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9A3" w:rsidRDefault="00BE49A3" w:rsidP="00BE49A3">
      <w:pPr>
        <w:rPr>
          <w:rFonts w:ascii="Arial" w:hAnsi="Arial" w:cs="Arial"/>
          <w:b/>
          <w:bCs/>
          <w:sz w:val="20"/>
          <w:szCs w:val="20"/>
          <w:lang w:eastAsia="zh-CN"/>
        </w:rPr>
      </w:pPr>
      <w:bookmarkStart w:id="0" w:name="_Hlk36409103"/>
      <w:r>
        <w:rPr>
          <w:rFonts w:ascii="Arial" w:hAnsi="Arial" w:cs="Arial" w:hint="eastAsia"/>
          <w:b/>
          <w:bCs/>
          <w:sz w:val="20"/>
          <w:szCs w:val="20"/>
          <w:lang w:eastAsia="zh-CN"/>
        </w:rPr>
        <w:t>表格</w:t>
      </w:r>
      <w:r>
        <w:rPr>
          <w:rFonts w:ascii="Arial" w:hAnsi="Arial" w:cs="Arial" w:hint="eastAsia"/>
          <w:b/>
          <w:bCs/>
          <w:sz w:val="20"/>
          <w:szCs w:val="20"/>
          <w:lang w:eastAsia="zh-CN"/>
        </w:rPr>
        <w:t>2a</w:t>
      </w:r>
      <w:r>
        <w:rPr>
          <w:rFonts w:ascii="Arial" w:hAnsi="Arial" w:cs="Arial" w:hint="eastAsia"/>
          <w:b/>
          <w:bCs/>
          <w:sz w:val="20"/>
          <w:szCs w:val="20"/>
          <w:lang w:eastAsia="zh-CN"/>
        </w:rPr>
        <w:t>：住院病房的管理</w:t>
      </w:r>
      <w:r w:rsidR="00F1636C">
        <w:rPr>
          <w:rFonts w:ascii="Arial" w:hAnsi="Arial" w:cs="Arial" w:hint="eastAsia"/>
          <w:b/>
          <w:bCs/>
          <w:sz w:val="20"/>
          <w:szCs w:val="20"/>
          <w:lang w:eastAsia="zh-CN"/>
        </w:rPr>
        <w:t>；</w:t>
      </w:r>
      <w:r>
        <w:rPr>
          <w:rFonts w:ascii="Arial" w:hAnsi="Arial" w:cs="Arial" w:hint="eastAsia"/>
          <w:b/>
          <w:bCs/>
          <w:sz w:val="20"/>
          <w:szCs w:val="20"/>
          <w:lang w:eastAsia="zh-CN"/>
        </w:rPr>
        <w:t xml:space="preserve"> </w:t>
      </w:r>
      <w:r>
        <w:rPr>
          <w:rFonts w:ascii="Arial" w:hAnsi="Arial" w:cs="Arial" w:hint="eastAsia"/>
          <w:b/>
          <w:bCs/>
          <w:sz w:val="20"/>
          <w:szCs w:val="20"/>
          <w:lang w:eastAsia="zh-CN"/>
        </w:rPr>
        <w:t>如何在</w:t>
      </w:r>
      <w:r>
        <w:rPr>
          <w:rFonts w:ascii="Arial" w:hAnsi="Arial" w:cs="Arial" w:hint="eastAsia"/>
          <w:b/>
          <w:bCs/>
          <w:sz w:val="20"/>
          <w:szCs w:val="20"/>
          <w:lang w:eastAsia="zh-CN"/>
        </w:rPr>
        <w:t>COVID-19</w:t>
      </w:r>
      <w:r>
        <w:rPr>
          <w:rFonts w:ascii="Arial" w:hAnsi="Arial" w:cs="Arial" w:hint="eastAsia"/>
          <w:b/>
          <w:bCs/>
          <w:sz w:val="20"/>
          <w:szCs w:val="20"/>
          <w:lang w:eastAsia="zh-CN"/>
        </w:rPr>
        <w:t>疫情期间最大程度地降低</w:t>
      </w:r>
      <w:r w:rsidR="00F1636C">
        <w:rPr>
          <w:rFonts w:ascii="Arial" w:hAnsi="Arial" w:cs="Arial" w:hint="eastAsia"/>
          <w:b/>
          <w:bCs/>
          <w:sz w:val="20"/>
          <w:szCs w:val="20"/>
          <w:lang w:eastAsia="zh-CN"/>
        </w:rPr>
        <w:t>精神科</w:t>
      </w:r>
      <w:r>
        <w:rPr>
          <w:rFonts w:ascii="Arial" w:hAnsi="Arial" w:cs="Arial" w:hint="eastAsia"/>
          <w:b/>
          <w:bCs/>
          <w:sz w:val="20"/>
          <w:szCs w:val="20"/>
          <w:lang w:eastAsia="zh-CN"/>
        </w:rPr>
        <w:t>患者住院风险。</w:t>
      </w:r>
    </w:p>
    <w:p w:rsidR="00BE49A3" w:rsidRDefault="00BE49A3" w:rsidP="00BE49A3">
      <w:pPr>
        <w:rPr>
          <w:rFonts w:ascii="Arial" w:hAnsi="Arial" w:cs="Arial"/>
          <w:b/>
          <w:bCs/>
          <w:sz w:val="20"/>
          <w:szCs w:val="20"/>
          <w:lang w:eastAsia="zh-CN"/>
        </w:rPr>
      </w:pPr>
    </w:p>
    <w:p w:rsidR="00BE49A3" w:rsidRPr="00BE49A3" w:rsidRDefault="00BE49A3" w:rsidP="00BE49A3">
      <w:pPr>
        <w:rPr>
          <w:rFonts w:ascii="Arial" w:hAnsi="Arial" w:cs="Arial"/>
          <w:bCs/>
          <w:sz w:val="20"/>
          <w:szCs w:val="20"/>
          <w:lang w:eastAsia="zh-CN"/>
        </w:rPr>
      </w:pPr>
      <w:r>
        <w:rPr>
          <w:rFonts w:ascii="Arial" w:hAnsi="Arial" w:cs="Arial" w:hint="eastAsia"/>
          <w:b/>
          <w:bCs/>
          <w:sz w:val="20"/>
          <w:szCs w:val="20"/>
          <w:lang w:eastAsia="zh-CN"/>
        </w:rPr>
        <w:t>检索</w:t>
      </w:r>
      <w:r w:rsidRPr="00BE49A3">
        <w:rPr>
          <w:rFonts w:ascii="Arial" w:hAnsi="Arial" w:cs="Arial" w:hint="eastAsia"/>
          <w:b/>
          <w:bCs/>
          <w:sz w:val="20"/>
          <w:szCs w:val="20"/>
        </w:rPr>
        <w:t>信息</w:t>
      </w:r>
      <w:r w:rsidRPr="00BE49A3">
        <w:rPr>
          <w:rFonts w:ascii="Arial" w:hAnsi="Arial" w:cs="Arial" w:hint="eastAsia"/>
          <w:b/>
          <w:bCs/>
          <w:sz w:val="20"/>
          <w:szCs w:val="20"/>
        </w:rPr>
        <w:t>:</w:t>
      </w:r>
      <w:r w:rsidRPr="00BE49A3">
        <w:rPr>
          <w:rFonts w:ascii="Arial" w:hAnsi="Arial" w:cs="Arial" w:hint="eastAsia"/>
          <w:bCs/>
          <w:sz w:val="20"/>
          <w:szCs w:val="20"/>
        </w:rPr>
        <w:t xml:space="preserve"> Public Health England, Royal College of Psychiatrists (RCPsych), Royal College of Nursing (RCN), The National Association of Intensive Care and Low Secure Units (NAPICU), NICE, RCPsych with British Geriatric Society and European Delirium Asso</w:t>
      </w:r>
      <w:r w:rsidRPr="00BE49A3">
        <w:rPr>
          <w:rFonts w:ascii="Arial" w:hAnsi="Arial" w:cs="Arial"/>
          <w:bCs/>
          <w:sz w:val="20"/>
          <w:szCs w:val="20"/>
        </w:rPr>
        <w:t>ciation, Royal College of Physicians, Health</w:t>
      </w:r>
      <w:r w:rsidR="006C24F9" w:rsidRPr="006C24F9">
        <w:rPr>
          <w:rFonts w:ascii="Arial" w:hAnsi="Arial" w:cs="Arial"/>
          <w:bCs/>
          <w:sz w:val="20"/>
          <w:szCs w:val="20"/>
        </w:rPr>
        <w:t>care</w:t>
      </w:r>
      <w:r w:rsidRPr="00BE49A3">
        <w:rPr>
          <w:rFonts w:ascii="Arial" w:hAnsi="Arial" w:cs="Arial"/>
          <w:bCs/>
          <w:sz w:val="20"/>
          <w:szCs w:val="20"/>
        </w:rPr>
        <w:t xml:space="preserve"> Improvement Scotland, Prof D Taylor (Director of Pharmacy), SLAM NHS Trust, CDC (Centers for Disease Control and Prevention), US Department of Labor, American Psychiatric Association, Massachusetts General Hospital Psychiatry, WHO, IASC (Inter Agency Standing Committee), UNICEF, WPA, Singapore Ministry of Health, Singapore Psychiatric Association, Singapore Medical Association, Health Canada (Government department), Canadian Psychiatric Association, Australian Government Department of Health, Royal Australian and New Zealand College of Psychiatrists, National Hospice and Palliative Care Organisation, USA, Association for Palliative Medicine of Great Britain and Ireland, Hospice UK, Marie Curie, European Association for Palliative Care, Palliative Care A</w:t>
      </w:r>
      <w:r w:rsidRPr="006C24F9">
        <w:rPr>
          <w:rFonts w:ascii="Arial" w:hAnsi="Arial" w:cs="Arial"/>
          <w:bCs/>
          <w:sz w:val="20"/>
          <w:szCs w:val="20"/>
        </w:rPr>
        <w:t>ustralia</w:t>
      </w:r>
      <w:r w:rsidR="006C24F9" w:rsidRPr="006C24F9">
        <w:rPr>
          <w:rFonts w:ascii="Arial" w:hAnsi="Arial" w:cs="Arial" w:hint="eastAsia"/>
          <w:bCs/>
          <w:sz w:val="20"/>
          <w:szCs w:val="20"/>
          <w:lang w:eastAsia="zh-CN"/>
        </w:rPr>
        <w:t>,</w:t>
      </w:r>
      <w:r w:rsidR="006C24F9" w:rsidRPr="006C24F9">
        <w:rPr>
          <w:rStyle w:val="ae"/>
          <w:rFonts w:ascii="Arial" w:hAnsi="Arial" w:cs="Arial"/>
          <w:b w:val="0"/>
          <w:bCs w:val="0"/>
          <w:spacing w:val="8"/>
          <w:sz w:val="20"/>
          <w:szCs w:val="20"/>
          <w:bdr w:val="none" w:sz="0" w:space="0" w:color="auto" w:frame="1"/>
        </w:rPr>
        <w:t xml:space="preserve"> Scottish Government</w:t>
      </w:r>
      <w:r w:rsidR="006C24F9" w:rsidRPr="006C24F9">
        <w:rPr>
          <w:rFonts w:ascii="Arial" w:hAnsi="Arial" w:cs="Arial"/>
          <w:spacing w:val="8"/>
          <w:sz w:val="20"/>
          <w:szCs w:val="20"/>
          <w:shd w:val="clear" w:color="auto" w:fill="FFFFFF"/>
        </w:rPr>
        <w:t>.</w:t>
      </w:r>
    </w:p>
    <w:p w:rsidR="007D4FDA" w:rsidRPr="00BE49A3" w:rsidRDefault="00BE49A3" w:rsidP="00BE49A3">
      <w:pPr>
        <w:rPr>
          <w:rFonts w:ascii="Arial" w:hAnsi="Arial" w:cs="Arial"/>
          <w:sz w:val="20"/>
          <w:szCs w:val="20"/>
        </w:rPr>
      </w:pPr>
      <w:r w:rsidRPr="00BE49A3">
        <w:rPr>
          <w:rFonts w:ascii="Arial" w:hAnsi="Arial" w:cs="Arial" w:hint="eastAsia"/>
          <w:b/>
          <w:bCs/>
          <w:sz w:val="20"/>
          <w:szCs w:val="20"/>
        </w:rPr>
        <w:t>表格</w:t>
      </w:r>
      <w:r w:rsidRPr="00BE49A3">
        <w:rPr>
          <w:rFonts w:ascii="Arial" w:hAnsi="Arial" w:cs="Arial" w:hint="eastAsia"/>
          <w:b/>
          <w:bCs/>
          <w:sz w:val="20"/>
          <w:szCs w:val="20"/>
        </w:rPr>
        <w:t>2a</w:t>
      </w:r>
      <w:r w:rsidRPr="00BE49A3">
        <w:rPr>
          <w:rFonts w:ascii="Arial" w:hAnsi="Arial" w:cs="Arial" w:hint="eastAsia"/>
          <w:b/>
          <w:bCs/>
          <w:sz w:val="20"/>
          <w:szCs w:val="20"/>
        </w:rPr>
        <w:t>和</w:t>
      </w:r>
      <w:r w:rsidRPr="00BE49A3">
        <w:rPr>
          <w:rFonts w:ascii="Arial" w:hAnsi="Arial" w:cs="Arial" w:hint="eastAsia"/>
          <w:b/>
          <w:bCs/>
          <w:sz w:val="20"/>
          <w:szCs w:val="20"/>
        </w:rPr>
        <w:t>2b</w:t>
      </w:r>
      <w:r>
        <w:rPr>
          <w:rFonts w:ascii="Arial" w:hAnsi="Arial" w:cs="Arial" w:hint="eastAsia"/>
          <w:b/>
          <w:bCs/>
          <w:sz w:val="20"/>
          <w:szCs w:val="20"/>
          <w:lang w:eastAsia="zh-CN"/>
        </w:rPr>
        <w:t>使用</w:t>
      </w:r>
      <w:r w:rsidRPr="00BE49A3">
        <w:rPr>
          <w:rFonts w:ascii="Arial" w:hAnsi="Arial" w:cs="Arial" w:hint="eastAsia"/>
          <w:b/>
          <w:bCs/>
          <w:sz w:val="20"/>
          <w:szCs w:val="20"/>
        </w:rPr>
        <w:t>的信息</w:t>
      </w:r>
      <w:r>
        <w:rPr>
          <w:rFonts w:ascii="Arial" w:hAnsi="Arial" w:cs="Arial" w:hint="eastAsia"/>
          <w:b/>
          <w:bCs/>
          <w:sz w:val="20"/>
          <w:szCs w:val="20"/>
          <w:lang w:eastAsia="zh-CN"/>
        </w:rPr>
        <w:t>来源</w:t>
      </w:r>
      <w:r w:rsidRPr="00BE49A3">
        <w:rPr>
          <w:rFonts w:ascii="Arial" w:hAnsi="Arial" w:cs="Arial" w:hint="eastAsia"/>
          <w:b/>
          <w:bCs/>
          <w:sz w:val="20"/>
          <w:szCs w:val="20"/>
        </w:rPr>
        <w:t>:</w:t>
      </w:r>
      <w:r w:rsidRPr="00BE49A3">
        <w:rPr>
          <w:rFonts w:ascii="Arial" w:hAnsi="Arial" w:cs="Arial" w:hint="eastAsia"/>
          <w:bCs/>
          <w:sz w:val="20"/>
          <w:szCs w:val="20"/>
        </w:rPr>
        <w:t xml:space="preserve"> Public Health England, RCPsych, Royal College of Nursing (RCN), The National Association of Intensive Care and Low Secure Units (NAPICU), NICE, RCPsych with British Geriatric Society and European Delirium Association, Health Improvement Scotl</w:t>
      </w:r>
      <w:r w:rsidR="006C24F9" w:rsidRPr="006C24F9">
        <w:rPr>
          <w:rFonts w:ascii="Arial" w:hAnsi="Arial" w:cs="Arial"/>
          <w:bCs/>
          <w:sz w:val="20"/>
          <w:szCs w:val="20"/>
        </w:rPr>
        <w:t xml:space="preserve">and, </w:t>
      </w:r>
      <w:r w:rsidR="006C24F9" w:rsidRPr="006C24F9">
        <w:rPr>
          <w:rStyle w:val="a5"/>
          <w:rFonts w:ascii="Arial" w:hAnsi="Arial" w:cs="Arial"/>
          <w:color w:val="auto"/>
          <w:sz w:val="20"/>
          <w:szCs w:val="20"/>
          <w:u w:val="none"/>
        </w:rPr>
        <w:t>SLAM NHS Trust,</w:t>
      </w:r>
      <w:r w:rsidR="006C24F9">
        <w:rPr>
          <w:rStyle w:val="a5"/>
          <w:rFonts w:ascii="Arial" w:hAnsi="Arial" w:cs="Arial" w:hint="eastAsia"/>
          <w:color w:val="auto"/>
          <w:sz w:val="20"/>
          <w:szCs w:val="20"/>
          <w:u w:val="none"/>
          <w:lang w:eastAsia="zh-CN"/>
        </w:rPr>
        <w:t xml:space="preserve"> </w:t>
      </w:r>
      <w:r w:rsidRPr="00BE49A3">
        <w:rPr>
          <w:rFonts w:ascii="Arial" w:hAnsi="Arial" w:cs="Arial"/>
          <w:bCs/>
          <w:sz w:val="20"/>
          <w:szCs w:val="20"/>
        </w:rPr>
        <w:t>WHO, Association for Palliative Medicine of Great Britain and Ireland</w:t>
      </w:r>
      <w:r w:rsidR="006C24F9" w:rsidRPr="006C24F9">
        <w:rPr>
          <w:rFonts w:ascii="Arial" w:hAnsi="Arial" w:cs="Arial" w:hint="eastAsia"/>
          <w:bCs/>
          <w:sz w:val="20"/>
          <w:szCs w:val="20"/>
          <w:lang w:eastAsia="zh-CN"/>
        </w:rPr>
        <w:t>,</w:t>
      </w:r>
      <w:r w:rsidR="006C24F9" w:rsidRPr="006C24F9">
        <w:rPr>
          <w:rStyle w:val="ae"/>
          <w:rFonts w:ascii="Arial" w:hAnsi="Arial" w:cs="Arial"/>
          <w:b w:val="0"/>
          <w:bCs w:val="0"/>
          <w:spacing w:val="8"/>
          <w:sz w:val="20"/>
          <w:szCs w:val="20"/>
          <w:bdr w:val="none" w:sz="0" w:space="0" w:color="auto" w:frame="1"/>
        </w:rPr>
        <w:t xml:space="preserve"> Scottish Government</w:t>
      </w:r>
      <w:r w:rsidR="006C24F9" w:rsidRPr="006C24F9">
        <w:rPr>
          <w:rFonts w:ascii="Arial" w:hAnsi="Arial" w:cs="Arial"/>
          <w:spacing w:val="8"/>
          <w:sz w:val="20"/>
          <w:szCs w:val="20"/>
          <w:shd w:val="clear" w:color="auto" w:fill="FFFFFF"/>
        </w:rPr>
        <w:t>.</w:t>
      </w:r>
    </w:p>
    <w:bookmarkEnd w:id="0"/>
    <w:p w:rsidR="007D4FDA" w:rsidRPr="00AD3A39" w:rsidRDefault="007D4FDA">
      <w:pPr>
        <w:rPr>
          <w:b/>
          <w:bCs/>
        </w:rPr>
      </w:pPr>
    </w:p>
    <w:tbl>
      <w:tblPr>
        <w:tblStyle w:val="a3"/>
        <w:tblW w:w="14170" w:type="dxa"/>
        <w:tblLayout w:type="fixed"/>
        <w:tblLook w:val="04A0"/>
      </w:tblPr>
      <w:tblGrid>
        <w:gridCol w:w="2126"/>
        <w:gridCol w:w="8501"/>
        <w:gridCol w:w="3543"/>
      </w:tblGrid>
      <w:tr w:rsidR="00BE49A3" w:rsidTr="009D2F5C">
        <w:tc>
          <w:tcPr>
            <w:tcW w:w="2126" w:type="dxa"/>
          </w:tcPr>
          <w:p w:rsidR="00BE49A3" w:rsidRDefault="00BE49A3" w:rsidP="00E70184">
            <w:pPr>
              <w:rPr>
                <w:rFonts w:ascii="Arial" w:hAnsi="Arial" w:cs="Arial"/>
                <w:sz w:val="20"/>
                <w:szCs w:val="20"/>
              </w:rPr>
            </w:pPr>
            <w:r>
              <w:rPr>
                <w:rFonts w:ascii="Arial" w:hAnsi="Arial" w:cs="Arial" w:hint="eastAsia"/>
                <w:sz w:val="20"/>
                <w:szCs w:val="20"/>
                <w:lang w:eastAsia="zh-CN"/>
              </w:rPr>
              <w:t>临床问题</w:t>
            </w:r>
            <w:r>
              <w:rPr>
                <w:rFonts w:ascii="Arial" w:hAnsi="Arial" w:cs="Arial"/>
                <w:sz w:val="20"/>
                <w:szCs w:val="20"/>
              </w:rPr>
              <w:t xml:space="preserve"> </w:t>
            </w:r>
          </w:p>
        </w:tc>
        <w:tc>
          <w:tcPr>
            <w:tcW w:w="8501" w:type="dxa"/>
          </w:tcPr>
          <w:p w:rsidR="00BE49A3" w:rsidRDefault="00BE49A3" w:rsidP="00E70184">
            <w:r>
              <w:rPr>
                <w:rFonts w:ascii="Arial" w:hAnsi="Arial" w:cs="Arial" w:hint="eastAsia"/>
                <w:sz w:val="20"/>
                <w:szCs w:val="20"/>
                <w:lang w:eastAsia="zh-CN"/>
              </w:rPr>
              <w:t>指南</w:t>
            </w:r>
          </w:p>
        </w:tc>
        <w:tc>
          <w:tcPr>
            <w:tcW w:w="3543" w:type="dxa"/>
          </w:tcPr>
          <w:p w:rsidR="00BE49A3" w:rsidRPr="00550C68" w:rsidRDefault="00BE49A3" w:rsidP="00E70184">
            <w:pPr>
              <w:rPr>
                <w:rFonts w:ascii="宋体" w:hAnsi="宋体" w:cs="Arial"/>
                <w:sz w:val="20"/>
                <w:szCs w:val="20"/>
                <w:lang w:eastAsia="zh-CN"/>
              </w:rPr>
            </w:pPr>
            <w:r w:rsidRPr="00550C68">
              <w:rPr>
                <w:rFonts w:ascii="宋体" w:hAnsi="宋体" w:cs="Arial" w:hint="eastAsia"/>
                <w:sz w:val="20"/>
                <w:szCs w:val="20"/>
                <w:lang w:eastAsia="zh-CN"/>
              </w:rPr>
              <w:t>作者</w:t>
            </w:r>
          </w:p>
          <w:p w:rsidR="00BE49A3" w:rsidRPr="00550C68" w:rsidRDefault="00BE49A3" w:rsidP="00E70184">
            <w:pPr>
              <w:rPr>
                <w:rFonts w:ascii="宋体" w:hAnsi="宋体" w:cs="Arial"/>
                <w:sz w:val="20"/>
                <w:szCs w:val="20"/>
                <w:lang w:eastAsia="zh-CN"/>
              </w:rPr>
            </w:pPr>
            <w:r w:rsidRPr="00550C68">
              <w:rPr>
                <w:rFonts w:ascii="宋体" w:hAnsi="宋体" w:cs="Arial" w:hint="eastAsia"/>
                <w:sz w:val="20"/>
                <w:szCs w:val="20"/>
                <w:lang w:eastAsia="zh-CN"/>
              </w:rPr>
              <w:t>参考文献</w:t>
            </w:r>
            <w:r w:rsidRPr="00550C68">
              <w:rPr>
                <w:rFonts w:ascii="宋体" w:hAnsi="宋体" w:cs="Arial"/>
                <w:sz w:val="20"/>
                <w:szCs w:val="20"/>
                <w:lang w:eastAsia="zh-CN"/>
              </w:rPr>
              <w:t>/</w:t>
            </w:r>
            <w:r w:rsidRPr="00550C68">
              <w:rPr>
                <w:rFonts w:ascii="宋体" w:hAnsi="宋体" w:cs="Arial" w:hint="eastAsia"/>
                <w:sz w:val="20"/>
                <w:szCs w:val="20"/>
                <w:lang w:eastAsia="zh-CN"/>
              </w:rPr>
              <w:t>网址获取更多信息</w:t>
            </w:r>
          </w:p>
        </w:tc>
      </w:tr>
      <w:tr w:rsidR="00BE49A3" w:rsidTr="009D2F5C">
        <w:tc>
          <w:tcPr>
            <w:tcW w:w="2126" w:type="dxa"/>
          </w:tcPr>
          <w:p w:rsidR="00BE49A3" w:rsidRDefault="00BE49A3" w:rsidP="00E70184">
            <w:pPr>
              <w:rPr>
                <w:rFonts w:ascii="Arial" w:hAnsi="Arial" w:cs="Arial"/>
                <w:sz w:val="20"/>
                <w:szCs w:val="20"/>
              </w:rPr>
            </w:pPr>
            <w:r>
              <w:rPr>
                <w:rFonts w:ascii="Arial" w:hAnsi="Arial" w:cs="Arial" w:hint="eastAsia"/>
                <w:sz w:val="20"/>
                <w:szCs w:val="20"/>
              </w:rPr>
              <w:t>如何在</w:t>
            </w:r>
            <w:r w:rsidR="008616BF">
              <w:rPr>
                <w:rFonts w:ascii="Arial" w:hAnsi="Arial" w:cs="Arial" w:hint="eastAsia"/>
                <w:sz w:val="20"/>
                <w:szCs w:val="20"/>
                <w:lang w:eastAsia="zh-CN"/>
              </w:rPr>
              <w:t>住院</w:t>
            </w:r>
            <w:r>
              <w:rPr>
                <w:rFonts w:ascii="Arial" w:hAnsi="Arial" w:cs="Arial" w:hint="eastAsia"/>
                <w:sz w:val="20"/>
                <w:szCs w:val="20"/>
              </w:rPr>
              <w:t>病房中管理可能感染</w:t>
            </w:r>
            <w:r>
              <w:rPr>
                <w:rFonts w:ascii="Arial" w:hAnsi="Arial" w:cs="Arial" w:hint="eastAsia"/>
                <w:sz w:val="20"/>
                <w:szCs w:val="20"/>
              </w:rPr>
              <w:t>COVID-19</w:t>
            </w:r>
            <w:r>
              <w:rPr>
                <w:rFonts w:ascii="Arial" w:hAnsi="Arial" w:cs="Arial" w:hint="eastAsia"/>
                <w:sz w:val="20"/>
                <w:szCs w:val="20"/>
                <w:lang w:eastAsia="zh-CN"/>
              </w:rPr>
              <w:t>的患者？</w:t>
            </w:r>
          </w:p>
        </w:tc>
        <w:tc>
          <w:tcPr>
            <w:tcW w:w="8501" w:type="dxa"/>
          </w:tcPr>
          <w:p w:rsidR="00BE49A3" w:rsidRDefault="00BE49A3" w:rsidP="00BE49A3">
            <w:pPr>
              <w:pStyle w:val="10"/>
              <w:numPr>
                <w:ilvl w:val="0"/>
                <w:numId w:val="21"/>
              </w:numPr>
              <w:tabs>
                <w:tab w:val="clear" w:pos="720"/>
              </w:tabs>
              <w:ind w:left="317" w:hanging="284"/>
              <w:rPr>
                <w:rFonts w:ascii="Arial" w:eastAsia="Times New Roman" w:hAnsi="Arial" w:cs="Arial"/>
                <w:sz w:val="20"/>
                <w:szCs w:val="20"/>
                <w:lang w:eastAsia="zh-CN"/>
              </w:rPr>
            </w:pPr>
            <w:r>
              <w:rPr>
                <w:rFonts w:ascii="宋体" w:hAnsi="宋体" w:cs="宋体" w:hint="eastAsia"/>
                <w:b/>
                <w:bCs/>
                <w:sz w:val="20"/>
                <w:szCs w:val="20"/>
                <w:lang w:eastAsia="zh-CN"/>
              </w:rPr>
              <w:t>最常见的症状是发烧和持续性干咳。大多数人会出现轻度到中度的症状，</w:t>
            </w:r>
            <w:r>
              <w:rPr>
                <w:rFonts w:ascii="宋体" w:hAnsi="宋体" w:cs="宋体" w:hint="eastAsia"/>
                <w:sz w:val="20"/>
                <w:szCs w:val="20"/>
                <w:lang w:eastAsia="zh-CN"/>
              </w:rPr>
              <w:t>只有少数人会出现需要</w:t>
            </w:r>
            <w:r w:rsidR="008616BF">
              <w:rPr>
                <w:rFonts w:ascii="宋体" w:hAnsi="宋体" w:cs="宋体" w:hint="eastAsia"/>
                <w:sz w:val="20"/>
                <w:szCs w:val="20"/>
                <w:lang w:eastAsia="zh-CN"/>
              </w:rPr>
              <w:t>医治</w:t>
            </w:r>
            <w:r>
              <w:rPr>
                <w:rFonts w:ascii="宋体" w:hAnsi="宋体" w:cs="宋体" w:hint="eastAsia"/>
                <w:sz w:val="20"/>
                <w:szCs w:val="20"/>
                <w:lang w:eastAsia="zh-CN"/>
              </w:rPr>
              <w:t>的症状。</w:t>
            </w:r>
            <w:r>
              <w:rPr>
                <w:rFonts w:ascii="Arial" w:eastAsia="Times New Roman" w:hAnsi="Arial" w:cs="Arial"/>
                <w:sz w:val="20"/>
                <w:szCs w:val="20"/>
                <w:lang w:eastAsia="zh-CN"/>
              </w:rPr>
              <w:t xml:space="preserve"> </w:t>
            </w:r>
          </w:p>
          <w:p w:rsidR="00BE49A3" w:rsidRDefault="00BE49A3" w:rsidP="00BE49A3">
            <w:pPr>
              <w:pStyle w:val="10"/>
              <w:numPr>
                <w:ilvl w:val="0"/>
                <w:numId w:val="21"/>
              </w:numPr>
              <w:tabs>
                <w:tab w:val="clear" w:pos="720"/>
              </w:tabs>
              <w:ind w:left="317" w:hanging="284"/>
              <w:rPr>
                <w:rFonts w:ascii="Arial" w:eastAsia="Times New Roman" w:hAnsi="Arial" w:cs="Arial"/>
                <w:sz w:val="20"/>
                <w:szCs w:val="20"/>
                <w:lang w:eastAsia="zh-CN"/>
              </w:rPr>
            </w:pPr>
            <w:r>
              <w:rPr>
                <w:rFonts w:ascii="宋体" w:hAnsi="宋体" w:cs="宋体" w:hint="eastAsia"/>
                <w:sz w:val="20"/>
                <w:szCs w:val="20"/>
                <w:lang w:eastAsia="zh-CN"/>
              </w:rPr>
              <w:t>病房的感染防护应该效仿社区在防止感染扩大和感染控制中所采取的措施。</w:t>
            </w:r>
            <w:r>
              <w:rPr>
                <w:rFonts w:ascii="Arial" w:eastAsia="Times New Roman" w:hAnsi="Arial" w:cs="Arial"/>
                <w:sz w:val="20"/>
                <w:szCs w:val="20"/>
                <w:lang w:eastAsia="zh-CN"/>
              </w:rPr>
              <w:t xml:space="preserve"> </w:t>
            </w:r>
          </w:p>
          <w:p w:rsidR="00BE49A3" w:rsidRDefault="00BE49A3" w:rsidP="00BE49A3">
            <w:pPr>
              <w:numPr>
                <w:ilvl w:val="0"/>
                <w:numId w:val="21"/>
              </w:numPr>
              <w:tabs>
                <w:tab w:val="clear" w:pos="720"/>
              </w:tabs>
              <w:ind w:left="317" w:hanging="284"/>
              <w:rPr>
                <w:rFonts w:ascii="Arial" w:eastAsia="Times New Roman" w:hAnsi="Arial" w:cs="Arial"/>
                <w:sz w:val="20"/>
                <w:szCs w:val="20"/>
                <w:lang w:eastAsia="zh-CN"/>
              </w:rPr>
            </w:pPr>
            <w:r>
              <w:rPr>
                <w:rFonts w:ascii="宋体" w:hAnsi="宋体" w:cs="宋体" w:hint="eastAsia"/>
                <w:b/>
                <w:bCs/>
                <w:sz w:val="20"/>
                <w:szCs w:val="20"/>
                <w:lang w:eastAsia="zh-CN"/>
              </w:rPr>
              <w:t>病区也应该实行社交安全距离的原则。</w:t>
            </w:r>
            <w:r>
              <w:rPr>
                <w:rFonts w:ascii="宋体" w:hAnsi="宋体" w:cs="宋体" w:hint="eastAsia"/>
                <w:sz w:val="20"/>
                <w:szCs w:val="20"/>
                <w:lang w:eastAsia="zh-CN"/>
              </w:rPr>
              <w:t>即尽可能减少密切接触和尽可能保持社交距离</w:t>
            </w:r>
            <w:r>
              <w:rPr>
                <w:rFonts w:ascii="宋体" w:hAnsi="宋体" w:cs="宋体" w:hint="eastAsia"/>
                <w:b/>
                <w:bCs/>
                <w:sz w:val="20"/>
                <w:szCs w:val="20"/>
                <w:lang w:eastAsia="zh-CN"/>
              </w:rPr>
              <w:t>（建议</w:t>
            </w:r>
            <w:r>
              <w:rPr>
                <w:rFonts w:ascii="宋体" w:hAnsi="宋体" w:cs="宋体"/>
                <w:b/>
                <w:bCs/>
                <w:sz w:val="20"/>
                <w:szCs w:val="20"/>
                <w:lang w:eastAsia="zh-CN"/>
              </w:rPr>
              <w:t>2米</w:t>
            </w:r>
            <w:r>
              <w:rPr>
                <w:rFonts w:ascii="宋体" w:hAnsi="宋体" w:cs="宋体" w:hint="eastAsia"/>
                <w:b/>
                <w:bCs/>
                <w:sz w:val="20"/>
                <w:szCs w:val="20"/>
                <w:lang w:eastAsia="zh-CN"/>
              </w:rPr>
              <w:t>）</w:t>
            </w:r>
            <w:r>
              <w:rPr>
                <w:rFonts w:ascii="宋体" w:hAnsi="宋体" w:cs="宋体"/>
                <w:b/>
                <w:bCs/>
                <w:sz w:val="20"/>
                <w:szCs w:val="20"/>
                <w:lang w:eastAsia="zh-CN"/>
              </w:rPr>
              <w:t>。</w:t>
            </w:r>
            <w:r>
              <w:rPr>
                <w:rFonts w:ascii="Arial" w:eastAsia="Times New Roman" w:hAnsi="Arial" w:cs="Arial"/>
                <w:sz w:val="20"/>
                <w:szCs w:val="20"/>
                <w:lang w:eastAsia="zh-CN"/>
              </w:rPr>
              <w:t xml:space="preserve"> </w:t>
            </w:r>
          </w:p>
          <w:p w:rsidR="00BE49A3" w:rsidRDefault="00BE49A3" w:rsidP="00BE49A3">
            <w:pPr>
              <w:numPr>
                <w:ilvl w:val="0"/>
                <w:numId w:val="21"/>
              </w:numPr>
              <w:tabs>
                <w:tab w:val="clear" w:pos="720"/>
              </w:tabs>
              <w:ind w:left="317" w:hanging="284"/>
              <w:rPr>
                <w:rFonts w:ascii="Arial" w:eastAsia="Times New Roman" w:hAnsi="Arial" w:cs="Arial"/>
                <w:sz w:val="20"/>
                <w:szCs w:val="20"/>
                <w:lang w:eastAsia="zh-CN"/>
              </w:rPr>
            </w:pPr>
            <w:r>
              <w:rPr>
                <w:rFonts w:ascii="宋体" w:hAnsi="宋体" w:cs="宋体" w:hint="eastAsia"/>
                <w:sz w:val="20"/>
                <w:szCs w:val="20"/>
                <w:lang w:eastAsia="zh-CN"/>
              </w:rPr>
              <w:t>应将保持社交距离</w:t>
            </w:r>
            <w:r w:rsidR="008616BF">
              <w:rPr>
                <w:rFonts w:ascii="宋体" w:hAnsi="宋体" w:cs="宋体" w:hint="eastAsia"/>
                <w:sz w:val="20"/>
                <w:szCs w:val="20"/>
                <w:lang w:eastAsia="zh-CN"/>
              </w:rPr>
              <w:t>的建议</w:t>
            </w:r>
            <w:r>
              <w:rPr>
                <w:rFonts w:ascii="宋体" w:hAnsi="宋体" w:cs="宋体" w:hint="eastAsia"/>
                <w:sz w:val="20"/>
                <w:szCs w:val="20"/>
                <w:lang w:eastAsia="zh-CN"/>
              </w:rPr>
              <w:t>明确告知患者和医护人员。</w:t>
            </w:r>
          </w:p>
          <w:p w:rsidR="00BE49A3" w:rsidRDefault="00BE49A3" w:rsidP="00BE49A3">
            <w:pPr>
              <w:numPr>
                <w:ilvl w:val="0"/>
                <w:numId w:val="4"/>
              </w:numPr>
              <w:tabs>
                <w:tab w:val="left" w:pos="720"/>
              </w:tabs>
              <w:ind w:left="0"/>
              <w:rPr>
                <w:lang w:eastAsia="zh-CN"/>
              </w:rPr>
            </w:pPr>
            <w:r>
              <w:rPr>
                <w:rFonts w:ascii="Arial" w:eastAsia="Times New Roman" w:hAnsi="Arial" w:cs="Arial"/>
                <w:sz w:val="20"/>
                <w:szCs w:val="20"/>
                <w:lang w:eastAsia="zh-CN"/>
              </w:rPr>
              <w:t xml:space="preserve"> </w:t>
            </w:r>
          </w:p>
        </w:tc>
        <w:tc>
          <w:tcPr>
            <w:tcW w:w="3543" w:type="dxa"/>
          </w:tcPr>
          <w:p w:rsidR="00BE49A3" w:rsidRDefault="00BE49A3" w:rsidP="00E70184">
            <w:r>
              <w:t>RCPsych and RCN</w:t>
            </w:r>
          </w:p>
          <w:p w:rsidR="00BE49A3" w:rsidRDefault="00BE49A3" w:rsidP="00E70184"/>
          <w:p w:rsidR="00BE49A3" w:rsidRDefault="00045C3B" w:rsidP="00E70184">
            <w:pPr>
              <w:rPr>
                <w:rFonts w:ascii="Arial" w:hAnsi="Arial" w:cs="Arial"/>
                <w:sz w:val="20"/>
                <w:szCs w:val="20"/>
              </w:rPr>
            </w:pPr>
            <w:hyperlink r:id="rId7" w:history="1">
              <w:r w:rsidR="00BE49A3">
                <w:rPr>
                  <w:rStyle w:val="a5"/>
                  <w:rFonts w:ascii="Arial" w:hAnsi="Arial" w:cs="Arial"/>
                </w:rPr>
                <w:t>https://www.rcn.org.uk/clinical-topics/mental-health/covid-19-guidance</w:t>
              </w:r>
            </w:hyperlink>
            <w:r w:rsidR="00BE49A3">
              <w:rPr>
                <w:rFonts w:ascii="Arial" w:hAnsi="Arial" w:cs="Arial"/>
                <w:sz w:val="20"/>
                <w:szCs w:val="20"/>
              </w:rPr>
              <w:t>).</w:t>
            </w:r>
          </w:p>
          <w:p w:rsidR="00BE49A3" w:rsidRDefault="00BE49A3" w:rsidP="00E70184"/>
          <w:p w:rsidR="00BE49A3" w:rsidRDefault="00045C3B" w:rsidP="00E70184">
            <w:pPr>
              <w:rPr>
                <w:rStyle w:val="a5"/>
                <w:rFonts w:ascii="Arial" w:hAnsi="Arial" w:cs="Arial"/>
              </w:rPr>
            </w:pPr>
            <w:hyperlink r:id="rId8" w:history="1">
              <w:r w:rsidR="00BE49A3">
                <w:rPr>
                  <w:rStyle w:val="a5"/>
                  <w:rFonts w:ascii="Arial" w:hAnsi="Arial" w:cs="Arial"/>
                </w:rPr>
                <w:t>https://www.rcpsych.ac.uk/about-us/responding-to-covid-19/responding-to-covid-19-guidance-for-clinicians/community-and-inpatient-services-covid-19-guidance-for-clinicians</w:t>
              </w:r>
            </w:hyperlink>
          </w:p>
          <w:p w:rsidR="00BE49A3" w:rsidRDefault="00BE49A3" w:rsidP="00E70184">
            <w:pPr>
              <w:rPr>
                <w:rStyle w:val="a5"/>
              </w:rPr>
            </w:pPr>
          </w:p>
          <w:p w:rsidR="00BE49A3" w:rsidRDefault="00BE49A3" w:rsidP="00E70184">
            <w:pPr>
              <w:rPr>
                <w:rFonts w:ascii="Arial" w:hAnsi="Arial" w:cs="Arial"/>
                <w:sz w:val="20"/>
                <w:szCs w:val="20"/>
              </w:rPr>
            </w:pPr>
            <w:r>
              <w:rPr>
                <w:rStyle w:val="a5"/>
              </w:rPr>
              <w:t xml:space="preserve">(inpatient services, what about </w:t>
            </w:r>
            <w:r>
              <w:rPr>
                <w:rStyle w:val="a5"/>
              </w:rPr>
              <w:lastRenderedPageBreak/>
              <w:t>infections on the ward?)</w:t>
            </w:r>
          </w:p>
          <w:p w:rsidR="00BE49A3" w:rsidRDefault="00BE49A3" w:rsidP="00E70184"/>
          <w:p w:rsidR="00BE49A3" w:rsidRDefault="00BE49A3" w:rsidP="00E70184">
            <w:r>
              <w:t xml:space="preserve">For assessment/diagnosis of suspected cases use </w:t>
            </w:r>
            <w:hyperlink r:id="rId9" w:history="1">
              <w:r>
                <w:rPr>
                  <w:rStyle w:val="a5"/>
                </w:rPr>
                <w:t>https://www.england.nhs.uk/coronavirus/secondary-care/assessment-diagnosis/</w:t>
              </w:r>
            </w:hyperlink>
          </w:p>
          <w:p w:rsidR="00BE49A3" w:rsidRDefault="00BE49A3" w:rsidP="00E70184"/>
        </w:tc>
      </w:tr>
      <w:tr w:rsidR="00BE49A3" w:rsidTr="009D2F5C">
        <w:tc>
          <w:tcPr>
            <w:tcW w:w="2126" w:type="dxa"/>
          </w:tcPr>
          <w:p w:rsidR="00BE49A3" w:rsidRDefault="00BE49A3" w:rsidP="00E70184">
            <w:pPr>
              <w:rPr>
                <w:rFonts w:ascii="Arial" w:hAnsi="Arial" w:cs="Arial"/>
                <w:sz w:val="20"/>
                <w:szCs w:val="20"/>
                <w:lang w:eastAsia="zh-CN"/>
              </w:rPr>
            </w:pPr>
            <w:r>
              <w:rPr>
                <w:rFonts w:ascii="Arial" w:hAnsi="Arial" w:cs="Arial" w:hint="eastAsia"/>
                <w:sz w:val="20"/>
                <w:szCs w:val="20"/>
                <w:lang w:eastAsia="zh-CN"/>
              </w:rPr>
              <w:lastRenderedPageBreak/>
              <w:t>如何隔离疑似</w:t>
            </w:r>
            <w:r>
              <w:rPr>
                <w:rFonts w:ascii="Arial" w:hAnsi="Arial" w:cs="Arial" w:hint="eastAsia"/>
                <w:sz w:val="20"/>
                <w:szCs w:val="20"/>
                <w:lang w:eastAsia="zh-CN"/>
              </w:rPr>
              <w:t>/</w:t>
            </w:r>
            <w:r>
              <w:rPr>
                <w:rFonts w:ascii="Arial" w:hAnsi="Arial" w:cs="Arial" w:hint="eastAsia"/>
                <w:sz w:val="20"/>
                <w:szCs w:val="20"/>
                <w:lang w:eastAsia="zh-CN"/>
              </w:rPr>
              <w:t>确诊病例</w:t>
            </w:r>
            <w:r w:rsidR="000E2CBD">
              <w:rPr>
                <w:rFonts w:ascii="Arial" w:hAnsi="Arial" w:cs="Arial" w:hint="eastAsia"/>
                <w:sz w:val="20"/>
                <w:szCs w:val="20"/>
                <w:lang w:eastAsia="zh-CN"/>
              </w:rPr>
              <w:t>？</w:t>
            </w:r>
          </w:p>
        </w:tc>
        <w:tc>
          <w:tcPr>
            <w:tcW w:w="8501" w:type="dxa"/>
          </w:tcPr>
          <w:p w:rsidR="00BE49A3" w:rsidRDefault="00BE49A3" w:rsidP="00BE49A3">
            <w:pPr>
              <w:numPr>
                <w:ilvl w:val="0"/>
                <w:numId w:val="4"/>
              </w:numPr>
              <w:tabs>
                <w:tab w:val="left" w:pos="720"/>
              </w:tabs>
              <w:ind w:left="0"/>
              <w:rPr>
                <w:rFonts w:ascii="Arial" w:eastAsia="Times New Roman" w:hAnsi="Arial" w:cs="Arial"/>
                <w:b/>
                <w:bCs/>
                <w:sz w:val="20"/>
                <w:szCs w:val="20"/>
                <w:u w:val="single"/>
                <w:lang w:eastAsia="en-GB"/>
              </w:rPr>
            </w:pPr>
            <w:r>
              <w:rPr>
                <w:rFonts w:ascii="宋体" w:hAnsi="宋体" w:cs="宋体" w:hint="eastAsia"/>
                <w:b/>
                <w:bCs/>
                <w:sz w:val="20"/>
                <w:szCs w:val="20"/>
                <w:u w:val="single"/>
                <w:lang w:eastAsia="zh-CN"/>
              </w:rPr>
              <w:t>一般建议</w:t>
            </w:r>
          </w:p>
          <w:p w:rsidR="00BE49A3" w:rsidRDefault="00BE49A3" w:rsidP="00BE49A3">
            <w:pPr>
              <w:pStyle w:val="10"/>
              <w:numPr>
                <w:ilvl w:val="0"/>
                <w:numId w:val="4"/>
              </w:numPr>
              <w:tabs>
                <w:tab w:val="clear" w:pos="720"/>
              </w:tabs>
              <w:ind w:left="317" w:hanging="284"/>
              <w:rPr>
                <w:rFonts w:ascii="Arial" w:eastAsia="Times New Roman" w:hAnsi="Arial" w:cs="Arial"/>
                <w:sz w:val="20"/>
                <w:szCs w:val="20"/>
                <w:lang w:eastAsia="zh-CN"/>
              </w:rPr>
            </w:pPr>
            <w:r>
              <w:rPr>
                <w:rFonts w:ascii="宋体" w:hAnsi="宋体" w:cs="宋体" w:hint="eastAsia"/>
                <w:sz w:val="20"/>
                <w:szCs w:val="20"/>
                <w:lang w:eastAsia="zh-CN"/>
              </w:rPr>
              <w:t>尽管我们不能将精神科病房变成完全隔离的病房，但有必要</w:t>
            </w:r>
            <w:r>
              <w:rPr>
                <w:rFonts w:ascii="宋体" w:hAnsi="宋体" w:cs="宋体" w:hint="eastAsia"/>
                <w:b/>
                <w:bCs/>
                <w:sz w:val="20"/>
                <w:szCs w:val="20"/>
                <w:lang w:eastAsia="zh-CN"/>
              </w:rPr>
              <w:t>采取适当的措施隔离轻症患者。</w:t>
            </w:r>
          </w:p>
          <w:p w:rsidR="00BE49A3" w:rsidRDefault="00BE49A3" w:rsidP="00BE49A3">
            <w:pPr>
              <w:pStyle w:val="10"/>
              <w:numPr>
                <w:ilvl w:val="0"/>
                <w:numId w:val="4"/>
              </w:numPr>
              <w:tabs>
                <w:tab w:val="clear" w:pos="720"/>
              </w:tabs>
              <w:ind w:left="317" w:hanging="284"/>
              <w:rPr>
                <w:rFonts w:ascii="Arial" w:eastAsia="Times New Roman" w:hAnsi="Arial" w:cs="Arial"/>
                <w:sz w:val="20"/>
                <w:szCs w:val="20"/>
                <w:lang w:eastAsia="zh-CN"/>
              </w:rPr>
            </w:pPr>
            <w:r>
              <w:rPr>
                <w:rFonts w:ascii="宋体" w:hAnsi="宋体" w:cs="宋体" w:hint="eastAsia"/>
                <w:sz w:val="20"/>
                <w:szCs w:val="20"/>
                <w:lang w:eastAsia="zh-CN"/>
              </w:rPr>
              <w:t>如果</w:t>
            </w:r>
            <w:r>
              <w:rPr>
                <w:rFonts w:ascii="Arial" w:eastAsia="Times New Roman" w:hAnsi="Arial" w:cs="Arial" w:hint="eastAsia"/>
                <w:sz w:val="20"/>
                <w:szCs w:val="20"/>
                <w:lang w:eastAsia="zh-CN"/>
              </w:rPr>
              <w:t>7</w:t>
            </w:r>
            <w:r>
              <w:rPr>
                <w:rFonts w:ascii="宋体" w:hAnsi="宋体" w:cs="宋体" w:hint="eastAsia"/>
                <w:sz w:val="20"/>
                <w:szCs w:val="20"/>
                <w:lang w:eastAsia="zh-CN"/>
              </w:rPr>
              <w:t>天后患者症状仍无缓解甚至病情恶化，</w:t>
            </w:r>
            <w:r>
              <w:rPr>
                <w:rFonts w:ascii="宋体" w:hAnsi="宋体" w:cs="宋体" w:hint="eastAsia"/>
                <w:b/>
                <w:bCs/>
                <w:sz w:val="20"/>
                <w:szCs w:val="20"/>
                <w:lang w:eastAsia="zh-CN"/>
              </w:rPr>
              <w:t>则需要对其所在病房的安全性进行评估。</w:t>
            </w:r>
          </w:p>
          <w:p w:rsidR="00BE49A3" w:rsidRPr="008616BF" w:rsidRDefault="00BE49A3" w:rsidP="00BE49A3">
            <w:pPr>
              <w:pStyle w:val="10"/>
              <w:numPr>
                <w:ilvl w:val="0"/>
                <w:numId w:val="4"/>
              </w:numPr>
              <w:tabs>
                <w:tab w:val="clear" w:pos="720"/>
              </w:tabs>
              <w:ind w:left="317" w:hanging="284"/>
              <w:rPr>
                <w:rFonts w:ascii="Arial" w:eastAsia="Times New Roman" w:hAnsi="Arial" w:cs="Arial"/>
                <w:sz w:val="20"/>
                <w:szCs w:val="20"/>
                <w:lang w:eastAsia="zh-CN"/>
              </w:rPr>
            </w:pPr>
            <w:r>
              <w:rPr>
                <w:rFonts w:ascii="宋体" w:hAnsi="宋体" w:cs="宋体" w:hint="eastAsia"/>
                <w:sz w:val="20"/>
                <w:szCs w:val="20"/>
                <w:lang w:eastAsia="zh-CN"/>
              </w:rPr>
              <w:t>每个地方都需要就严重病例的管理制定</w:t>
            </w:r>
            <w:r>
              <w:rPr>
                <w:rFonts w:ascii="宋体" w:hAnsi="宋体" w:cs="宋体" w:hint="eastAsia"/>
                <w:b/>
                <w:bCs/>
                <w:sz w:val="20"/>
                <w:szCs w:val="20"/>
                <w:lang w:eastAsia="zh-CN"/>
              </w:rPr>
              <w:t>地方协议</w:t>
            </w:r>
            <w:r>
              <w:rPr>
                <w:rFonts w:ascii="宋体" w:hAnsi="宋体" w:cs="宋体" w:hint="eastAsia"/>
                <w:sz w:val="20"/>
                <w:szCs w:val="20"/>
                <w:lang w:eastAsia="zh-CN"/>
              </w:rPr>
              <w:t>，其中包括转运到综合医疗环境。在这种情况下，精神科医疗团队应向普通的医护同事</w:t>
            </w:r>
            <w:r>
              <w:rPr>
                <w:rFonts w:ascii="宋体" w:hAnsi="宋体" w:cs="宋体" w:hint="eastAsia"/>
                <w:b/>
                <w:bCs/>
                <w:sz w:val="20"/>
                <w:szCs w:val="20"/>
                <w:lang w:eastAsia="zh-CN"/>
              </w:rPr>
              <w:t>提供支持和建议</w:t>
            </w:r>
            <w:r>
              <w:rPr>
                <w:rFonts w:ascii="宋体" w:hAnsi="宋体" w:cs="宋体" w:hint="eastAsia"/>
                <w:sz w:val="20"/>
                <w:szCs w:val="20"/>
                <w:lang w:eastAsia="zh-CN"/>
              </w:rPr>
              <w:t>，并继续监控患者的病情进展，以便在他们病情好转时将他们送回病房。</w:t>
            </w:r>
          </w:p>
          <w:p w:rsidR="008616BF" w:rsidRDefault="008616BF" w:rsidP="008616BF">
            <w:pPr>
              <w:pStyle w:val="10"/>
              <w:ind w:left="317"/>
              <w:rPr>
                <w:rFonts w:ascii="Arial" w:eastAsia="Times New Roman" w:hAnsi="Arial" w:cs="Arial"/>
                <w:sz w:val="20"/>
                <w:szCs w:val="20"/>
                <w:lang w:eastAsia="zh-CN"/>
              </w:rPr>
            </w:pPr>
          </w:p>
          <w:p w:rsidR="00BE49A3" w:rsidRDefault="00BE49A3" w:rsidP="00BE49A3">
            <w:pPr>
              <w:numPr>
                <w:ilvl w:val="0"/>
                <w:numId w:val="4"/>
              </w:numPr>
              <w:tabs>
                <w:tab w:val="left" w:pos="720"/>
              </w:tabs>
              <w:ind w:left="0"/>
              <w:rPr>
                <w:rFonts w:ascii="Arial" w:eastAsia="Times New Roman" w:hAnsi="Arial" w:cs="Arial"/>
                <w:b/>
                <w:bCs/>
                <w:sz w:val="20"/>
                <w:szCs w:val="20"/>
                <w:u w:val="single"/>
                <w:lang w:eastAsia="en-GB"/>
              </w:rPr>
            </w:pPr>
            <w:r>
              <w:rPr>
                <w:rFonts w:ascii="宋体" w:hAnsi="宋体" w:cs="宋体" w:hint="eastAsia"/>
                <w:b/>
                <w:bCs/>
                <w:sz w:val="20"/>
                <w:szCs w:val="20"/>
                <w:u w:val="single"/>
                <w:lang w:eastAsia="zh-CN"/>
              </w:rPr>
              <w:t>对所有住院患者</w:t>
            </w:r>
          </w:p>
          <w:p w:rsidR="00BE49A3" w:rsidRDefault="00BE49A3" w:rsidP="00BE49A3">
            <w:pPr>
              <w:pStyle w:val="10"/>
              <w:numPr>
                <w:ilvl w:val="0"/>
                <w:numId w:val="4"/>
              </w:numPr>
              <w:tabs>
                <w:tab w:val="clear" w:pos="720"/>
              </w:tabs>
              <w:ind w:left="317" w:hanging="284"/>
              <w:rPr>
                <w:rFonts w:ascii="Arial" w:eastAsia="Times New Roman" w:hAnsi="Arial" w:cs="Arial"/>
                <w:sz w:val="20"/>
                <w:szCs w:val="20"/>
                <w:lang w:eastAsia="zh-CN"/>
              </w:rPr>
            </w:pPr>
            <w:r>
              <w:rPr>
                <w:rFonts w:ascii="宋体" w:hAnsi="宋体" w:cs="宋体" w:hint="eastAsia"/>
                <w:sz w:val="20"/>
                <w:szCs w:val="20"/>
                <w:lang w:eastAsia="zh-CN"/>
              </w:rPr>
              <w:t>应鼓励</w:t>
            </w:r>
            <w:r>
              <w:rPr>
                <w:rFonts w:ascii="宋体" w:hAnsi="宋体" w:cs="宋体" w:hint="eastAsia"/>
                <w:b/>
                <w:bCs/>
                <w:sz w:val="20"/>
                <w:szCs w:val="20"/>
                <w:lang w:eastAsia="zh-CN"/>
              </w:rPr>
              <w:t>配备卫生间的单人病房</w:t>
            </w:r>
            <w:r>
              <w:rPr>
                <w:rFonts w:ascii="宋体" w:hAnsi="宋体" w:cs="宋体" w:hint="eastAsia"/>
                <w:sz w:val="20"/>
                <w:szCs w:val="20"/>
                <w:lang w:eastAsia="zh-CN"/>
              </w:rPr>
              <w:t xml:space="preserve">的患者尽可能留在自己的房间里。尽管这与病房的日常管理背道而驰，但我们仍建议医护人员和患者一起寻找新的方法来适应。如可放宽携带移动电话的限制，允许患者在自己的房间吃饭、打电话或看电视。 </w:t>
            </w:r>
          </w:p>
          <w:p w:rsidR="00BE49A3" w:rsidRDefault="00BE49A3" w:rsidP="00BE49A3">
            <w:pPr>
              <w:pStyle w:val="10"/>
              <w:numPr>
                <w:ilvl w:val="0"/>
                <w:numId w:val="4"/>
              </w:numPr>
              <w:tabs>
                <w:tab w:val="clear" w:pos="720"/>
              </w:tabs>
              <w:ind w:left="317" w:hanging="284"/>
              <w:rPr>
                <w:rFonts w:ascii="Arial" w:eastAsia="Times New Roman" w:hAnsi="Arial" w:cs="Arial"/>
                <w:sz w:val="20"/>
                <w:szCs w:val="20"/>
                <w:lang w:eastAsia="zh-CN"/>
              </w:rPr>
            </w:pPr>
            <w:r>
              <w:rPr>
                <w:rFonts w:ascii="宋体" w:hAnsi="宋体" w:cs="宋体" w:hint="eastAsia"/>
                <w:b/>
                <w:bCs/>
                <w:sz w:val="20"/>
                <w:szCs w:val="20"/>
                <w:lang w:eastAsia="zh-CN"/>
              </w:rPr>
              <w:t>对于无卫生间或淋浴设施的单人病房</w:t>
            </w:r>
            <w:r>
              <w:rPr>
                <w:rFonts w:ascii="宋体" w:hAnsi="宋体" w:cs="宋体" w:hint="eastAsia"/>
                <w:sz w:val="20"/>
                <w:szCs w:val="20"/>
                <w:lang w:eastAsia="zh-CN"/>
              </w:rPr>
              <w:t>需要提前做好个人卫生管理计划。这不仅可能涉及到对使用便器、浴缸和淋浴间的管理计划，还应考虑到对设备的日常清洁和监管。所有计划都应该与患者明确沟通。</w:t>
            </w:r>
          </w:p>
          <w:p w:rsidR="00BE49A3" w:rsidRPr="008616BF" w:rsidRDefault="00BE49A3" w:rsidP="00BE49A3">
            <w:pPr>
              <w:pStyle w:val="10"/>
              <w:numPr>
                <w:ilvl w:val="0"/>
                <w:numId w:val="4"/>
              </w:numPr>
              <w:tabs>
                <w:tab w:val="clear" w:pos="720"/>
              </w:tabs>
              <w:ind w:left="317" w:hanging="284"/>
              <w:rPr>
                <w:rFonts w:ascii="Arial" w:eastAsia="Times New Roman" w:hAnsi="Arial" w:cs="Arial"/>
                <w:sz w:val="20"/>
                <w:szCs w:val="20"/>
                <w:lang w:eastAsia="zh-CN"/>
              </w:rPr>
            </w:pPr>
            <w:r>
              <w:rPr>
                <w:rFonts w:ascii="宋体" w:hAnsi="宋体" w:cs="宋体" w:hint="eastAsia"/>
                <w:b/>
                <w:bCs/>
                <w:sz w:val="20"/>
                <w:szCs w:val="20"/>
                <w:lang w:eastAsia="zh-CN"/>
              </w:rPr>
              <w:t>多人病房区域</w:t>
            </w:r>
            <w:r>
              <w:rPr>
                <w:rFonts w:ascii="宋体" w:hAnsi="宋体" w:cs="宋体" w:hint="eastAsia"/>
                <w:sz w:val="20"/>
                <w:szCs w:val="20"/>
                <w:lang w:eastAsia="zh-CN"/>
              </w:rPr>
              <w:t>应针对感染控制制定具体的管理计划，如果这些区域的患者出现症状，则需要将他们转移到专用区域，当地医疗机构应为此制定临时计划。</w:t>
            </w:r>
          </w:p>
          <w:p w:rsidR="008616BF" w:rsidRDefault="008616BF" w:rsidP="008616BF">
            <w:pPr>
              <w:pStyle w:val="10"/>
              <w:ind w:left="317"/>
              <w:rPr>
                <w:rFonts w:ascii="Arial" w:eastAsia="Times New Roman" w:hAnsi="Arial" w:cs="Arial"/>
                <w:sz w:val="20"/>
                <w:szCs w:val="20"/>
                <w:lang w:eastAsia="zh-CN"/>
              </w:rPr>
            </w:pPr>
          </w:p>
          <w:p w:rsidR="00BE49A3" w:rsidRDefault="00BE49A3" w:rsidP="00BE49A3">
            <w:pPr>
              <w:numPr>
                <w:ilvl w:val="0"/>
                <w:numId w:val="4"/>
              </w:numPr>
              <w:tabs>
                <w:tab w:val="left" w:pos="720"/>
              </w:tabs>
              <w:ind w:left="0"/>
              <w:rPr>
                <w:rFonts w:ascii="Arial" w:eastAsia="Times New Roman" w:hAnsi="Arial" w:cs="Arial"/>
                <w:sz w:val="20"/>
                <w:szCs w:val="20"/>
                <w:u w:val="single"/>
                <w:lang w:eastAsia="zh-CN"/>
              </w:rPr>
            </w:pPr>
            <w:r>
              <w:rPr>
                <w:rFonts w:ascii="宋体" w:hAnsi="宋体" w:cs="宋体" w:hint="eastAsia"/>
                <w:b/>
                <w:bCs/>
                <w:sz w:val="20"/>
                <w:szCs w:val="20"/>
                <w:u w:val="single"/>
                <w:lang w:eastAsia="zh-CN"/>
              </w:rPr>
              <w:t>当患者出现</w:t>
            </w:r>
            <w:r>
              <w:rPr>
                <w:rFonts w:ascii="Arial" w:eastAsia="Times New Roman" w:hAnsi="Arial" w:cs="Arial" w:hint="eastAsia"/>
                <w:b/>
                <w:bCs/>
                <w:sz w:val="20"/>
                <w:szCs w:val="20"/>
                <w:u w:val="single"/>
                <w:lang w:eastAsia="zh-CN"/>
              </w:rPr>
              <w:t>COVID-19</w:t>
            </w:r>
            <w:r>
              <w:rPr>
                <w:rFonts w:ascii="宋体" w:hAnsi="宋体" w:cs="宋体" w:hint="eastAsia"/>
                <w:b/>
                <w:bCs/>
                <w:sz w:val="20"/>
                <w:szCs w:val="20"/>
                <w:u w:val="single"/>
                <w:lang w:eastAsia="zh-CN"/>
              </w:rPr>
              <w:t>症状时</w:t>
            </w:r>
          </w:p>
          <w:p w:rsidR="00BE49A3" w:rsidRDefault="00BE49A3" w:rsidP="00BE49A3">
            <w:pPr>
              <w:pStyle w:val="10"/>
              <w:numPr>
                <w:ilvl w:val="0"/>
                <w:numId w:val="4"/>
              </w:numPr>
              <w:tabs>
                <w:tab w:val="clear" w:pos="720"/>
              </w:tabs>
              <w:rPr>
                <w:rFonts w:ascii="Arial" w:eastAsia="Times New Roman" w:hAnsi="Arial" w:cs="Arial"/>
                <w:sz w:val="20"/>
                <w:szCs w:val="20"/>
                <w:lang w:eastAsia="zh-CN"/>
              </w:rPr>
            </w:pPr>
            <w:r>
              <w:rPr>
                <w:rFonts w:ascii="宋体" w:hAnsi="宋体" w:cs="宋体" w:hint="eastAsia"/>
                <w:sz w:val="20"/>
                <w:szCs w:val="20"/>
                <w:lang w:eastAsia="zh-CN"/>
              </w:rPr>
              <w:t>他们应</w:t>
            </w:r>
            <w:r>
              <w:rPr>
                <w:rFonts w:ascii="宋体" w:hAnsi="宋体" w:cs="宋体" w:hint="eastAsia"/>
                <w:b/>
                <w:bCs/>
                <w:sz w:val="20"/>
                <w:szCs w:val="20"/>
                <w:lang w:eastAsia="zh-CN"/>
              </w:rPr>
              <w:t>在当地疾控指南指导下在一个专用房间进行隔离，</w:t>
            </w:r>
            <w:r>
              <w:rPr>
                <w:rFonts w:ascii="宋体" w:hAnsi="宋体" w:cs="宋体" w:hint="eastAsia"/>
                <w:sz w:val="20"/>
                <w:szCs w:val="20"/>
                <w:lang w:eastAsia="zh-CN"/>
              </w:rPr>
              <w:t>如果由于某些原因无法做到这一点，应视为紧急情况立即上报。</w:t>
            </w:r>
          </w:p>
          <w:p w:rsidR="00BE49A3" w:rsidRPr="008616BF" w:rsidRDefault="00BE49A3" w:rsidP="00BE49A3">
            <w:pPr>
              <w:pStyle w:val="10"/>
              <w:numPr>
                <w:ilvl w:val="0"/>
                <w:numId w:val="4"/>
              </w:numPr>
              <w:tabs>
                <w:tab w:val="left" w:pos="720"/>
              </w:tabs>
              <w:rPr>
                <w:rFonts w:ascii="Arial" w:hAnsi="Arial" w:cs="Arial"/>
                <w:sz w:val="20"/>
                <w:szCs w:val="20"/>
                <w:lang w:eastAsia="zh-CN"/>
              </w:rPr>
            </w:pPr>
            <w:r>
              <w:rPr>
                <w:rFonts w:ascii="宋体" w:hAnsi="宋体" w:cs="宋体" w:hint="eastAsia"/>
                <w:sz w:val="20"/>
                <w:szCs w:val="20"/>
                <w:lang w:eastAsia="zh-CN"/>
              </w:rPr>
              <w:t>如果有任何患者出现症状并被隔离在病房内，</w:t>
            </w:r>
            <w:r>
              <w:rPr>
                <w:rFonts w:ascii="宋体" w:hAnsi="宋体" w:cs="宋体" w:hint="eastAsia"/>
                <w:b/>
                <w:bCs/>
                <w:sz w:val="20"/>
                <w:szCs w:val="20"/>
                <w:lang w:eastAsia="zh-CN"/>
              </w:rPr>
              <w:t>应尽快通知家属和医护人员。</w:t>
            </w:r>
            <w:r>
              <w:rPr>
                <w:rFonts w:ascii="宋体" w:hAnsi="宋体" w:cs="宋体" w:hint="eastAsia"/>
                <w:sz w:val="20"/>
                <w:szCs w:val="20"/>
                <w:lang w:eastAsia="zh-CN"/>
              </w:rPr>
              <w:t>在出现症状前7天接触过患者的任何人都应被告知需根据当前国家指南进行自我隔离。</w:t>
            </w:r>
          </w:p>
          <w:p w:rsidR="008616BF" w:rsidRDefault="008616BF" w:rsidP="008616BF">
            <w:pPr>
              <w:pStyle w:val="10"/>
              <w:rPr>
                <w:rFonts w:ascii="Arial" w:hAnsi="Arial" w:cs="Arial"/>
                <w:sz w:val="20"/>
                <w:szCs w:val="20"/>
                <w:lang w:eastAsia="zh-CN"/>
              </w:rPr>
            </w:pPr>
          </w:p>
          <w:p w:rsidR="00BE49A3" w:rsidRDefault="00BE49A3" w:rsidP="00E70184">
            <w:pPr>
              <w:rPr>
                <w:rFonts w:ascii="Arial" w:hAnsi="Arial" w:cs="Arial"/>
                <w:b/>
                <w:bCs/>
                <w:sz w:val="20"/>
                <w:szCs w:val="20"/>
                <w:u w:val="single"/>
                <w:lang w:eastAsia="zh-CN"/>
              </w:rPr>
            </w:pPr>
            <w:r>
              <w:rPr>
                <w:rFonts w:ascii="Arial" w:hAnsi="Arial" w:cs="Arial" w:hint="eastAsia"/>
                <w:b/>
                <w:bCs/>
                <w:sz w:val="20"/>
                <w:szCs w:val="20"/>
                <w:u w:val="single"/>
                <w:lang w:eastAsia="zh-CN"/>
              </w:rPr>
              <w:t>医院指南</w:t>
            </w:r>
          </w:p>
          <w:p w:rsidR="00BE49A3" w:rsidRDefault="00BE49A3" w:rsidP="00E70184">
            <w:pPr>
              <w:ind w:left="317" w:hanging="284"/>
              <w:rPr>
                <w:rFonts w:ascii="Arial" w:hAnsi="Arial" w:cs="Arial"/>
                <w:sz w:val="20"/>
                <w:szCs w:val="20"/>
                <w:lang w:eastAsia="zh-CN"/>
              </w:rPr>
            </w:pPr>
            <w:r>
              <w:rPr>
                <w:rFonts w:ascii="Arial" w:hAnsi="Arial" w:cs="Arial"/>
                <w:sz w:val="20"/>
                <w:szCs w:val="20"/>
                <w:lang w:eastAsia="zh-CN"/>
              </w:rPr>
              <w:t xml:space="preserve">•    </w:t>
            </w:r>
            <w:r>
              <w:rPr>
                <w:rFonts w:ascii="Arial" w:hAnsi="Arial" w:cs="Arial" w:hint="eastAsia"/>
                <w:sz w:val="20"/>
                <w:szCs w:val="20"/>
                <w:lang w:eastAsia="zh-CN"/>
              </w:rPr>
              <w:t>根据英国公共卫生署（</w:t>
            </w:r>
            <w:r>
              <w:rPr>
                <w:rFonts w:ascii="Arial" w:hAnsi="Arial" w:cs="Arial" w:hint="eastAsia"/>
                <w:sz w:val="20"/>
                <w:szCs w:val="20"/>
                <w:lang w:eastAsia="zh-CN"/>
              </w:rPr>
              <w:t>P</w:t>
            </w:r>
            <w:r>
              <w:rPr>
                <w:rFonts w:ascii="Arial" w:hAnsi="Arial" w:cs="Arial"/>
                <w:sz w:val="20"/>
                <w:szCs w:val="20"/>
                <w:lang w:eastAsia="zh-CN"/>
              </w:rPr>
              <w:t>E</w:t>
            </w:r>
            <w:r>
              <w:rPr>
                <w:rFonts w:ascii="Arial" w:hAnsi="Arial" w:cs="Arial" w:hint="eastAsia"/>
                <w:sz w:val="20"/>
                <w:szCs w:val="20"/>
                <w:lang w:eastAsia="zh-CN"/>
              </w:rPr>
              <w:t>）发布的自我隔离指南，感染</w:t>
            </w:r>
            <w:r>
              <w:rPr>
                <w:rFonts w:ascii="Arial" w:hAnsi="Arial" w:cs="Arial" w:hint="eastAsia"/>
                <w:sz w:val="20"/>
                <w:szCs w:val="20"/>
                <w:lang w:eastAsia="zh-CN"/>
              </w:rPr>
              <w:t>COVID-19</w:t>
            </w:r>
            <w:r>
              <w:rPr>
                <w:rFonts w:ascii="Arial" w:hAnsi="Arial" w:cs="Arial" w:hint="eastAsia"/>
                <w:sz w:val="20"/>
                <w:szCs w:val="20"/>
                <w:lang w:eastAsia="zh-CN"/>
              </w:rPr>
              <w:t>的患者需要安排单人间</w:t>
            </w:r>
            <w:r>
              <w:rPr>
                <w:rFonts w:ascii="Arial" w:hAnsi="Arial" w:cs="Arial" w:hint="eastAsia"/>
                <w:sz w:val="20"/>
                <w:szCs w:val="20"/>
                <w:lang w:eastAsia="zh-CN"/>
              </w:rPr>
              <w:lastRenderedPageBreak/>
              <w:t>住宿并带有独立卫浴室。这要求我们以一种灵活的方式进行</w:t>
            </w:r>
            <w:r w:rsidR="008616BF">
              <w:rPr>
                <w:rFonts w:ascii="Arial" w:hAnsi="Arial" w:cs="Arial" w:hint="eastAsia"/>
                <w:sz w:val="20"/>
                <w:szCs w:val="20"/>
                <w:lang w:eastAsia="zh-CN"/>
              </w:rPr>
              <w:t>协调</w:t>
            </w:r>
            <w:r>
              <w:rPr>
                <w:rFonts w:ascii="Arial" w:hAnsi="Arial" w:cs="Arial" w:hint="eastAsia"/>
                <w:sz w:val="20"/>
                <w:szCs w:val="20"/>
                <w:lang w:eastAsia="zh-CN"/>
              </w:rPr>
              <w:t>。这可能涉及到多个医院之间的协调，也需要相关独立医疗中心在医院合作和地理布局方面发挥作用。</w:t>
            </w:r>
          </w:p>
          <w:p w:rsidR="00BE49A3" w:rsidRDefault="00BE49A3" w:rsidP="00E70184">
            <w:pPr>
              <w:ind w:left="317" w:hanging="317"/>
              <w:rPr>
                <w:rFonts w:ascii="Arial" w:hAnsi="Arial" w:cs="Arial"/>
                <w:sz w:val="20"/>
                <w:szCs w:val="20"/>
              </w:rPr>
            </w:pPr>
            <w:r>
              <w:rPr>
                <w:rFonts w:ascii="Arial" w:hAnsi="Arial" w:cs="Arial"/>
                <w:sz w:val="20"/>
                <w:szCs w:val="20"/>
              </w:rPr>
              <w:t xml:space="preserve">•    </w:t>
            </w:r>
            <w:r>
              <w:rPr>
                <w:rFonts w:ascii="Arial" w:hAnsi="Arial" w:cs="Arial" w:hint="eastAsia"/>
                <w:sz w:val="20"/>
                <w:szCs w:val="20"/>
              </w:rPr>
              <w:t>医院应该考虑</w:t>
            </w:r>
          </w:p>
          <w:p w:rsidR="00BE49A3" w:rsidRDefault="00BE49A3" w:rsidP="00BE49A3">
            <w:pPr>
              <w:pStyle w:val="10"/>
              <w:numPr>
                <w:ilvl w:val="0"/>
                <w:numId w:val="22"/>
              </w:numPr>
              <w:rPr>
                <w:rFonts w:ascii="Arial" w:hAnsi="Arial" w:cs="Arial"/>
                <w:sz w:val="20"/>
                <w:szCs w:val="20"/>
                <w:lang w:eastAsia="zh-CN"/>
              </w:rPr>
            </w:pPr>
            <w:r>
              <w:rPr>
                <w:rFonts w:ascii="Arial" w:hAnsi="Arial" w:cs="Arial" w:hint="eastAsia"/>
                <w:sz w:val="20"/>
                <w:szCs w:val="20"/>
                <w:lang w:eastAsia="zh-CN"/>
              </w:rPr>
              <w:t>如何通过与独立医疗中心合作来为</w:t>
            </w:r>
            <w:r>
              <w:rPr>
                <w:rFonts w:ascii="Arial" w:hAnsi="Arial" w:cs="Arial" w:hint="eastAsia"/>
                <w:sz w:val="20"/>
                <w:szCs w:val="20"/>
                <w:lang w:eastAsia="zh-CN"/>
              </w:rPr>
              <w:t>COVID-19</w:t>
            </w:r>
            <w:r>
              <w:rPr>
                <w:rFonts w:ascii="Arial" w:hAnsi="Arial" w:cs="Arial" w:hint="eastAsia"/>
                <w:sz w:val="20"/>
                <w:szCs w:val="20"/>
                <w:lang w:eastAsia="zh-CN"/>
              </w:rPr>
              <w:t>患者提供额外的单人间住宿</w:t>
            </w:r>
            <w:r>
              <w:rPr>
                <w:rFonts w:ascii="Arial" w:hAnsi="Arial" w:cs="Arial" w:hint="eastAsia"/>
                <w:sz w:val="20"/>
                <w:szCs w:val="20"/>
                <w:lang w:eastAsia="zh-CN"/>
              </w:rPr>
              <w:t>(</w:t>
            </w:r>
            <w:r>
              <w:rPr>
                <w:rFonts w:ascii="Arial" w:hAnsi="Arial" w:cs="Arial" w:hint="eastAsia"/>
                <w:sz w:val="20"/>
                <w:szCs w:val="20"/>
                <w:lang w:eastAsia="zh-CN"/>
              </w:rPr>
              <w:t>独立医疗中心可能提供更多的单人间住宿</w:t>
            </w:r>
            <w:r>
              <w:rPr>
                <w:rFonts w:ascii="Arial" w:hAnsi="Arial" w:cs="Arial" w:hint="eastAsia"/>
                <w:sz w:val="20"/>
                <w:szCs w:val="20"/>
                <w:lang w:eastAsia="zh-CN"/>
              </w:rPr>
              <w:t>)</w:t>
            </w:r>
            <w:r>
              <w:rPr>
                <w:rFonts w:ascii="Arial" w:hAnsi="Arial" w:cs="Arial" w:hint="eastAsia"/>
                <w:sz w:val="20"/>
                <w:szCs w:val="20"/>
                <w:lang w:eastAsia="zh-CN"/>
              </w:rPr>
              <w:t>。</w:t>
            </w:r>
            <w:r>
              <w:rPr>
                <w:rFonts w:ascii="Arial" w:hAnsi="Arial" w:cs="Arial"/>
                <w:sz w:val="20"/>
                <w:szCs w:val="20"/>
                <w:lang w:eastAsia="zh-CN"/>
              </w:rPr>
              <w:t xml:space="preserve"> </w:t>
            </w:r>
          </w:p>
          <w:p w:rsidR="00BE49A3" w:rsidRDefault="00BE49A3" w:rsidP="00BE49A3">
            <w:pPr>
              <w:pStyle w:val="10"/>
              <w:numPr>
                <w:ilvl w:val="0"/>
                <w:numId w:val="22"/>
              </w:numPr>
              <w:rPr>
                <w:rFonts w:ascii="Arial" w:hAnsi="Arial" w:cs="Arial"/>
                <w:sz w:val="20"/>
                <w:szCs w:val="20"/>
                <w:lang w:eastAsia="zh-CN"/>
              </w:rPr>
            </w:pPr>
            <w:r>
              <w:rPr>
                <w:rFonts w:ascii="Arial" w:hAnsi="Arial" w:cs="Arial" w:hint="eastAsia"/>
                <w:sz w:val="20"/>
                <w:szCs w:val="20"/>
                <w:lang w:eastAsia="zh-CN"/>
              </w:rPr>
              <w:t>是否考虑调整成人</w:t>
            </w:r>
            <w:r w:rsidR="008616BF">
              <w:rPr>
                <w:rFonts w:ascii="Arial" w:hAnsi="Arial" w:cs="Arial" w:hint="eastAsia"/>
                <w:sz w:val="20"/>
                <w:szCs w:val="20"/>
                <w:lang w:eastAsia="zh-CN"/>
              </w:rPr>
              <w:t>病房</w:t>
            </w:r>
            <w:r>
              <w:rPr>
                <w:rFonts w:ascii="Arial" w:hAnsi="Arial" w:cs="Arial" w:hint="eastAsia"/>
                <w:sz w:val="20"/>
                <w:szCs w:val="20"/>
                <w:lang w:eastAsia="zh-CN"/>
              </w:rPr>
              <w:t>安全区内的任何可用场地，以容纳有意愿的患者。</w:t>
            </w:r>
          </w:p>
          <w:p w:rsidR="00BE49A3" w:rsidRDefault="00BE49A3" w:rsidP="00E70184">
            <w:pPr>
              <w:ind w:left="317" w:hanging="317"/>
              <w:rPr>
                <w:rFonts w:ascii="Arial" w:hAnsi="Arial" w:cs="Arial"/>
                <w:sz w:val="20"/>
                <w:szCs w:val="20"/>
              </w:rPr>
            </w:pPr>
            <w:r>
              <w:rPr>
                <w:rFonts w:ascii="Arial" w:hAnsi="Arial" w:cs="Arial"/>
                <w:sz w:val="20"/>
                <w:szCs w:val="20"/>
              </w:rPr>
              <w:t xml:space="preserve">•    </w:t>
            </w:r>
            <w:r>
              <w:rPr>
                <w:rFonts w:ascii="Arial" w:hAnsi="Arial" w:cs="Arial" w:hint="eastAsia"/>
                <w:sz w:val="20"/>
                <w:szCs w:val="20"/>
              </w:rPr>
              <w:t>因此，</w:t>
            </w:r>
            <w:r>
              <w:rPr>
                <w:rFonts w:ascii="Arial" w:hAnsi="Arial" w:cs="Arial" w:hint="eastAsia"/>
                <w:sz w:val="20"/>
                <w:szCs w:val="20"/>
                <w:lang w:eastAsia="zh-CN"/>
              </w:rPr>
              <w:t>医院</w:t>
            </w:r>
            <w:r>
              <w:rPr>
                <w:rFonts w:ascii="Arial" w:hAnsi="Arial" w:cs="Arial" w:hint="eastAsia"/>
                <w:sz w:val="20"/>
                <w:szCs w:val="20"/>
              </w:rPr>
              <w:t>应</w:t>
            </w:r>
            <w:r>
              <w:rPr>
                <w:rFonts w:ascii="Arial" w:hAnsi="Arial" w:cs="Arial" w:hint="eastAsia"/>
                <w:sz w:val="20"/>
                <w:szCs w:val="20"/>
                <w:lang w:eastAsia="zh-CN"/>
              </w:rPr>
              <w:t>当</w:t>
            </w:r>
            <w:r>
              <w:rPr>
                <w:rFonts w:ascii="Arial" w:hAnsi="Arial" w:cs="Arial" w:hint="eastAsia"/>
                <w:sz w:val="20"/>
                <w:szCs w:val="20"/>
              </w:rPr>
              <w:t>：</w:t>
            </w:r>
          </w:p>
          <w:p w:rsidR="00BE49A3" w:rsidRDefault="00BE49A3" w:rsidP="00BE49A3">
            <w:pPr>
              <w:pStyle w:val="10"/>
              <w:numPr>
                <w:ilvl w:val="0"/>
                <w:numId w:val="23"/>
              </w:numPr>
              <w:rPr>
                <w:rFonts w:ascii="Arial" w:hAnsi="Arial" w:cs="Arial"/>
                <w:sz w:val="20"/>
                <w:szCs w:val="20"/>
                <w:lang w:eastAsia="zh-CN"/>
              </w:rPr>
            </w:pPr>
            <w:r>
              <w:rPr>
                <w:rFonts w:ascii="Arial" w:hAnsi="Arial" w:cs="Arial" w:hint="eastAsia"/>
                <w:b/>
                <w:bCs/>
                <w:sz w:val="20"/>
                <w:szCs w:val="20"/>
                <w:lang w:eastAsia="zh-CN"/>
              </w:rPr>
              <w:t>分析和绘制</w:t>
            </w:r>
            <w:r>
              <w:rPr>
                <w:rFonts w:ascii="Arial" w:hAnsi="Arial" w:cs="Arial" w:hint="eastAsia"/>
                <w:sz w:val="20"/>
                <w:szCs w:val="20"/>
                <w:lang w:eastAsia="zh-CN"/>
              </w:rPr>
              <w:t>当前住院患者的分布图。</w:t>
            </w:r>
          </w:p>
          <w:p w:rsidR="00BE49A3" w:rsidRDefault="00BE49A3" w:rsidP="00BE49A3">
            <w:pPr>
              <w:pStyle w:val="10"/>
              <w:numPr>
                <w:ilvl w:val="0"/>
                <w:numId w:val="23"/>
              </w:numPr>
              <w:rPr>
                <w:rFonts w:ascii="Arial" w:hAnsi="Arial" w:cs="Arial"/>
                <w:sz w:val="20"/>
                <w:szCs w:val="20"/>
                <w:lang w:eastAsia="zh-CN"/>
              </w:rPr>
            </w:pPr>
            <w:r>
              <w:rPr>
                <w:rFonts w:ascii="Arial" w:hAnsi="Arial" w:cs="Arial" w:hint="eastAsia"/>
                <w:b/>
                <w:bCs/>
                <w:sz w:val="20"/>
                <w:szCs w:val="20"/>
                <w:lang w:eastAsia="zh-CN"/>
              </w:rPr>
              <w:t>明确关键空缺、风险和压力。</w:t>
            </w:r>
          </w:p>
          <w:p w:rsidR="00BE49A3" w:rsidRDefault="00BE49A3" w:rsidP="00BE49A3">
            <w:pPr>
              <w:pStyle w:val="10"/>
              <w:numPr>
                <w:ilvl w:val="0"/>
                <w:numId w:val="23"/>
              </w:numPr>
              <w:rPr>
                <w:rFonts w:ascii="Arial" w:hAnsi="Arial" w:cs="Arial"/>
                <w:sz w:val="20"/>
                <w:szCs w:val="20"/>
                <w:lang w:eastAsia="zh-CN"/>
              </w:rPr>
            </w:pPr>
            <w:r>
              <w:rPr>
                <w:rFonts w:ascii="Arial" w:hAnsi="Arial" w:cs="Arial" w:hint="eastAsia"/>
                <w:sz w:val="20"/>
                <w:szCs w:val="20"/>
                <w:lang w:eastAsia="zh-CN"/>
              </w:rPr>
              <w:t>与当地其他住院医生合作制定多项应急计划以应对可能出现的情况。</w:t>
            </w:r>
          </w:p>
          <w:p w:rsidR="00BE49A3" w:rsidRDefault="00BE49A3" w:rsidP="00BE49A3">
            <w:pPr>
              <w:pStyle w:val="10"/>
              <w:numPr>
                <w:ilvl w:val="0"/>
                <w:numId w:val="23"/>
              </w:numPr>
              <w:rPr>
                <w:rFonts w:ascii="Arial" w:hAnsi="Arial" w:cs="Arial"/>
                <w:sz w:val="20"/>
                <w:szCs w:val="20"/>
                <w:lang w:eastAsia="zh-CN"/>
              </w:rPr>
            </w:pPr>
            <w:r>
              <w:rPr>
                <w:rFonts w:ascii="Arial" w:hAnsi="Arial" w:cs="Arial" w:hint="eastAsia"/>
                <w:sz w:val="20"/>
                <w:szCs w:val="20"/>
                <w:lang w:eastAsia="zh-CN"/>
              </w:rPr>
              <w:t>考虑是否可以在当前阶段暂时保留原计划关闭的床位，例如通过医院合作的方式重新配置使用。</w:t>
            </w:r>
          </w:p>
          <w:p w:rsidR="00452F79" w:rsidRDefault="00452F79" w:rsidP="00452F79">
            <w:pPr>
              <w:pStyle w:val="10"/>
              <w:rPr>
                <w:rFonts w:ascii="Arial" w:hAnsi="Arial" w:cs="Arial"/>
                <w:sz w:val="20"/>
                <w:szCs w:val="20"/>
                <w:lang w:eastAsia="zh-CN"/>
              </w:rPr>
            </w:pPr>
          </w:p>
          <w:p w:rsidR="00BE49A3" w:rsidRDefault="00BE49A3" w:rsidP="00452F79">
            <w:pPr>
              <w:pStyle w:val="10"/>
              <w:numPr>
                <w:ilvl w:val="0"/>
                <w:numId w:val="23"/>
              </w:numPr>
              <w:rPr>
                <w:lang w:eastAsia="zh-CN"/>
              </w:rPr>
            </w:pPr>
            <w:r>
              <w:rPr>
                <w:rFonts w:ascii="Arial" w:hAnsi="Arial" w:cs="Arial" w:hint="eastAsia"/>
                <w:sz w:val="20"/>
                <w:szCs w:val="20"/>
                <w:lang w:eastAsia="zh-CN"/>
              </w:rPr>
              <w:t>(</w:t>
            </w:r>
            <w:r>
              <w:rPr>
                <w:rFonts w:ascii="Arial" w:hAnsi="Arial" w:cs="Arial" w:hint="eastAsia"/>
                <w:sz w:val="20"/>
                <w:szCs w:val="20"/>
                <w:lang w:eastAsia="zh-CN"/>
              </w:rPr>
              <w:t>在疫情期间，考虑将临床领域（包括临床科研领域）服务于具有更迫切需要的专科</w:t>
            </w:r>
            <w:r>
              <w:rPr>
                <w:rFonts w:ascii="Arial" w:hAnsi="Arial" w:cs="Arial" w:hint="eastAsia"/>
                <w:sz w:val="20"/>
                <w:szCs w:val="20"/>
                <w:lang w:eastAsia="zh-CN"/>
              </w:rPr>
              <w:t>)</w:t>
            </w:r>
            <w:r>
              <w:rPr>
                <w:rFonts w:ascii="Arial" w:hAnsi="Arial" w:cs="Arial" w:hint="eastAsia"/>
                <w:sz w:val="20"/>
                <w:szCs w:val="20"/>
                <w:lang w:eastAsia="zh-CN"/>
              </w:rPr>
              <w:t>。</w:t>
            </w:r>
          </w:p>
        </w:tc>
        <w:tc>
          <w:tcPr>
            <w:tcW w:w="3543" w:type="dxa"/>
          </w:tcPr>
          <w:p w:rsidR="00BE49A3" w:rsidRDefault="00BE49A3" w:rsidP="00E70184">
            <w:r>
              <w:lastRenderedPageBreak/>
              <w:t>RCPsych and RCN</w:t>
            </w:r>
          </w:p>
          <w:p w:rsidR="00BE49A3" w:rsidRDefault="00BE49A3" w:rsidP="00E70184"/>
          <w:p w:rsidR="00BE49A3" w:rsidRDefault="00045C3B" w:rsidP="00E70184">
            <w:pPr>
              <w:rPr>
                <w:rFonts w:ascii="Arial" w:hAnsi="Arial" w:cs="Arial"/>
                <w:sz w:val="20"/>
                <w:szCs w:val="20"/>
              </w:rPr>
            </w:pPr>
            <w:hyperlink r:id="rId10" w:history="1">
              <w:r w:rsidR="00BE49A3">
                <w:rPr>
                  <w:rStyle w:val="a5"/>
                  <w:rFonts w:ascii="Arial" w:hAnsi="Arial" w:cs="Arial"/>
                </w:rPr>
                <w:t>https://www.rcn.org.uk/clinical-topics/mental-health/covid-19-guidance</w:t>
              </w:r>
            </w:hyperlink>
            <w:r w:rsidR="00BE49A3">
              <w:rPr>
                <w:rFonts w:ascii="Arial" w:hAnsi="Arial" w:cs="Arial"/>
                <w:sz w:val="20"/>
                <w:szCs w:val="20"/>
              </w:rPr>
              <w:t>).</w:t>
            </w:r>
          </w:p>
          <w:p w:rsidR="00BE49A3" w:rsidRDefault="00BE49A3" w:rsidP="00E70184"/>
          <w:p w:rsidR="00BE49A3" w:rsidRDefault="00045C3B" w:rsidP="00E70184">
            <w:pPr>
              <w:rPr>
                <w:rFonts w:ascii="Arial" w:hAnsi="Arial" w:cs="Arial"/>
                <w:sz w:val="20"/>
                <w:szCs w:val="20"/>
              </w:rPr>
            </w:pPr>
            <w:hyperlink r:id="rId11" w:history="1">
              <w:r w:rsidR="00BE49A3">
                <w:rPr>
                  <w:rStyle w:val="a5"/>
                  <w:rFonts w:ascii="Arial" w:hAnsi="Arial" w:cs="Arial"/>
                </w:rPr>
                <w:t>https://www.rcpsych.ac.uk/about-us/responding-to-covid-19/responding-to-covid-19-guidance-for-clinicians/community-and-inpatient-services-covid-19-guidance-for-clinicians</w:t>
              </w:r>
            </w:hyperlink>
          </w:p>
          <w:p w:rsidR="00BE49A3" w:rsidRDefault="00BE49A3" w:rsidP="00E70184"/>
          <w:p w:rsidR="00BE49A3" w:rsidRDefault="00BE49A3" w:rsidP="00E70184">
            <w:pPr>
              <w:rPr>
                <w:rFonts w:ascii="Arial" w:hAnsi="Arial" w:cs="Arial"/>
                <w:sz w:val="20"/>
                <w:szCs w:val="20"/>
              </w:rPr>
            </w:pPr>
            <w:r>
              <w:rPr>
                <w:rStyle w:val="a5"/>
              </w:rPr>
              <w:t>(inpatient services, what about infections on the ward?)</w:t>
            </w:r>
          </w:p>
          <w:p w:rsidR="00BE49A3" w:rsidRDefault="00BE49A3" w:rsidP="00E70184"/>
        </w:tc>
      </w:tr>
      <w:tr w:rsidR="00BE49A3" w:rsidTr="009D2F5C">
        <w:tc>
          <w:tcPr>
            <w:tcW w:w="2126" w:type="dxa"/>
          </w:tcPr>
          <w:p w:rsidR="00BE49A3" w:rsidRDefault="00BE49A3" w:rsidP="00E70184">
            <w:pPr>
              <w:rPr>
                <w:rFonts w:ascii="Arial" w:hAnsi="Arial" w:cs="Arial"/>
                <w:sz w:val="20"/>
                <w:szCs w:val="20"/>
                <w:lang w:eastAsia="zh-CN"/>
              </w:rPr>
            </w:pPr>
            <w:r>
              <w:rPr>
                <w:rFonts w:ascii="Arial" w:hAnsi="Arial" w:cs="Arial" w:hint="eastAsia"/>
                <w:sz w:val="20"/>
                <w:szCs w:val="20"/>
                <w:lang w:eastAsia="zh-CN"/>
              </w:rPr>
              <w:lastRenderedPageBreak/>
              <w:t>如何应对探视</w:t>
            </w:r>
            <w:r>
              <w:rPr>
                <w:rFonts w:ascii="Arial" w:hAnsi="Arial" w:cs="Arial" w:hint="eastAsia"/>
                <w:sz w:val="20"/>
                <w:szCs w:val="20"/>
                <w:lang w:eastAsia="zh-CN"/>
              </w:rPr>
              <w:t>/</w:t>
            </w:r>
            <w:r>
              <w:rPr>
                <w:rFonts w:ascii="Arial" w:hAnsi="Arial" w:cs="Arial" w:hint="eastAsia"/>
                <w:sz w:val="20"/>
                <w:szCs w:val="20"/>
                <w:lang w:eastAsia="zh-CN"/>
              </w:rPr>
              <w:t>探视人员</w:t>
            </w:r>
            <w:r w:rsidR="000E2CBD">
              <w:rPr>
                <w:rFonts w:ascii="Arial" w:hAnsi="Arial" w:cs="Arial" w:hint="eastAsia"/>
                <w:sz w:val="20"/>
                <w:szCs w:val="20"/>
                <w:lang w:eastAsia="zh-CN"/>
              </w:rPr>
              <w:t>？</w:t>
            </w:r>
          </w:p>
        </w:tc>
        <w:tc>
          <w:tcPr>
            <w:tcW w:w="8501" w:type="dxa"/>
          </w:tcPr>
          <w:p w:rsidR="00BE49A3" w:rsidRDefault="00BE49A3" w:rsidP="00E70184">
            <w:pPr>
              <w:rPr>
                <w:rFonts w:ascii="宋体" w:hAnsi="宋体" w:cs="宋体"/>
                <w:sz w:val="20"/>
                <w:szCs w:val="20"/>
                <w:lang w:eastAsia="zh-CN"/>
              </w:rPr>
            </w:pPr>
            <w:r>
              <w:rPr>
                <w:rFonts w:ascii="宋体" w:hAnsi="宋体" w:cs="宋体" w:hint="eastAsia"/>
                <w:sz w:val="20"/>
                <w:szCs w:val="20"/>
                <w:lang w:eastAsia="zh-CN"/>
              </w:rPr>
              <w:t>住院病房应遵循当地指南和</w:t>
            </w:r>
            <w:r>
              <w:rPr>
                <w:rFonts w:ascii="Arial" w:hAnsi="Arial" w:cs="Arial"/>
                <w:color w:val="333333"/>
                <w:sz w:val="20"/>
                <w:szCs w:val="20"/>
                <w:shd w:val="clear" w:color="auto" w:fill="FFFFFF"/>
                <w:lang w:eastAsia="zh-CN"/>
              </w:rPr>
              <w:t>英国国家医疗服务体系</w:t>
            </w:r>
            <w:r>
              <w:rPr>
                <w:rFonts w:ascii="宋体" w:hAnsi="宋体" w:cs="宋体" w:hint="eastAsia"/>
                <w:sz w:val="20"/>
                <w:szCs w:val="20"/>
                <w:lang w:eastAsia="zh-CN"/>
              </w:rPr>
              <w:t>（N</w:t>
            </w:r>
            <w:r>
              <w:rPr>
                <w:rFonts w:ascii="宋体" w:hAnsi="宋体" w:cs="宋体"/>
                <w:sz w:val="20"/>
                <w:szCs w:val="20"/>
                <w:lang w:eastAsia="zh-CN"/>
              </w:rPr>
              <w:t>HS</w:t>
            </w:r>
            <w:r>
              <w:rPr>
                <w:rFonts w:ascii="宋体" w:hAnsi="宋体" w:cs="宋体" w:hint="eastAsia"/>
                <w:sz w:val="20"/>
                <w:szCs w:val="20"/>
                <w:lang w:eastAsia="zh-CN"/>
              </w:rPr>
              <w:t>）探视人员指南</w:t>
            </w:r>
          </w:p>
          <w:p w:rsidR="000A531E" w:rsidRDefault="000A531E" w:rsidP="00E70184">
            <w:pPr>
              <w:rPr>
                <w:rFonts w:ascii="宋体" w:hAnsi="宋体" w:cs="宋体"/>
                <w:sz w:val="20"/>
                <w:szCs w:val="20"/>
                <w:lang w:eastAsia="zh-CN"/>
              </w:rPr>
            </w:pPr>
          </w:p>
          <w:p w:rsidR="000A531E" w:rsidRDefault="000A531E" w:rsidP="00E70184">
            <w:pPr>
              <w:rPr>
                <w:rFonts w:ascii="宋体" w:hAnsi="宋体" w:cs="宋体"/>
                <w:sz w:val="20"/>
                <w:szCs w:val="20"/>
                <w:lang w:eastAsia="zh-CN"/>
              </w:rPr>
            </w:pPr>
          </w:p>
          <w:p w:rsidR="000A531E" w:rsidRDefault="000A531E" w:rsidP="00E70184">
            <w:pPr>
              <w:rPr>
                <w:rFonts w:ascii="宋体" w:hAnsi="宋体" w:cs="宋体"/>
                <w:sz w:val="20"/>
                <w:szCs w:val="20"/>
                <w:lang w:eastAsia="zh-CN"/>
              </w:rPr>
            </w:pPr>
          </w:p>
          <w:p w:rsidR="000A531E" w:rsidRDefault="000A531E" w:rsidP="00E70184">
            <w:pPr>
              <w:rPr>
                <w:rFonts w:ascii="Arial" w:eastAsia="等线" w:hAnsi="Arial" w:cs="Arial"/>
                <w:sz w:val="20"/>
                <w:szCs w:val="20"/>
                <w:lang w:eastAsia="zh-CN"/>
              </w:rPr>
            </w:pPr>
          </w:p>
          <w:p w:rsidR="00BE49A3" w:rsidRDefault="00BE49A3" w:rsidP="00E70184">
            <w:pPr>
              <w:rPr>
                <w:rFonts w:ascii="Arial" w:eastAsia="Times New Roman" w:hAnsi="Arial" w:cs="Arial"/>
                <w:b/>
                <w:bCs/>
                <w:sz w:val="20"/>
                <w:szCs w:val="20"/>
                <w:lang w:eastAsia="en-GB"/>
              </w:rPr>
            </w:pPr>
            <w:r>
              <w:rPr>
                <w:rFonts w:ascii="宋体" w:hAnsi="宋体" w:cs="宋体" w:hint="eastAsia"/>
                <w:b/>
                <w:bCs/>
                <w:sz w:val="20"/>
                <w:szCs w:val="20"/>
                <w:lang w:eastAsia="en-GB"/>
              </w:rPr>
              <w:t>精神</w:t>
            </w:r>
            <w:r>
              <w:rPr>
                <w:rFonts w:ascii="宋体" w:hAnsi="宋体" w:cs="宋体" w:hint="eastAsia"/>
                <w:b/>
                <w:bCs/>
                <w:sz w:val="20"/>
                <w:szCs w:val="20"/>
                <w:lang w:eastAsia="zh-CN"/>
              </w:rPr>
              <w:t>科</w:t>
            </w:r>
            <w:r>
              <w:rPr>
                <w:rFonts w:ascii="宋体" w:hAnsi="宋体" w:cs="宋体" w:hint="eastAsia"/>
                <w:b/>
                <w:bCs/>
                <w:sz w:val="20"/>
                <w:szCs w:val="20"/>
                <w:lang w:eastAsia="en-GB"/>
              </w:rPr>
              <w:t>住院患者病房的一般</w:t>
            </w:r>
            <w:r>
              <w:rPr>
                <w:rFonts w:ascii="宋体" w:hAnsi="宋体" w:cs="宋体" w:hint="eastAsia"/>
                <w:b/>
                <w:bCs/>
                <w:sz w:val="20"/>
                <w:szCs w:val="20"/>
                <w:lang w:eastAsia="zh-CN"/>
              </w:rPr>
              <w:t>指南：</w:t>
            </w:r>
          </w:p>
          <w:p w:rsidR="00BE49A3" w:rsidRDefault="00BE49A3" w:rsidP="00E70184">
            <w:pPr>
              <w:ind w:firstLineChars="100" w:firstLine="200"/>
              <w:rPr>
                <w:rFonts w:ascii="Arial" w:eastAsia="Times New Roman" w:hAnsi="Arial" w:cs="Arial"/>
                <w:sz w:val="20"/>
                <w:szCs w:val="20"/>
                <w:lang w:eastAsia="zh-CN"/>
              </w:rPr>
            </w:pPr>
            <w:r>
              <w:rPr>
                <w:rFonts w:ascii="宋体" w:hAnsi="宋体" w:cs="宋体" w:hint="eastAsia"/>
                <w:sz w:val="20"/>
                <w:szCs w:val="20"/>
                <w:lang w:eastAsia="zh-CN"/>
              </w:rPr>
              <w:t>我们应该限制探视，而考虑其他保持联系的方式，如打电话。</w:t>
            </w:r>
          </w:p>
          <w:p w:rsidR="00BE49A3" w:rsidRDefault="00BE49A3" w:rsidP="00BE49A3">
            <w:pPr>
              <w:pStyle w:val="10"/>
              <w:numPr>
                <w:ilvl w:val="0"/>
                <w:numId w:val="9"/>
              </w:numPr>
              <w:ind w:left="318" w:hanging="284"/>
              <w:rPr>
                <w:rFonts w:ascii="Arial" w:eastAsia="Times New Roman" w:hAnsi="Arial" w:cs="Arial"/>
                <w:sz w:val="20"/>
                <w:szCs w:val="20"/>
                <w:lang w:eastAsia="zh-CN"/>
              </w:rPr>
            </w:pPr>
            <w:r>
              <w:rPr>
                <w:rFonts w:ascii="宋体" w:hAnsi="宋体" w:cs="宋体" w:hint="eastAsia"/>
                <w:sz w:val="20"/>
                <w:szCs w:val="20"/>
                <w:lang w:eastAsia="zh-CN"/>
              </w:rPr>
              <w:t>探视人员必须是直系亲属或护理人员。</w:t>
            </w:r>
          </w:p>
          <w:p w:rsidR="00BE49A3" w:rsidRDefault="00BE49A3" w:rsidP="00BE49A3">
            <w:pPr>
              <w:pStyle w:val="10"/>
              <w:numPr>
                <w:ilvl w:val="0"/>
                <w:numId w:val="9"/>
              </w:numPr>
              <w:ind w:left="318" w:hanging="284"/>
              <w:rPr>
                <w:rFonts w:ascii="Arial" w:eastAsia="Times New Roman" w:hAnsi="Arial" w:cs="Arial"/>
                <w:sz w:val="20"/>
                <w:szCs w:val="20"/>
                <w:lang w:eastAsia="zh-CN"/>
              </w:rPr>
            </w:pPr>
            <w:r>
              <w:rPr>
                <w:rFonts w:ascii="宋体" w:hAnsi="宋体" w:cs="宋体" w:hint="eastAsia"/>
                <w:sz w:val="20"/>
                <w:szCs w:val="20"/>
                <w:lang w:eastAsia="zh-CN"/>
              </w:rPr>
              <w:t>如果出现以下情况，不应访问住院部、诊断中心和门诊部等健康护理机构：</w:t>
            </w:r>
          </w:p>
          <w:p w:rsidR="00BE49A3" w:rsidRDefault="00BE49A3" w:rsidP="00BE49A3">
            <w:pPr>
              <w:numPr>
                <w:ilvl w:val="0"/>
                <w:numId w:val="28"/>
              </w:numPr>
              <w:ind w:left="601" w:hanging="245"/>
              <w:rPr>
                <w:rFonts w:ascii="Arial" w:eastAsia="Times New Roman" w:hAnsi="Arial" w:cs="Arial"/>
                <w:sz w:val="20"/>
                <w:szCs w:val="20"/>
                <w:lang w:eastAsia="zh-CN"/>
              </w:rPr>
            </w:pPr>
            <w:r>
              <w:rPr>
                <w:rFonts w:ascii="宋体" w:hAnsi="宋体" w:cs="宋体" w:hint="eastAsia"/>
                <w:b/>
                <w:bCs/>
                <w:sz w:val="20"/>
                <w:szCs w:val="20"/>
                <w:lang w:eastAsia="zh-CN"/>
              </w:rPr>
              <w:t>身体不适</w:t>
            </w:r>
            <w:r>
              <w:rPr>
                <w:rFonts w:ascii="宋体" w:hAnsi="宋体" w:cs="宋体" w:hint="eastAsia"/>
                <w:sz w:val="20"/>
                <w:szCs w:val="20"/>
                <w:lang w:eastAsia="zh-CN"/>
              </w:rPr>
              <w:t>，特别是高热或新发的持续性咳嗽。</w:t>
            </w:r>
          </w:p>
          <w:p w:rsidR="00BE49A3" w:rsidRDefault="00BE49A3" w:rsidP="00BE49A3">
            <w:pPr>
              <w:numPr>
                <w:ilvl w:val="0"/>
                <w:numId w:val="28"/>
              </w:numPr>
              <w:ind w:left="601" w:hanging="245"/>
              <w:rPr>
                <w:rFonts w:ascii="Arial" w:eastAsia="Times New Roman" w:hAnsi="Arial" w:cs="Arial"/>
                <w:sz w:val="20"/>
                <w:szCs w:val="20"/>
                <w:lang w:eastAsia="zh-CN"/>
              </w:rPr>
            </w:pPr>
            <w:r>
              <w:rPr>
                <w:rFonts w:ascii="宋体" w:hAnsi="宋体" w:cs="宋体" w:hint="eastAsia"/>
                <w:sz w:val="20"/>
                <w:szCs w:val="20"/>
                <w:lang w:eastAsia="zh-CN"/>
              </w:rPr>
              <w:t>因服药而易感、慢性疾病或</w:t>
            </w:r>
            <w:r>
              <w:rPr>
                <w:rFonts w:ascii="Arial" w:eastAsia="Times New Roman" w:hAnsi="Arial" w:cs="Arial" w:hint="eastAsia"/>
                <w:sz w:val="20"/>
                <w:szCs w:val="20"/>
                <w:lang w:eastAsia="zh-CN"/>
              </w:rPr>
              <w:t>70</w:t>
            </w:r>
            <w:r>
              <w:rPr>
                <w:rFonts w:ascii="宋体" w:hAnsi="宋体" w:cs="宋体" w:hint="eastAsia"/>
                <w:sz w:val="20"/>
                <w:szCs w:val="20"/>
                <w:lang w:eastAsia="zh-CN"/>
              </w:rPr>
              <w:t>岁以上高龄。</w:t>
            </w:r>
          </w:p>
          <w:p w:rsidR="00BE49A3" w:rsidRDefault="00BE49A3" w:rsidP="00BE49A3">
            <w:pPr>
              <w:pStyle w:val="10"/>
              <w:numPr>
                <w:ilvl w:val="0"/>
                <w:numId w:val="26"/>
              </w:numPr>
              <w:ind w:left="318" w:hanging="284"/>
              <w:rPr>
                <w:rFonts w:ascii="Arial" w:eastAsia="Times New Roman" w:hAnsi="Arial" w:cs="Arial"/>
                <w:sz w:val="20"/>
                <w:szCs w:val="20"/>
                <w:lang w:eastAsia="zh-CN"/>
              </w:rPr>
            </w:pPr>
            <w:r>
              <w:rPr>
                <w:rFonts w:ascii="宋体" w:hAnsi="宋体" w:cs="宋体" w:hint="eastAsia"/>
                <w:sz w:val="20"/>
                <w:szCs w:val="20"/>
                <w:lang w:eastAsia="zh-CN"/>
              </w:rPr>
              <w:t>每个患者一次只能接受一位来访者探视，除非：</w:t>
            </w:r>
          </w:p>
          <w:p w:rsidR="00BE49A3" w:rsidRDefault="00BE49A3" w:rsidP="00BE49A3">
            <w:pPr>
              <w:pStyle w:val="10"/>
              <w:numPr>
                <w:ilvl w:val="0"/>
                <w:numId w:val="27"/>
              </w:numPr>
              <w:ind w:left="601" w:hanging="241"/>
              <w:rPr>
                <w:rFonts w:ascii="Arial" w:eastAsia="Times New Roman" w:hAnsi="Arial" w:cs="Arial"/>
                <w:sz w:val="20"/>
                <w:szCs w:val="20"/>
                <w:lang w:eastAsia="zh-CN"/>
              </w:rPr>
            </w:pPr>
            <w:r>
              <w:rPr>
                <w:rFonts w:ascii="宋体" w:hAnsi="宋体" w:cs="宋体" w:hint="eastAsia"/>
                <w:sz w:val="20"/>
                <w:szCs w:val="20"/>
                <w:lang w:eastAsia="zh-CN"/>
              </w:rPr>
              <w:t>患者正在接受临终关怀</w:t>
            </w:r>
          </w:p>
          <w:p w:rsidR="00BE49A3" w:rsidRDefault="00BE49A3" w:rsidP="00BE49A3">
            <w:pPr>
              <w:pStyle w:val="10"/>
              <w:numPr>
                <w:ilvl w:val="0"/>
                <w:numId w:val="27"/>
              </w:numPr>
              <w:ind w:left="601" w:hanging="241"/>
              <w:rPr>
                <w:rFonts w:ascii="Arial" w:eastAsia="Times New Roman" w:hAnsi="Arial" w:cs="Arial"/>
                <w:sz w:val="20"/>
                <w:szCs w:val="20"/>
                <w:lang w:eastAsia="zh-CN"/>
              </w:rPr>
            </w:pPr>
            <w:r>
              <w:rPr>
                <w:rFonts w:ascii="宋体" w:hAnsi="宋体" w:cs="宋体" w:hint="eastAsia"/>
                <w:sz w:val="20"/>
                <w:szCs w:val="20"/>
                <w:lang w:eastAsia="zh-CN"/>
              </w:rPr>
              <w:t>住院部和门诊的探视人员必须要有人员陪同，探视人员不应在病房或公共区域停留。</w:t>
            </w:r>
            <w:r>
              <w:rPr>
                <w:rFonts w:ascii="Arial" w:eastAsia="Times New Roman" w:hAnsi="Arial" w:cs="Arial"/>
                <w:sz w:val="20"/>
                <w:szCs w:val="20"/>
                <w:lang w:eastAsia="zh-CN"/>
              </w:rPr>
              <w:t xml:space="preserve"> </w:t>
            </w:r>
          </w:p>
          <w:p w:rsidR="00BE49A3" w:rsidRDefault="00BE49A3" w:rsidP="00BE49A3">
            <w:pPr>
              <w:pStyle w:val="10"/>
              <w:numPr>
                <w:ilvl w:val="0"/>
                <w:numId w:val="29"/>
              </w:numPr>
              <w:ind w:left="318" w:hanging="284"/>
              <w:rPr>
                <w:rFonts w:ascii="Arial" w:eastAsia="Times New Roman" w:hAnsi="Arial" w:cs="Arial"/>
                <w:sz w:val="20"/>
                <w:szCs w:val="20"/>
                <w:lang w:eastAsia="zh-CN"/>
              </w:rPr>
            </w:pPr>
            <w:r>
              <w:rPr>
                <w:rFonts w:ascii="宋体" w:hAnsi="宋体" w:cs="宋体" w:hint="eastAsia"/>
                <w:b/>
                <w:bCs/>
                <w:sz w:val="20"/>
                <w:szCs w:val="20"/>
                <w:lang w:eastAsia="zh-CN"/>
              </w:rPr>
              <w:t>对</w:t>
            </w:r>
            <w:r>
              <w:rPr>
                <w:rFonts w:ascii="Arial" w:eastAsia="Times New Roman" w:hAnsi="Arial" w:cs="Arial" w:hint="eastAsia"/>
                <w:b/>
                <w:bCs/>
                <w:sz w:val="20"/>
                <w:szCs w:val="20"/>
                <w:lang w:eastAsia="zh-CN"/>
              </w:rPr>
              <w:t>12</w:t>
            </w:r>
            <w:r>
              <w:rPr>
                <w:rFonts w:ascii="宋体" w:hAnsi="宋体" w:cs="宋体" w:hint="eastAsia"/>
                <w:b/>
                <w:bCs/>
                <w:sz w:val="20"/>
                <w:szCs w:val="20"/>
                <w:lang w:eastAsia="zh-CN"/>
              </w:rPr>
              <w:t>岁以下儿童</w:t>
            </w:r>
            <w:r>
              <w:rPr>
                <w:rFonts w:ascii="宋体" w:hAnsi="宋体" w:cs="宋体" w:hint="eastAsia"/>
                <w:sz w:val="20"/>
                <w:szCs w:val="20"/>
                <w:lang w:eastAsia="zh-CN"/>
              </w:rPr>
              <w:t>的探望必须得到病房医生的许可。</w:t>
            </w:r>
          </w:p>
          <w:p w:rsidR="00BE49A3" w:rsidRPr="000A531E" w:rsidRDefault="00BE49A3" w:rsidP="00BE49A3">
            <w:pPr>
              <w:pStyle w:val="10"/>
              <w:numPr>
                <w:ilvl w:val="0"/>
                <w:numId w:val="29"/>
              </w:numPr>
              <w:ind w:left="318" w:hanging="284"/>
              <w:rPr>
                <w:rFonts w:ascii="Arial" w:eastAsia="Times New Roman" w:hAnsi="Arial" w:cs="Arial"/>
                <w:sz w:val="20"/>
                <w:szCs w:val="20"/>
                <w:lang w:eastAsia="zh-CN"/>
              </w:rPr>
            </w:pPr>
            <w:r>
              <w:rPr>
                <w:rFonts w:ascii="宋体" w:hAnsi="宋体" w:cs="宋体" w:hint="eastAsia"/>
                <w:sz w:val="20"/>
                <w:szCs w:val="20"/>
                <w:lang w:eastAsia="zh-CN"/>
              </w:rPr>
              <w:t>医院和其他医疗机构应规定每天一小时的探视时间和限制探视时长。</w:t>
            </w:r>
          </w:p>
          <w:p w:rsidR="000A531E" w:rsidRDefault="000A531E" w:rsidP="000A531E">
            <w:pPr>
              <w:pStyle w:val="10"/>
              <w:ind w:left="318"/>
              <w:rPr>
                <w:rFonts w:ascii="Arial" w:eastAsiaTheme="minorEastAsia" w:hAnsi="Arial" w:cs="Arial"/>
                <w:sz w:val="20"/>
                <w:szCs w:val="20"/>
                <w:lang w:eastAsia="zh-CN"/>
              </w:rPr>
            </w:pPr>
          </w:p>
          <w:p w:rsidR="00BE49A3" w:rsidRDefault="00BE49A3" w:rsidP="00E70184">
            <w:pPr>
              <w:rPr>
                <w:rFonts w:ascii="Arial" w:eastAsia="等线" w:hAnsi="Arial" w:cs="Arial"/>
                <w:b/>
                <w:bCs/>
                <w:sz w:val="20"/>
                <w:szCs w:val="20"/>
                <w:lang w:eastAsia="zh-CN"/>
              </w:rPr>
            </w:pPr>
            <w:r>
              <w:rPr>
                <w:rFonts w:ascii="宋体" w:hAnsi="宋体" w:cs="宋体" w:hint="eastAsia"/>
                <w:b/>
                <w:bCs/>
                <w:sz w:val="20"/>
                <w:szCs w:val="20"/>
                <w:lang w:eastAsia="zh-CN"/>
              </w:rPr>
              <w:t>儿童及青少年组</w:t>
            </w:r>
            <w:r>
              <w:rPr>
                <w:rFonts w:ascii="Arial" w:eastAsia="Times New Roman" w:hAnsi="Arial" w:cs="Arial" w:hint="eastAsia"/>
                <w:b/>
                <w:bCs/>
                <w:sz w:val="20"/>
                <w:szCs w:val="20"/>
                <w:lang w:eastAsia="zh-CN"/>
              </w:rPr>
              <w:t>/</w:t>
            </w:r>
            <w:r>
              <w:rPr>
                <w:rFonts w:ascii="宋体" w:hAnsi="宋体" w:cs="宋体" w:hint="eastAsia"/>
                <w:b/>
                <w:bCs/>
                <w:sz w:val="20"/>
                <w:szCs w:val="20"/>
                <w:lang w:eastAsia="zh-CN"/>
              </w:rPr>
              <w:t>母亲及婴儿组</w:t>
            </w:r>
            <w:r>
              <w:rPr>
                <w:rFonts w:ascii="Arial" w:eastAsia="等线" w:hAnsi="Arial" w:cs="Arial" w:hint="eastAsia"/>
                <w:b/>
                <w:bCs/>
                <w:sz w:val="20"/>
                <w:szCs w:val="20"/>
                <w:lang w:eastAsia="zh-CN"/>
              </w:rPr>
              <w:t>：</w:t>
            </w:r>
          </w:p>
          <w:p w:rsidR="000A531E" w:rsidRDefault="000A531E" w:rsidP="00E70184">
            <w:pPr>
              <w:rPr>
                <w:rFonts w:ascii="Arial" w:eastAsia="等线" w:hAnsi="Arial" w:cs="Arial"/>
                <w:b/>
                <w:bCs/>
                <w:sz w:val="20"/>
                <w:szCs w:val="20"/>
                <w:lang w:eastAsia="zh-CN"/>
              </w:rPr>
            </w:pPr>
          </w:p>
          <w:p w:rsidR="00BE49A3" w:rsidRDefault="00BE49A3" w:rsidP="00E70184">
            <w:pPr>
              <w:rPr>
                <w:rFonts w:ascii="Arial" w:eastAsia="Times New Roman" w:hAnsi="Arial" w:cs="Arial"/>
                <w:sz w:val="20"/>
                <w:szCs w:val="20"/>
                <w:lang w:eastAsia="zh-CN"/>
              </w:rPr>
            </w:pPr>
            <w:r>
              <w:rPr>
                <w:rFonts w:ascii="宋体" w:hAnsi="宋体" w:cs="宋体" w:hint="eastAsia"/>
                <w:sz w:val="20"/>
                <w:szCs w:val="20"/>
                <w:lang w:eastAsia="zh-CN"/>
              </w:rPr>
              <w:t>对儿科和新生儿的规定略有不同，允许两名来访者，其中可以包括一名</w:t>
            </w:r>
            <w:r>
              <w:rPr>
                <w:rFonts w:ascii="Arial" w:eastAsia="Times New Roman" w:hAnsi="Arial" w:cs="Arial" w:hint="eastAsia"/>
                <w:sz w:val="20"/>
                <w:szCs w:val="20"/>
                <w:lang w:eastAsia="zh-CN"/>
              </w:rPr>
              <w:t>12</w:t>
            </w:r>
            <w:r>
              <w:rPr>
                <w:rFonts w:ascii="宋体" w:hAnsi="宋体" w:cs="宋体" w:hint="eastAsia"/>
                <w:sz w:val="20"/>
                <w:szCs w:val="20"/>
                <w:lang w:eastAsia="zh-CN"/>
              </w:rPr>
              <w:t>岁以下的儿童。可以由</w:t>
            </w:r>
            <w:r w:rsidR="00452F79">
              <w:rPr>
                <w:rFonts w:ascii="宋体" w:hAnsi="宋体" w:cs="宋体" w:hint="eastAsia"/>
                <w:sz w:val="20"/>
                <w:szCs w:val="20"/>
                <w:lang w:eastAsia="zh-CN"/>
              </w:rPr>
              <w:t>儿科</w:t>
            </w:r>
            <w:r>
              <w:rPr>
                <w:rFonts w:ascii="宋体" w:hAnsi="宋体" w:cs="宋体" w:hint="eastAsia"/>
                <w:sz w:val="20"/>
                <w:szCs w:val="20"/>
                <w:lang w:eastAsia="zh-CN"/>
              </w:rPr>
              <w:t>机构自行决定探访时间。</w:t>
            </w:r>
          </w:p>
          <w:p w:rsidR="00BE49A3" w:rsidRDefault="00BE49A3" w:rsidP="00E70184">
            <w:pPr>
              <w:rPr>
                <w:lang w:eastAsia="zh-CN"/>
              </w:rPr>
            </w:pPr>
          </w:p>
        </w:tc>
        <w:tc>
          <w:tcPr>
            <w:tcW w:w="3543" w:type="dxa"/>
          </w:tcPr>
          <w:p w:rsidR="00BE49A3" w:rsidRDefault="00BE49A3" w:rsidP="00E70184">
            <w:r>
              <w:lastRenderedPageBreak/>
              <w:t xml:space="preserve">NHS England: </w:t>
            </w:r>
          </w:p>
          <w:p w:rsidR="00BE49A3" w:rsidRDefault="00045C3B" w:rsidP="00E70184">
            <w:hyperlink r:id="rId12" w:tgtFrame="_blank" w:history="1">
              <w:r w:rsidR="00BE49A3">
                <w:rPr>
                  <w:rFonts w:ascii="Arial" w:eastAsia="Times New Roman" w:hAnsi="Arial" w:cs="Arial"/>
                  <w:i/>
                  <w:iCs/>
                  <w:color w:val="004C88"/>
                  <w:sz w:val="20"/>
                  <w:szCs w:val="20"/>
                  <w:u w:val="single"/>
                  <w:lang w:eastAsia="en-GB"/>
                </w:rPr>
                <w:t>visitor guidance as issued by NHS England</w:t>
              </w:r>
            </w:hyperlink>
            <w:r w:rsidR="00BE49A3">
              <w:t xml:space="preserve"> </w:t>
            </w:r>
          </w:p>
          <w:p w:rsidR="00BE49A3" w:rsidRDefault="00BE49A3" w:rsidP="00E70184"/>
          <w:p w:rsidR="00BE49A3" w:rsidRDefault="00BE49A3" w:rsidP="00E70184"/>
          <w:p w:rsidR="00BE49A3" w:rsidRDefault="00BE49A3" w:rsidP="00E70184">
            <w:r>
              <w:t>RCPsych and RCN</w:t>
            </w:r>
          </w:p>
          <w:p w:rsidR="00BE49A3" w:rsidRDefault="00BE49A3" w:rsidP="00E70184"/>
          <w:p w:rsidR="00BE49A3" w:rsidRDefault="00045C3B" w:rsidP="00E70184">
            <w:pPr>
              <w:rPr>
                <w:rFonts w:ascii="Arial" w:hAnsi="Arial" w:cs="Arial"/>
                <w:sz w:val="20"/>
                <w:szCs w:val="20"/>
              </w:rPr>
            </w:pPr>
            <w:hyperlink r:id="rId13" w:history="1">
              <w:r w:rsidR="00BE49A3">
                <w:rPr>
                  <w:rStyle w:val="a5"/>
                  <w:rFonts w:ascii="Arial" w:hAnsi="Arial" w:cs="Arial"/>
                </w:rPr>
                <w:t>https://www.rcn.org.uk/clinical-topics/mental-health/covid-19-guidance</w:t>
              </w:r>
            </w:hyperlink>
            <w:r w:rsidR="00BE49A3">
              <w:rPr>
                <w:rFonts w:ascii="Arial" w:hAnsi="Arial" w:cs="Arial"/>
                <w:sz w:val="20"/>
                <w:szCs w:val="20"/>
              </w:rPr>
              <w:t>).</w:t>
            </w:r>
          </w:p>
          <w:p w:rsidR="00BE49A3" w:rsidRDefault="00BE49A3" w:rsidP="00E70184"/>
          <w:p w:rsidR="00BE49A3" w:rsidRDefault="00045C3B" w:rsidP="00E70184">
            <w:pPr>
              <w:rPr>
                <w:rFonts w:ascii="Arial" w:hAnsi="Arial" w:cs="Arial"/>
                <w:sz w:val="20"/>
                <w:szCs w:val="20"/>
              </w:rPr>
            </w:pPr>
            <w:hyperlink r:id="rId14" w:history="1">
              <w:r w:rsidR="00BE49A3">
                <w:rPr>
                  <w:rStyle w:val="a5"/>
                  <w:rFonts w:ascii="Arial" w:hAnsi="Arial" w:cs="Arial"/>
                </w:rPr>
                <w:t>https://www.rcpsych.ac.uk/about-us/responding-to-covid-19/responding-to-covid-19-guidance-for-clinicians/community-and-inpatient-services-covid-19-guidance-for-clinicians</w:t>
              </w:r>
            </w:hyperlink>
          </w:p>
          <w:p w:rsidR="00BE49A3" w:rsidRDefault="00BE49A3" w:rsidP="00E70184">
            <w:pPr>
              <w:rPr>
                <w:rFonts w:ascii="Arial" w:eastAsia="Times New Roman" w:hAnsi="Arial" w:cs="Arial"/>
                <w:i/>
                <w:iCs/>
                <w:color w:val="004C88"/>
                <w:sz w:val="20"/>
                <w:szCs w:val="20"/>
                <w:u w:val="single"/>
                <w:lang w:eastAsia="en-GB"/>
              </w:rPr>
            </w:pPr>
          </w:p>
          <w:p w:rsidR="00BE49A3" w:rsidRDefault="00BE49A3" w:rsidP="00E70184">
            <w:pPr>
              <w:rPr>
                <w:rFonts w:ascii="Arial" w:eastAsia="Times New Roman" w:hAnsi="Arial" w:cs="Arial"/>
                <w:i/>
                <w:iCs/>
                <w:color w:val="004C88"/>
                <w:sz w:val="20"/>
                <w:szCs w:val="20"/>
                <w:u w:val="single"/>
                <w:lang w:eastAsia="en-GB"/>
              </w:rPr>
            </w:pPr>
          </w:p>
          <w:p w:rsidR="00BE49A3" w:rsidRDefault="00BE49A3" w:rsidP="00E70184">
            <w:pPr>
              <w:rPr>
                <w:rFonts w:ascii="Arial" w:eastAsia="Times New Roman" w:hAnsi="Arial" w:cs="Arial"/>
                <w:sz w:val="20"/>
                <w:szCs w:val="20"/>
                <w:u w:val="single"/>
                <w:lang w:eastAsia="en-GB"/>
              </w:rPr>
            </w:pPr>
            <w:r>
              <w:rPr>
                <w:rFonts w:ascii="Arial" w:eastAsia="Times New Roman" w:hAnsi="Arial" w:cs="Arial"/>
                <w:sz w:val="20"/>
                <w:szCs w:val="20"/>
                <w:u w:val="single"/>
                <w:lang w:eastAsia="en-GB"/>
              </w:rPr>
              <w:t xml:space="preserve">(inpatient, how should we deal with </w:t>
            </w:r>
            <w:r>
              <w:rPr>
                <w:rFonts w:ascii="Arial" w:eastAsia="Times New Roman" w:hAnsi="Arial" w:cs="Arial"/>
                <w:sz w:val="20"/>
                <w:szCs w:val="20"/>
                <w:u w:val="single"/>
                <w:lang w:eastAsia="en-GB"/>
              </w:rPr>
              <w:lastRenderedPageBreak/>
              <w:t>visiting/visitors?)</w:t>
            </w:r>
          </w:p>
          <w:p w:rsidR="00BE49A3" w:rsidRDefault="00BE49A3" w:rsidP="00E70184"/>
        </w:tc>
      </w:tr>
      <w:tr w:rsidR="000E2CBD" w:rsidTr="009D2F5C">
        <w:tc>
          <w:tcPr>
            <w:tcW w:w="2126" w:type="dxa"/>
          </w:tcPr>
          <w:p w:rsidR="000E2CBD" w:rsidRPr="000E2CBD" w:rsidRDefault="000E2CBD" w:rsidP="00E70184">
            <w:pPr>
              <w:rPr>
                <w:rFonts w:ascii="Arial" w:hAnsi="Arial" w:cs="Arial"/>
                <w:sz w:val="20"/>
                <w:szCs w:val="20"/>
                <w:lang w:eastAsia="zh-CN"/>
              </w:rPr>
            </w:pPr>
            <w:r w:rsidRPr="0097684A">
              <w:rPr>
                <w:rFonts w:ascii="宋体" w:hAnsi="宋体" w:cs="宋体"/>
                <w:sz w:val="20"/>
                <w:szCs w:val="20"/>
                <w:lang w:eastAsia="zh-CN"/>
              </w:rPr>
              <w:lastRenderedPageBreak/>
              <w:t>如何在病房里保持社区</w:t>
            </w:r>
            <w:r w:rsidR="007450AA">
              <w:rPr>
                <w:rFonts w:ascii="宋体" w:hAnsi="宋体" w:cs="宋体" w:hint="eastAsia"/>
                <w:sz w:val="20"/>
                <w:szCs w:val="20"/>
                <w:lang w:eastAsia="zh-CN"/>
              </w:rPr>
              <w:t>防疫</w:t>
            </w:r>
            <w:r w:rsidRPr="0097684A">
              <w:rPr>
                <w:rFonts w:ascii="宋体" w:hAnsi="宋体" w:cs="宋体"/>
                <w:sz w:val="20"/>
                <w:szCs w:val="20"/>
                <w:lang w:eastAsia="zh-CN"/>
              </w:rPr>
              <w:t>意识?</w:t>
            </w:r>
          </w:p>
        </w:tc>
        <w:tc>
          <w:tcPr>
            <w:tcW w:w="8501" w:type="dxa"/>
          </w:tcPr>
          <w:p w:rsidR="000E2CBD" w:rsidRDefault="000E2CBD" w:rsidP="00E70184">
            <w:pPr>
              <w:rPr>
                <w:rFonts w:ascii="Arial" w:eastAsia="Times New Roman" w:hAnsi="Arial" w:cs="Arial"/>
                <w:b/>
                <w:bCs/>
                <w:sz w:val="20"/>
                <w:szCs w:val="20"/>
                <w:u w:val="single"/>
                <w:lang w:eastAsia="en-GB"/>
              </w:rPr>
            </w:pPr>
            <w:r>
              <w:rPr>
                <w:rFonts w:ascii="宋体" w:hAnsi="宋体" w:cs="宋体" w:hint="eastAsia"/>
                <w:b/>
                <w:bCs/>
                <w:sz w:val="20"/>
                <w:szCs w:val="20"/>
                <w:u w:val="single"/>
                <w:lang w:eastAsia="en-GB"/>
              </w:rPr>
              <w:t>一般建议</w:t>
            </w:r>
          </w:p>
          <w:p w:rsidR="000E2CBD" w:rsidRPr="000E2CBD" w:rsidRDefault="000E2CBD" w:rsidP="000E2CBD">
            <w:pPr>
              <w:pStyle w:val="10"/>
              <w:numPr>
                <w:ilvl w:val="0"/>
                <w:numId w:val="25"/>
              </w:numPr>
              <w:rPr>
                <w:rFonts w:ascii="Arial" w:eastAsia="Times New Roman" w:hAnsi="Arial" w:cs="Arial"/>
                <w:b/>
                <w:bCs/>
                <w:sz w:val="20"/>
                <w:szCs w:val="20"/>
                <w:lang w:eastAsia="zh-CN"/>
              </w:rPr>
            </w:pPr>
            <w:r>
              <w:rPr>
                <w:rFonts w:ascii="宋体" w:hAnsi="宋体" w:cs="宋体" w:hint="eastAsia"/>
                <w:sz w:val="20"/>
                <w:szCs w:val="20"/>
                <w:lang w:eastAsia="zh-CN"/>
              </w:rPr>
              <w:t>目前我们不能指望</w:t>
            </w:r>
            <w:r>
              <w:rPr>
                <w:rFonts w:ascii="Arial" w:eastAsia="Times New Roman" w:hAnsi="Arial" w:cs="Arial"/>
                <w:sz w:val="20"/>
                <w:szCs w:val="20"/>
                <w:lang w:eastAsia="zh-CN"/>
              </w:rPr>
              <w:t>“</w:t>
            </w:r>
            <w:r>
              <w:rPr>
                <w:rFonts w:ascii="宋体" w:hAnsi="宋体" w:cs="宋体" w:hint="eastAsia"/>
                <w:sz w:val="20"/>
                <w:szCs w:val="20"/>
                <w:lang w:eastAsia="zh-CN"/>
              </w:rPr>
              <w:t>一切照旧</w:t>
            </w:r>
            <w:r>
              <w:rPr>
                <w:rFonts w:ascii="Arial" w:eastAsia="Times New Roman" w:hAnsi="Arial" w:cs="Arial"/>
                <w:sz w:val="20"/>
                <w:szCs w:val="20"/>
                <w:lang w:eastAsia="zh-CN"/>
              </w:rPr>
              <w:t>”</w:t>
            </w:r>
            <w:r>
              <w:rPr>
                <w:rFonts w:ascii="宋体" w:hAnsi="宋体" w:cs="宋体" w:hint="eastAsia"/>
                <w:sz w:val="20"/>
                <w:szCs w:val="20"/>
                <w:lang w:eastAsia="zh-CN"/>
              </w:rPr>
              <w:t>。</w:t>
            </w:r>
            <w:r>
              <w:rPr>
                <w:rFonts w:ascii="Arial" w:eastAsia="Times New Roman" w:hAnsi="Arial" w:cs="Arial" w:hint="eastAsia"/>
                <w:sz w:val="20"/>
                <w:szCs w:val="20"/>
                <w:lang w:eastAsia="zh-CN"/>
              </w:rPr>
              <w:t xml:space="preserve"> </w:t>
            </w:r>
            <w:r>
              <w:rPr>
                <w:rFonts w:ascii="宋体" w:hAnsi="宋体" w:cs="宋体" w:hint="eastAsia"/>
                <w:sz w:val="20"/>
                <w:szCs w:val="20"/>
                <w:lang w:eastAsia="zh-CN"/>
              </w:rPr>
              <w:t>每个病房都必须寻求一种方法将人身安全和感染控制放在第一位。作为公共区内的服务解决此问题的关键是要有较强的</w:t>
            </w:r>
            <w:r>
              <w:rPr>
                <w:rFonts w:ascii="宋体" w:hAnsi="宋体" w:cs="宋体" w:hint="eastAsia"/>
                <w:b/>
                <w:bCs/>
                <w:sz w:val="20"/>
                <w:szCs w:val="20"/>
                <w:lang w:eastAsia="zh-CN"/>
              </w:rPr>
              <w:t>凝聚力、适应力和有效的沟通。</w:t>
            </w:r>
          </w:p>
          <w:p w:rsidR="000E2CBD" w:rsidRDefault="000E2CBD" w:rsidP="000E2CBD">
            <w:pPr>
              <w:pStyle w:val="10"/>
              <w:rPr>
                <w:rFonts w:ascii="Arial" w:eastAsia="Times New Roman" w:hAnsi="Arial" w:cs="Arial"/>
                <w:b/>
                <w:bCs/>
                <w:sz w:val="20"/>
                <w:szCs w:val="20"/>
                <w:lang w:eastAsia="zh-CN"/>
              </w:rPr>
            </w:pPr>
          </w:p>
          <w:p w:rsidR="000E2CBD" w:rsidRDefault="000E2CBD" w:rsidP="00E70184">
            <w:pPr>
              <w:rPr>
                <w:rFonts w:ascii="Arial" w:eastAsia="Times New Roman" w:hAnsi="Arial" w:cs="Arial"/>
                <w:b/>
                <w:bCs/>
                <w:sz w:val="20"/>
                <w:szCs w:val="20"/>
                <w:u w:val="single"/>
                <w:lang w:eastAsia="zh-CN"/>
              </w:rPr>
            </w:pPr>
            <w:r>
              <w:rPr>
                <w:rFonts w:ascii="宋体" w:hAnsi="宋体" w:cs="宋体" w:hint="eastAsia"/>
                <w:b/>
                <w:bCs/>
                <w:sz w:val="20"/>
                <w:szCs w:val="20"/>
                <w:u w:val="single"/>
                <w:lang w:eastAsia="en-GB"/>
              </w:rPr>
              <w:t>活动的建议</w:t>
            </w:r>
            <w:r>
              <w:rPr>
                <w:rFonts w:ascii="宋体" w:hAnsi="宋体" w:cs="宋体" w:hint="eastAsia"/>
                <w:b/>
                <w:bCs/>
                <w:sz w:val="20"/>
                <w:szCs w:val="20"/>
                <w:u w:val="single"/>
                <w:lang w:eastAsia="zh-CN"/>
              </w:rPr>
              <w:t xml:space="preserve"> </w:t>
            </w:r>
          </w:p>
          <w:p w:rsidR="000E2CBD" w:rsidRPr="007450AA" w:rsidRDefault="000E2CBD" w:rsidP="000E2CBD">
            <w:pPr>
              <w:numPr>
                <w:ilvl w:val="0"/>
                <w:numId w:val="25"/>
              </w:numPr>
              <w:rPr>
                <w:rFonts w:ascii="宋体" w:eastAsia="Times New Roman" w:hAnsi="宋体" w:cs="宋体"/>
                <w:sz w:val="20"/>
                <w:szCs w:val="20"/>
                <w:lang w:eastAsia="zh-CN"/>
              </w:rPr>
            </w:pPr>
            <w:bookmarkStart w:id="1" w:name="OLE_LINK6"/>
            <w:r w:rsidRPr="007450AA">
              <w:rPr>
                <w:rFonts w:ascii="宋体" w:hAnsi="宋体" w:cs="宋体" w:hint="eastAsia"/>
                <w:b/>
                <w:bCs/>
                <w:sz w:val="20"/>
                <w:szCs w:val="20"/>
                <w:lang w:eastAsia="zh-CN"/>
              </w:rPr>
              <w:t>所有使人们可能密切接触的活动都应完全停止或适当调整以符合国家的指南</w:t>
            </w:r>
            <w:r w:rsidR="007450AA" w:rsidRPr="007450AA">
              <w:rPr>
                <w:rFonts w:ascii="宋体" w:hAnsi="宋体" w:cs="宋体" w:hint="eastAsia"/>
                <w:b/>
                <w:bCs/>
                <w:sz w:val="20"/>
                <w:szCs w:val="20"/>
                <w:lang w:eastAsia="zh-CN"/>
              </w:rPr>
              <w:t>。</w:t>
            </w:r>
            <w:r w:rsidRPr="007450AA">
              <w:rPr>
                <w:rFonts w:ascii="宋体" w:hAnsi="宋体" w:cs="宋体" w:hint="eastAsia"/>
                <w:sz w:val="20"/>
                <w:szCs w:val="20"/>
                <w:lang w:eastAsia="zh-CN"/>
              </w:rPr>
              <w:t>会诊，查房，用餐时间和探视时间都应加以评估，以便尽可能减少接触。</w:t>
            </w:r>
          </w:p>
          <w:bookmarkEnd w:id="1"/>
          <w:p w:rsidR="000E2CBD" w:rsidRDefault="000E2CBD" w:rsidP="000E2CBD">
            <w:pPr>
              <w:pStyle w:val="10"/>
              <w:numPr>
                <w:ilvl w:val="0"/>
                <w:numId w:val="25"/>
              </w:numPr>
              <w:rPr>
                <w:rFonts w:ascii="Arial" w:eastAsia="Times New Roman" w:hAnsi="Arial" w:cs="Arial"/>
                <w:sz w:val="20"/>
                <w:szCs w:val="20"/>
                <w:lang w:eastAsia="zh-CN"/>
              </w:rPr>
            </w:pPr>
            <w:r w:rsidRPr="007450AA">
              <w:rPr>
                <w:rFonts w:ascii="宋体" w:hAnsi="宋体" w:cs="宋体" w:hint="eastAsia"/>
                <w:sz w:val="20"/>
                <w:szCs w:val="20"/>
                <w:lang w:eastAsia="zh-CN"/>
              </w:rPr>
              <w:t>但是，取消所有病房活动可能适得其反。受到限制的人会变得无聊和焦虑，需要适当减轻限制程度或采取其他限制措施</w:t>
            </w:r>
            <w:r w:rsidRPr="007450AA">
              <w:rPr>
                <w:rFonts w:ascii="Arial" w:eastAsia="Times New Roman" w:hAnsi="Arial" w:cs="Arial" w:hint="eastAsia"/>
                <w:sz w:val="20"/>
                <w:szCs w:val="20"/>
                <w:lang w:eastAsia="zh-CN"/>
              </w:rPr>
              <w:t>。</w:t>
            </w:r>
          </w:p>
          <w:p w:rsidR="000E2CBD" w:rsidRDefault="000E2CBD" w:rsidP="000E2CBD">
            <w:pPr>
              <w:numPr>
                <w:ilvl w:val="0"/>
                <w:numId w:val="25"/>
              </w:numPr>
              <w:rPr>
                <w:rFonts w:ascii="Arial" w:eastAsia="Times New Roman" w:hAnsi="Arial" w:cs="Arial"/>
                <w:sz w:val="20"/>
                <w:szCs w:val="20"/>
                <w:lang w:eastAsia="zh-CN"/>
              </w:rPr>
            </w:pPr>
            <w:r>
              <w:rPr>
                <w:rFonts w:ascii="宋体" w:hAnsi="宋体" w:cs="宋体" w:hint="eastAsia"/>
                <w:sz w:val="20"/>
                <w:szCs w:val="20"/>
                <w:lang w:eastAsia="zh-CN"/>
              </w:rPr>
              <w:t>病房应考虑调整公共活动，包括缩短时间、减少不必要的出勤和增加个人空间。正念</w:t>
            </w:r>
            <w:r>
              <w:rPr>
                <w:rFonts w:ascii="Arial" w:eastAsia="Times New Roman" w:hAnsi="Arial" w:cs="Arial" w:hint="eastAsia"/>
                <w:sz w:val="20"/>
                <w:szCs w:val="20"/>
                <w:lang w:eastAsia="zh-CN"/>
              </w:rPr>
              <w:t>/</w:t>
            </w:r>
            <w:r>
              <w:rPr>
                <w:rFonts w:ascii="宋体" w:hAnsi="宋体" w:cs="宋体" w:hint="eastAsia"/>
                <w:sz w:val="20"/>
                <w:szCs w:val="20"/>
                <w:lang w:eastAsia="zh-CN"/>
              </w:rPr>
              <w:t>放松小组、舞蹈</w:t>
            </w:r>
            <w:r>
              <w:rPr>
                <w:rFonts w:ascii="Arial" w:eastAsia="Times New Roman" w:hAnsi="Arial" w:cs="Arial" w:hint="eastAsia"/>
                <w:sz w:val="20"/>
                <w:szCs w:val="20"/>
                <w:lang w:eastAsia="zh-CN"/>
              </w:rPr>
              <w:t>/</w:t>
            </w:r>
            <w:r>
              <w:rPr>
                <w:rFonts w:ascii="宋体" w:hAnsi="宋体" w:cs="宋体" w:hint="eastAsia"/>
                <w:sz w:val="20"/>
                <w:szCs w:val="20"/>
                <w:lang w:eastAsia="zh-CN"/>
              </w:rPr>
              <w:t>运动、</w:t>
            </w:r>
            <w:r w:rsidR="007450AA">
              <w:rPr>
                <w:rFonts w:ascii="宋体" w:hAnsi="宋体" w:cs="宋体" w:hint="eastAsia"/>
                <w:sz w:val="20"/>
                <w:szCs w:val="20"/>
                <w:lang w:eastAsia="zh-CN"/>
              </w:rPr>
              <w:t>唱歌</w:t>
            </w:r>
            <w:r>
              <w:rPr>
                <w:rFonts w:ascii="宋体" w:hAnsi="宋体" w:cs="宋体" w:hint="eastAsia"/>
                <w:sz w:val="20"/>
                <w:szCs w:val="20"/>
                <w:lang w:eastAsia="zh-CN"/>
              </w:rPr>
              <w:t>和一对一心理治等活动都可以在保持两米距离的情况下进行。这类活动将有助于保持患者和医护人员的积极心态，并增强病房的凝聚力。</w:t>
            </w:r>
          </w:p>
          <w:p w:rsidR="007450AA" w:rsidRPr="007450AA" w:rsidRDefault="000E2CBD" w:rsidP="000E2CBD">
            <w:pPr>
              <w:numPr>
                <w:ilvl w:val="0"/>
                <w:numId w:val="25"/>
              </w:numPr>
              <w:rPr>
                <w:rFonts w:ascii="Arial" w:eastAsia="Times New Roman" w:hAnsi="Arial" w:cs="Arial"/>
                <w:sz w:val="20"/>
                <w:szCs w:val="20"/>
                <w:lang w:eastAsia="zh-CN"/>
              </w:rPr>
            </w:pPr>
            <w:r w:rsidRPr="007450AA">
              <w:rPr>
                <w:rFonts w:ascii="宋体" w:hAnsi="宋体" w:cs="宋体" w:hint="eastAsia"/>
                <w:sz w:val="20"/>
                <w:szCs w:val="20"/>
                <w:lang w:eastAsia="zh-CN"/>
              </w:rPr>
              <w:t>每个病房社区都应该通过公告栏、书面沟通、小组或个人会议甚至病房内的文字信息，努力确保医护人员和患者之间的良好沟通。如前所述，只要避免肢体接触并保持适当的距离，会议仍然可以进行。国家最新的指南应提供给所有人，并鼓励整个病房随时了解疫情动态。医护人员更应清楚了解和遵守指南规则。</w:t>
            </w:r>
          </w:p>
          <w:p w:rsidR="000E2CBD" w:rsidRPr="007450AA" w:rsidRDefault="000E2CBD" w:rsidP="000E2CBD">
            <w:pPr>
              <w:numPr>
                <w:ilvl w:val="0"/>
                <w:numId w:val="25"/>
              </w:numPr>
              <w:rPr>
                <w:rFonts w:ascii="Arial" w:eastAsia="Times New Roman" w:hAnsi="Arial" w:cs="Arial"/>
                <w:sz w:val="20"/>
                <w:szCs w:val="20"/>
                <w:lang w:eastAsia="zh-CN"/>
              </w:rPr>
            </w:pPr>
            <w:r w:rsidRPr="007450AA">
              <w:rPr>
                <w:rFonts w:ascii="宋体" w:hAnsi="宋体" w:cs="宋体" w:hint="eastAsia"/>
                <w:sz w:val="20"/>
                <w:szCs w:val="20"/>
                <w:lang w:eastAsia="zh-CN"/>
              </w:rPr>
              <w:t>患者是病房内的一部分，应尽可能地协助重建病房和参与到日常活动中。大部分人有能力也应该给他们需要了解的信息和参与的决策提出建议。</w:t>
            </w:r>
          </w:p>
          <w:p w:rsidR="000E2CBD" w:rsidRDefault="000E2CBD" w:rsidP="000E2CBD">
            <w:pPr>
              <w:numPr>
                <w:ilvl w:val="0"/>
                <w:numId w:val="25"/>
              </w:numPr>
              <w:rPr>
                <w:rFonts w:ascii="Arial" w:eastAsia="Times New Roman" w:hAnsi="Arial" w:cs="Arial"/>
                <w:sz w:val="20"/>
                <w:szCs w:val="20"/>
                <w:lang w:eastAsia="zh-CN"/>
              </w:rPr>
            </w:pPr>
            <w:r>
              <w:rPr>
                <w:rFonts w:ascii="宋体" w:hAnsi="宋体" w:cs="宋体" w:hint="eastAsia"/>
                <w:sz w:val="20"/>
                <w:szCs w:val="20"/>
                <w:lang w:eastAsia="zh-CN"/>
              </w:rPr>
              <w:t>就目前的形势，预计会出现高度的焦虑。优秀的心理卫生医护人员应在管理自己和他人的焦虑方面非常熟练。重要的是要对自己的能力保持信心，并且相互支持。团队的凝聚力仍然是医护人员开展医疗工作的基石。</w:t>
            </w:r>
          </w:p>
          <w:p w:rsidR="000E2CBD" w:rsidRDefault="000E2CBD" w:rsidP="00E70184">
            <w:pPr>
              <w:rPr>
                <w:lang w:eastAsia="zh-CN"/>
              </w:rPr>
            </w:pPr>
          </w:p>
        </w:tc>
        <w:tc>
          <w:tcPr>
            <w:tcW w:w="3543" w:type="dxa"/>
          </w:tcPr>
          <w:p w:rsidR="000E2CBD" w:rsidRDefault="000E2CBD" w:rsidP="00E70184">
            <w:r>
              <w:t>RCPsych and RCN</w:t>
            </w:r>
          </w:p>
          <w:p w:rsidR="000E2CBD" w:rsidRDefault="000E2CBD" w:rsidP="00E70184"/>
          <w:p w:rsidR="000E2CBD" w:rsidRDefault="00045C3B" w:rsidP="00E70184">
            <w:pPr>
              <w:rPr>
                <w:rFonts w:ascii="Arial" w:hAnsi="Arial" w:cs="Arial"/>
                <w:sz w:val="20"/>
                <w:szCs w:val="20"/>
              </w:rPr>
            </w:pPr>
            <w:hyperlink r:id="rId15" w:history="1">
              <w:r w:rsidR="000E2CBD">
                <w:rPr>
                  <w:rStyle w:val="a5"/>
                  <w:rFonts w:ascii="Arial" w:hAnsi="Arial" w:cs="Arial"/>
                </w:rPr>
                <w:t>https://www.rcn.org.uk/clinical-topics/mental-health/covid-19-guidance</w:t>
              </w:r>
            </w:hyperlink>
            <w:r w:rsidR="000E2CBD">
              <w:rPr>
                <w:rFonts w:ascii="Arial" w:hAnsi="Arial" w:cs="Arial"/>
                <w:sz w:val="20"/>
                <w:szCs w:val="20"/>
              </w:rPr>
              <w:t>).</w:t>
            </w:r>
          </w:p>
          <w:p w:rsidR="000E2CBD" w:rsidRDefault="000E2CBD" w:rsidP="00E70184"/>
          <w:p w:rsidR="000E2CBD" w:rsidRDefault="00045C3B" w:rsidP="00E70184">
            <w:pPr>
              <w:rPr>
                <w:rFonts w:ascii="Arial" w:hAnsi="Arial" w:cs="Arial"/>
                <w:sz w:val="20"/>
                <w:szCs w:val="20"/>
              </w:rPr>
            </w:pPr>
            <w:hyperlink r:id="rId16" w:history="1">
              <w:r w:rsidR="000E2CBD">
                <w:rPr>
                  <w:rStyle w:val="a5"/>
                  <w:rFonts w:ascii="Arial" w:hAnsi="Arial" w:cs="Arial"/>
                </w:rPr>
                <w:t>https://www.rcpsych.ac.uk/about-us/responding-to-covid-19/responding-to-covid-19-guidance-for-clinicians/community-and-inpatient-services-covid-19-guidance-for-clinicians</w:t>
              </w:r>
            </w:hyperlink>
          </w:p>
          <w:p w:rsidR="000E2CBD" w:rsidRDefault="000E2CBD" w:rsidP="00E70184"/>
          <w:p w:rsidR="000E2CBD" w:rsidRDefault="000E2CBD" w:rsidP="00E70184">
            <w:pPr>
              <w:rPr>
                <w:rFonts w:ascii="Arial" w:hAnsi="Arial" w:cs="Arial"/>
                <w:sz w:val="20"/>
                <w:szCs w:val="20"/>
              </w:rPr>
            </w:pPr>
            <w:r>
              <w:rPr>
                <w:rStyle w:val="a5"/>
              </w:rPr>
              <w:t>(inpatient services, how should we keep the ward community together?)</w:t>
            </w:r>
          </w:p>
          <w:p w:rsidR="000E2CBD" w:rsidRDefault="000E2CBD" w:rsidP="00E70184"/>
        </w:tc>
      </w:tr>
      <w:tr w:rsidR="0097684A" w:rsidTr="009D2F5C">
        <w:tc>
          <w:tcPr>
            <w:tcW w:w="2126" w:type="dxa"/>
          </w:tcPr>
          <w:p w:rsidR="0097684A" w:rsidRDefault="0097684A" w:rsidP="0097684A">
            <w:pPr>
              <w:rPr>
                <w:rFonts w:ascii="Arial" w:hAnsi="Arial" w:cs="Arial"/>
                <w:sz w:val="20"/>
                <w:szCs w:val="20"/>
                <w:lang w:eastAsia="zh-CN"/>
              </w:rPr>
            </w:pPr>
            <w:r>
              <w:rPr>
                <w:rFonts w:ascii="Arial" w:hAnsi="Arial" w:cs="Arial" w:hint="eastAsia"/>
                <w:sz w:val="20"/>
                <w:szCs w:val="20"/>
                <w:lang w:eastAsia="zh-CN"/>
              </w:rPr>
              <w:t>如何进行常规医疗？</w:t>
            </w:r>
          </w:p>
        </w:tc>
        <w:tc>
          <w:tcPr>
            <w:tcW w:w="8501" w:type="dxa"/>
          </w:tcPr>
          <w:p w:rsidR="0097684A" w:rsidRDefault="0097684A" w:rsidP="00E70184">
            <w:pPr>
              <w:rPr>
                <w:rFonts w:ascii="Arial" w:eastAsia="Times New Roman" w:hAnsi="Arial" w:cs="Arial"/>
                <w:sz w:val="20"/>
                <w:szCs w:val="20"/>
                <w:lang w:eastAsia="zh-CN"/>
              </w:rPr>
            </w:pPr>
            <w:r>
              <w:rPr>
                <w:rFonts w:ascii="宋体" w:hAnsi="宋体" w:cs="宋体" w:hint="eastAsia"/>
                <w:sz w:val="20"/>
                <w:szCs w:val="20"/>
                <w:lang w:eastAsia="zh-CN"/>
              </w:rPr>
              <w:t>在目前的情况下，相对于维护患者的身体健康，提供专业服务（例如职业治疗、心理治疗或药物治疗）是次要的。</w:t>
            </w:r>
          </w:p>
          <w:p w:rsidR="0097684A" w:rsidRDefault="0097684A" w:rsidP="00E70184">
            <w:pPr>
              <w:rPr>
                <w:rFonts w:ascii="Arial" w:eastAsia="Times New Roman" w:hAnsi="Arial" w:cs="Arial"/>
                <w:sz w:val="20"/>
                <w:szCs w:val="20"/>
                <w:lang w:eastAsia="zh-CN"/>
              </w:rPr>
            </w:pPr>
            <w:r>
              <w:rPr>
                <w:rFonts w:ascii="宋体" w:hAnsi="宋体" w:cs="宋体" w:hint="eastAsia"/>
                <w:sz w:val="20"/>
                <w:szCs w:val="20"/>
                <w:lang w:eastAsia="zh-CN"/>
              </w:rPr>
              <w:t>然而，考虑到病房的性质，患者仍然需要基本的心理健康护理。</w:t>
            </w:r>
          </w:p>
          <w:p w:rsidR="0097684A" w:rsidRDefault="0097684A" w:rsidP="0097684A">
            <w:pPr>
              <w:numPr>
                <w:ilvl w:val="0"/>
                <w:numId w:val="8"/>
              </w:numPr>
              <w:tabs>
                <w:tab w:val="left" w:pos="720"/>
              </w:tabs>
              <w:rPr>
                <w:rFonts w:ascii="Arial" w:eastAsia="Times New Roman" w:hAnsi="Arial" w:cs="Arial"/>
                <w:sz w:val="20"/>
                <w:szCs w:val="20"/>
                <w:lang w:eastAsia="zh-CN"/>
              </w:rPr>
            </w:pPr>
            <w:r>
              <w:rPr>
                <w:rFonts w:ascii="宋体" w:hAnsi="宋体" w:cs="宋体" w:hint="eastAsia"/>
                <w:sz w:val="20"/>
                <w:szCs w:val="20"/>
                <w:lang w:eastAsia="zh-CN"/>
              </w:rPr>
              <w:t>医疗的基本原则应该是根据每个患者的自身需求提供最低限度的医疗服务。</w:t>
            </w:r>
          </w:p>
          <w:p w:rsidR="0097684A" w:rsidRDefault="0097684A" w:rsidP="0097684A">
            <w:pPr>
              <w:numPr>
                <w:ilvl w:val="0"/>
                <w:numId w:val="8"/>
              </w:numPr>
              <w:tabs>
                <w:tab w:val="left" w:pos="720"/>
              </w:tabs>
              <w:rPr>
                <w:rFonts w:ascii="Arial" w:eastAsia="Times New Roman" w:hAnsi="Arial" w:cs="Arial"/>
                <w:sz w:val="20"/>
                <w:szCs w:val="20"/>
                <w:lang w:eastAsia="zh-CN"/>
              </w:rPr>
            </w:pPr>
            <w:r>
              <w:rPr>
                <w:rFonts w:ascii="宋体" w:hAnsi="宋体" w:cs="宋体" w:hint="eastAsia"/>
                <w:sz w:val="20"/>
                <w:szCs w:val="20"/>
                <w:lang w:eastAsia="zh-CN"/>
              </w:rPr>
              <w:t>对许多患者来说，这意味着他们将得到公众相同的信息，并得益于所给的建议。我们所讨论的大部分内容，即沟通和网络干预都是为了调节大众心理健康。我们不能使患者免受目前社会环境所引起的焦虑，但我们可以尽可能地使他们参与到对现状的规划和管理中来。</w:t>
            </w:r>
          </w:p>
          <w:p w:rsidR="0097684A" w:rsidRDefault="0097684A" w:rsidP="0097684A">
            <w:pPr>
              <w:numPr>
                <w:ilvl w:val="0"/>
                <w:numId w:val="8"/>
              </w:numPr>
              <w:tabs>
                <w:tab w:val="left" w:pos="720"/>
              </w:tabs>
              <w:rPr>
                <w:rFonts w:ascii="Arial" w:eastAsia="Times New Roman" w:hAnsi="Arial" w:cs="Arial"/>
                <w:sz w:val="20"/>
                <w:szCs w:val="20"/>
                <w:lang w:eastAsia="zh-CN"/>
              </w:rPr>
            </w:pPr>
            <w:r>
              <w:rPr>
                <w:rFonts w:ascii="宋体" w:hAnsi="宋体" w:cs="宋体" w:hint="eastAsia"/>
                <w:sz w:val="20"/>
                <w:szCs w:val="20"/>
                <w:lang w:eastAsia="zh-CN"/>
              </w:rPr>
              <w:t>正在进行心理干预的患者需要进行重新评估（其中应包括任何正在进行的一对一心理</w:t>
            </w:r>
            <w:r>
              <w:rPr>
                <w:rFonts w:ascii="宋体" w:hAnsi="宋体" w:cs="宋体" w:hint="eastAsia"/>
                <w:sz w:val="20"/>
                <w:szCs w:val="20"/>
                <w:lang w:eastAsia="zh-CN"/>
              </w:rPr>
              <w:lastRenderedPageBreak/>
              <w:t>治疗）。再次强调，病房应根据资源情况，考虑通过电话或视频进行医疗会议。</w:t>
            </w:r>
          </w:p>
          <w:p w:rsidR="0097684A" w:rsidRDefault="0097684A" w:rsidP="0097684A">
            <w:pPr>
              <w:numPr>
                <w:ilvl w:val="0"/>
                <w:numId w:val="8"/>
              </w:numPr>
              <w:tabs>
                <w:tab w:val="left" w:pos="720"/>
              </w:tabs>
              <w:rPr>
                <w:rFonts w:ascii="Arial" w:eastAsia="Times New Roman" w:hAnsi="Arial" w:cs="Arial"/>
                <w:sz w:val="20"/>
                <w:szCs w:val="20"/>
                <w:lang w:eastAsia="zh-CN"/>
              </w:rPr>
            </w:pPr>
            <w:r>
              <w:rPr>
                <w:rFonts w:ascii="宋体" w:hAnsi="宋体" w:cs="宋体" w:hint="eastAsia"/>
                <w:sz w:val="20"/>
                <w:szCs w:val="20"/>
                <w:lang w:eastAsia="zh-CN"/>
              </w:rPr>
              <w:t>如果患者出现</w:t>
            </w:r>
            <w:r>
              <w:rPr>
                <w:rFonts w:ascii="Arial" w:eastAsia="Times New Roman" w:hAnsi="Arial" w:cs="Arial" w:hint="eastAsia"/>
                <w:sz w:val="20"/>
                <w:szCs w:val="20"/>
                <w:lang w:eastAsia="zh-CN"/>
              </w:rPr>
              <w:t>COVID-19</w:t>
            </w:r>
            <w:r>
              <w:rPr>
                <w:rFonts w:ascii="宋体" w:hAnsi="宋体" w:cs="宋体" w:hint="eastAsia"/>
                <w:sz w:val="20"/>
                <w:szCs w:val="20"/>
                <w:lang w:eastAsia="zh-CN"/>
              </w:rPr>
              <w:t>症状，应优先考虑他们的身体健康情况。这可能需要推迟其它任何治疗，并根据药房的建议重新调整用药。当患者处于隔离状态时，应尽可能通过电话继续维持治疗。</w:t>
            </w:r>
          </w:p>
          <w:p w:rsidR="0097684A" w:rsidRPr="00C24FB6" w:rsidRDefault="0097684A" w:rsidP="0097684A">
            <w:pPr>
              <w:pStyle w:val="10"/>
              <w:numPr>
                <w:ilvl w:val="0"/>
                <w:numId w:val="8"/>
              </w:numPr>
              <w:tabs>
                <w:tab w:val="left" w:pos="720"/>
              </w:tabs>
              <w:rPr>
                <w:rFonts w:ascii="宋体" w:hAnsi="宋体" w:cs="Arial"/>
                <w:sz w:val="20"/>
                <w:szCs w:val="20"/>
                <w:lang w:eastAsia="zh-CN"/>
              </w:rPr>
            </w:pPr>
            <w:r w:rsidRPr="00C24FB6">
              <w:rPr>
                <w:rFonts w:ascii="宋体" w:hAnsi="宋体" w:hint="eastAsia"/>
                <w:lang w:eastAsia="zh-CN"/>
              </w:rPr>
              <w:t>尽管</w:t>
            </w:r>
            <w:r w:rsidRPr="00C24FB6">
              <w:rPr>
                <w:rFonts w:ascii="宋体" w:hAnsi="宋体" w:cs="宋体" w:hint="eastAsia"/>
                <w:sz w:val="20"/>
                <w:szCs w:val="20"/>
                <w:lang w:eastAsia="zh-CN"/>
              </w:rPr>
              <w:t>难以对个体治疗中的每个并发症都给出建议，但应在</w:t>
            </w:r>
            <w:r w:rsidR="00C24FB6" w:rsidRPr="00C24FB6">
              <w:rPr>
                <w:rFonts w:ascii="宋体" w:hAnsi="宋体" w:cs="Arial" w:hint="eastAsia"/>
                <w:sz w:val="20"/>
                <w:szCs w:val="20"/>
                <w:lang w:eastAsia="zh-CN"/>
              </w:rPr>
              <w:t>多学科会诊</w:t>
            </w:r>
            <w:r w:rsidRPr="00C24FB6">
              <w:rPr>
                <w:rFonts w:ascii="宋体" w:hAnsi="宋体" w:cs="宋体" w:hint="eastAsia"/>
                <w:sz w:val="20"/>
                <w:szCs w:val="20"/>
                <w:lang w:eastAsia="zh-CN"/>
              </w:rPr>
              <w:t>的帮助下处理已出现的问题。每个患者每周至少要做一次</w:t>
            </w:r>
            <w:r w:rsidR="00C24FB6" w:rsidRPr="00C24FB6">
              <w:rPr>
                <w:rFonts w:ascii="宋体" w:hAnsi="宋体" w:cs="Arial" w:hint="eastAsia"/>
                <w:sz w:val="20"/>
                <w:szCs w:val="20"/>
                <w:lang w:eastAsia="zh-CN"/>
              </w:rPr>
              <w:t>多学科会诊</w:t>
            </w:r>
            <w:r w:rsidRPr="00C24FB6">
              <w:rPr>
                <w:rFonts w:ascii="宋体" w:hAnsi="宋体" w:cs="宋体" w:hint="eastAsia"/>
                <w:sz w:val="20"/>
                <w:szCs w:val="20"/>
                <w:lang w:eastAsia="zh-CN"/>
              </w:rPr>
              <w:t>复查。如果患者出现症状，则应该每天对其进行检查。</w:t>
            </w:r>
          </w:p>
          <w:p w:rsidR="0097684A" w:rsidRDefault="0097684A" w:rsidP="0097684A">
            <w:pPr>
              <w:numPr>
                <w:ilvl w:val="0"/>
                <w:numId w:val="8"/>
              </w:numPr>
              <w:tabs>
                <w:tab w:val="left" w:pos="720"/>
              </w:tabs>
              <w:rPr>
                <w:rFonts w:ascii="Arial" w:eastAsia="Times New Roman" w:hAnsi="Arial" w:cs="Arial"/>
                <w:sz w:val="20"/>
                <w:szCs w:val="20"/>
                <w:lang w:eastAsia="zh-CN"/>
              </w:rPr>
            </w:pPr>
            <w:r>
              <w:rPr>
                <w:rFonts w:ascii="宋体" w:hAnsi="宋体" w:cs="宋体" w:hint="eastAsia"/>
                <w:sz w:val="20"/>
                <w:szCs w:val="20"/>
                <w:lang w:eastAsia="zh-CN"/>
              </w:rPr>
              <w:t>在目前的情况下，医护人员和来访者不能陪护患者吸烟或所谓的“呼吸新鲜空气”。这需要与患者进行沟通，并以书面信息的方式进行记录。由于</w:t>
            </w:r>
            <w:r>
              <w:rPr>
                <w:rFonts w:ascii="Arial" w:eastAsia="Times New Roman" w:hAnsi="Arial" w:cs="Arial" w:hint="eastAsia"/>
                <w:sz w:val="20"/>
                <w:szCs w:val="20"/>
                <w:lang w:eastAsia="zh-CN"/>
              </w:rPr>
              <w:t>COVID-19</w:t>
            </w:r>
            <w:r>
              <w:rPr>
                <w:rFonts w:ascii="宋体" w:hAnsi="宋体" w:cs="宋体" w:hint="eastAsia"/>
                <w:sz w:val="20"/>
                <w:szCs w:val="20"/>
                <w:lang w:eastAsia="zh-CN"/>
              </w:rPr>
              <w:t>会侵袭肺部，因此应鼓励吸烟的患者在这个时候优先戒烟。</w:t>
            </w:r>
          </w:p>
          <w:p w:rsidR="0097684A" w:rsidRDefault="0097684A" w:rsidP="00E70184">
            <w:pPr>
              <w:rPr>
                <w:lang w:eastAsia="zh-CN"/>
              </w:rPr>
            </w:pPr>
          </w:p>
        </w:tc>
        <w:tc>
          <w:tcPr>
            <w:tcW w:w="3543" w:type="dxa"/>
          </w:tcPr>
          <w:p w:rsidR="0097684A" w:rsidRDefault="0097684A" w:rsidP="00E70184">
            <w:r>
              <w:lastRenderedPageBreak/>
              <w:t>RCPsych and RCN</w:t>
            </w:r>
          </w:p>
          <w:p w:rsidR="0097684A" w:rsidRDefault="0097684A" w:rsidP="00E70184"/>
          <w:p w:rsidR="0097684A" w:rsidRDefault="00045C3B" w:rsidP="00E70184">
            <w:pPr>
              <w:rPr>
                <w:rFonts w:ascii="Arial" w:hAnsi="Arial" w:cs="Arial"/>
                <w:sz w:val="20"/>
                <w:szCs w:val="20"/>
              </w:rPr>
            </w:pPr>
            <w:hyperlink r:id="rId17" w:history="1">
              <w:r w:rsidR="0097684A">
                <w:rPr>
                  <w:rStyle w:val="a5"/>
                  <w:rFonts w:ascii="Arial" w:hAnsi="Arial" w:cs="Arial"/>
                </w:rPr>
                <w:t>https://www.rcn.org.uk/clinical-topics/mental-health/covid-19-guidance</w:t>
              </w:r>
            </w:hyperlink>
            <w:r w:rsidR="0097684A">
              <w:rPr>
                <w:rFonts w:ascii="Arial" w:hAnsi="Arial" w:cs="Arial"/>
                <w:sz w:val="20"/>
                <w:szCs w:val="20"/>
              </w:rPr>
              <w:t>).</w:t>
            </w:r>
          </w:p>
          <w:p w:rsidR="0097684A" w:rsidRDefault="0097684A" w:rsidP="00E70184"/>
          <w:p w:rsidR="0097684A" w:rsidRDefault="00045C3B" w:rsidP="00E70184">
            <w:pPr>
              <w:rPr>
                <w:rStyle w:val="a5"/>
                <w:rFonts w:ascii="Arial" w:hAnsi="Arial" w:cs="Arial"/>
              </w:rPr>
            </w:pPr>
            <w:hyperlink r:id="rId18" w:history="1">
              <w:r w:rsidR="0097684A">
                <w:rPr>
                  <w:rStyle w:val="a5"/>
                  <w:rFonts w:ascii="Arial" w:hAnsi="Arial" w:cs="Arial"/>
                </w:rPr>
                <w:t>https://www.rcpsych.ac.uk/about-us/responding-to-covid-19/responding-to-covid-19-</w:t>
              </w:r>
              <w:r w:rsidR="0097684A">
                <w:rPr>
                  <w:rStyle w:val="a5"/>
                  <w:rFonts w:ascii="Arial" w:hAnsi="Arial" w:cs="Arial"/>
                </w:rPr>
                <w:lastRenderedPageBreak/>
                <w:t>guidance-for-clinicians/community-and-inpatient-services-covid-19-guidance-for-clinicians</w:t>
              </w:r>
            </w:hyperlink>
          </w:p>
          <w:p w:rsidR="0097684A" w:rsidRDefault="0097684A" w:rsidP="00E70184">
            <w:pPr>
              <w:rPr>
                <w:rStyle w:val="a5"/>
                <w:rFonts w:ascii="Arial" w:hAnsi="Arial" w:cs="Arial"/>
              </w:rPr>
            </w:pPr>
          </w:p>
          <w:p w:rsidR="0097684A" w:rsidRDefault="0097684A" w:rsidP="00E70184">
            <w:pPr>
              <w:rPr>
                <w:rFonts w:ascii="Arial" w:hAnsi="Arial" w:cs="Arial"/>
                <w:sz w:val="20"/>
                <w:szCs w:val="20"/>
              </w:rPr>
            </w:pPr>
            <w:r>
              <w:rPr>
                <w:rStyle w:val="a5"/>
              </w:rPr>
              <w:t>(inpatient services, what about routine mental healthcare?)</w:t>
            </w:r>
          </w:p>
          <w:p w:rsidR="0097684A" w:rsidRDefault="0097684A" w:rsidP="00E70184">
            <w:pPr>
              <w:rPr>
                <w:rStyle w:val="a5"/>
                <w:rFonts w:ascii="Arial" w:hAnsi="Arial" w:cs="Arial"/>
              </w:rPr>
            </w:pPr>
          </w:p>
          <w:p w:rsidR="0097684A" w:rsidRDefault="0097684A" w:rsidP="00E70184">
            <w:pPr>
              <w:rPr>
                <w:rStyle w:val="a5"/>
              </w:rPr>
            </w:pPr>
          </w:p>
          <w:p w:rsidR="0097684A" w:rsidRDefault="0097684A" w:rsidP="00E70184">
            <w:pPr>
              <w:rPr>
                <w:rFonts w:ascii="Arial" w:hAnsi="Arial" w:cs="Arial"/>
                <w:sz w:val="20"/>
                <w:szCs w:val="20"/>
              </w:rPr>
            </w:pPr>
          </w:p>
          <w:p w:rsidR="0097684A" w:rsidRDefault="0097684A" w:rsidP="00E70184"/>
        </w:tc>
      </w:tr>
      <w:tr w:rsidR="0097684A" w:rsidTr="009D2F5C">
        <w:tc>
          <w:tcPr>
            <w:tcW w:w="2126" w:type="dxa"/>
          </w:tcPr>
          <w:p w:rsidR="0097684A" w:rsidRPr="00BE75F0" w:rsidRDefault="0097684A" w:rsidP="007635C6">
            <w:pPr>
              <w:rPr>
                <w:rFonts w:ascii="Arial" w:hAnsi="Arial" w:cs="Arial"/>
                <w:sz w:val="20"/>
                <w:szCs w:val="20"/>
                <w:lang w:eastAsia="zh-CN"/>
              </w:rPr>
            </w:pPr>
            <w:r>
              <w:rPr>
                <w:rFonts w:ascii="Arial" w:hAnsi="Arial" w:cs="Arial" w:hint="eastAsia"/>
                <w:sz w:val="20"/>
                <w:szCs w:val="20"/>
                <w:lang w:eastAsia="zh-CN"/>
              </w:rPr>
              <w:lastRenderedPageBreak/>
              <w:t>关于住院病人外出活动</w:t>
            </w:r>
          </w:p>
        </w:tc>
        <w:tc>
          <w:tcPr>
            <w:tcW w:w="8501" w:type="dxa"/>
          </w:tcPr>
          <w:p w:rsidR="0097684A" w:rsidRPr="00C24FB6" w:rsidRDefault="0097684A" w:rsidP="0097684A">
            <w:pPr>
              <w:rPr>
                <w:rFonts w:ascii="Arial" w:eastAsiaTheme="minorEastAsia" w:hAnsi="Arial" w:cs="Arial"/>
                <w:b/>
                <w:bCs/>
                <w:sz w:val="20"/>
                <w:szCs w:val="20"/>
                <w:u w:val="single"/>
                <w:lang w:eastAsia="zh-CN"/>
              </w:rPr>
            </w:pPr>
            <w:r>
              <w:rPr>
                <w:rFonts w:ascii="宋体" w:hAnsi="宋体" w:cs="宋体" w:hint="eastAsia"/>
                <w:b/>
                <w:bCs/>
                <w:sz w:val="20"/>
                <w:szCs w:val="20"/>
                <w:u w:val="single"/>
                <w:lang w:eastAsia="zh-CN"/>
              </w:rPr>
              <w:t>一般建议</w:t>
            </w:r>
            <w:r w:rsidR="00C24FB6">
              <w:rPr>
                <w:rFonts w:ascii="Arial" w:eastAsiaTheme="minorEastAsia" w:hAnsi="Arial" w:cs="Arial" w:hint="eastAsia"/>
                <w:b/>
                <w:bCs/>
                <w:sz w:val="20"/>
                <w:szCs w:val="20"/>
                <w:u w:val="single"/>
                <w:lang w:eastAsia="zh-CN"/>
              </w:rPr>
              <w:t>：</w:t>
            </w:r>
          </w:p>
          <w:p w:rsidR="0097684A" w:rsidRDefault="0097684A" w:rsidP="0097684A">
            <w:pPr>
              <w:pStyle w:val="10"/>
              <w:numPr>
                <w:ilvl w:val="0"/>
                <w:numId w:val="11"/>
              </w:numPr>
              <w:rPr>
                <w:rFonts w:ascii="Arial" w:eastAsia="Times New Roman" w:hAnsi="Arial" w:cs="Arial"/>
                <w:sz w:val="20"/>
                <w:szCs w:val="20"/>
                <w:lang w:eastAsia="zh-CN"/>
              </w:rPr>
            </w:pPr>
            <w:r>
              <w:rPr>
                <w:rFonts w:ascii="宋体" w:hAnsi="宋体" w:cs="宋体" w:hint="eastAsia"/>
                <w:sz w:val="20"/>
                <w:szCs w:val="20"/>
                <w:lang w:eastAsia="zh-CN"/>
              </w:rPr>
              <w:t>根据政府的最新要求决定是否外出活动，并评估每位患者</w:t>
            </w:r>
            <w:bookmarkStart w:id="2" w:name="OLE_LINK2"/>
            <w:r>
              <w:rPr>
                <w:rFonts w:ascii="宋体" w:hAnsi="宋体" w:cs="宋体" w:hint="eastAsia"/>
                <w:sz w:val="20"/>
                <w:szCs w:val="20"/>
                <w:lang w:eastAsia="zh-CN"/>
              </w:rPr>
              <w:t>外出对康复的益处和风险</w:t>
            </w:r>
            <w:bookmarkEnd w:id="2"/>
            <w:r>
              <w:rPr>
                <w:rFonts w:ascii="宋体" w:hAnsi="宋体" w:cs="宋体" w:hint="eastAsia"/>
                <w:sz w:val="20"/>
                <w:szCs w:val="20"/>
                <w:lang w:eastAsia="zh-CN"/>
              </w:rPr>
              <w:t>。</w:t>
            </w:r>
          </w:p>
          <w:p w:rsidR="0097684A" w:rsidRDefault="0097684A" w:rsidP="0097684A">
            <w:pPr>
              <w:pStyle w:val="10"/>
              <w:numPr>
                <w:ilvl w:val="0"/>
                <w:numId w:val="11"/>
              </w:numPr>
              <w:rPr>
                <w:rFonts w:ascii="Arial" w:eastAsia="Times New Roman" w:hAnsi="Arial" w:cs="Arial"/>
                <w:sz w:val="20"/>
                <w:szCs w:val="20"/>
                <w:lang w:eastAsia="zh-CN"/>
              </w:rPr>
            </w:pPr>
            <w:r>
              <w:rPr>
                <w:rFonts w:ascii="宋体" w:hAnsi="宋体" w:cs="宋体" w:hint="eastAsia"/>
                <w:sz w:val="20"/>
                <w:szCs w:val="20"/>
                <w:lang w:eastAsia="zh-CN"/>
              </w:rPr>
              <w:t>无论患者离开病房时是否有人陪护，都需要对患者是否有感染暴露进行额外的风险评估。</w:t>
            </w:r>
          </w:p>
          <w:p w:rsidR="0097684A" w:rsidRDefault="0097684A" w:rsidP="0097684A">
            <w:pPr>
              <w:pStyle w:val="10"/>
              <w:numPr>
                <w:ilvl w:val="0"/>
                <w:numId w:val="11"/>
              </w:numPr>
              <w:rPr>
                <w:rFonts w:ascii="Arial" w:eastAsia="Times New Roman" w:hAnsi="Arial" w:cs="Arial"/>
                <w:sz w:val="20"/>
                <w:szCs w:val="20"/>
                <w:lang w:eastAsia="zh-CN"/>
              </w:rPr>
            </w:pPr>
            <w:r>
              <w:rPr>
                <w:rFonts w:hint="eastAsia"/>
                <w:sz w:val="20"/>
                <w:szCs w:val="20"/>
                <w:lang w:eastAsia="zh-CN"/>
              </w:rPr>
              <w:t>在条件允许的情况下，应</w:t>
            </w:r>
            <w:r>
              <w:rPr>
                <w:rFonts w:ascii="宋体" w:hAnsi="宋体" w:cs="宋体" w:hint="eastAsia"/>
                <w:sz w:val="20"/>
                <w:szCs w:val="20"/>
                <w:lang w:eastAsia="zh-CN"/>
              </w:rPr>
              <w:t>尽可能保留</w:t>
            </w:r>
            <w:r>
              <w:rPr>
                <w:rFonts w:hint="eastAsia"/>
                <w:sz w:val="20"/>
                <w:szCs w:val="20"/>
                <w:lang w:eastAsia="zh-CN"/>
              </w:rPr>
              <w:t>外出活动</w:t>
            </w:r>
            <w:r>
              <w:rPr>
                <w:rFonts w:ascii="宋体" w:hAnsi="宋体" w:cs="宋体" w:hint="eastAsia"/>
                <w:sz w:val="20"/>
                <w:szCs w:val="20"/>
                <w:lang w:eastAsia="zh-CN"/>
              </w:rPr>
              <w:t>，如果条件不允许，则应该与患者进行明确的沟通，包括回访。</w:t>
            </w:r>
          </w:p>
          <w:p w:rsidR="0097684A" w:rsidRPr="00576F05" w:rsidRDefault="0097684A" w:rsidP="008C6A0B">
            <w:pPr>
              <w:rPr>
                <w:rFonts w:ascii="Arial" w:eastAsia="Times New Roman" w:hAnsi="Arial" w:cs="Arial"/>
                <w:sz w:val="20"/>
                <w:szCs w:val="20"/>
                <w:lang w:eastAsia="zh-CN"/>
              </w:rPr>
            </w:pPr>
          </w:p>
          <w:p w:rsidR="0097684A" w:rsidRPr="0076328C" w:rsidRDefault="0097684A" w:rsidP="0097684A">
            <w:pPr>
              <w:rPr>
                <w:rFonts w:ascii="Arial" w:eastAsia="Times New Roman" w:hAnsi="Arial" w:cs="Arial"/>
                <w:b/>
                <w:sz w:val="20"/>
                <w:szCs w:val="20"/>
                <w:u w:val="single"/>
                <w:lang w:eastAsia="zh-CN"/>
              </w:rPr>
            </w:pPr>
            <w:r w:rsidRPr="0076328C">
              <w:rPr>
                <w:rFonts w:ascii="宋体" w:hAnsi="宋体" w:cs="宋体" w:hint="eastAsia"/>
                <w:b/>
                <w:sz w:val="20"/>
                <w:szCs w:val="20"/>
                <w:u w:val="single"/>
                <w:lang w:eastAsia="zh-CN"/>
              </w:rPr>
              <w:t>第1</w:t>
            </w:r>
            <w:r w:rsidRPr="0076328C">
              <w:rPr>
                <w:rFonts w:ascii="宋体" w:hAnsi="宋体" w:cs="宋体"/>
                <w:b/>
                <w:sz w:val="20"/>
                <w:szCs w:val="20"/>
                <w:u w:val="single"/>
                <w:lang w:eastAsia="zh-CN"/>
              </w:rPr>
              <w:t>7</w:t>
            </w:r>
            <w:r w:rsidRPr="0076328C">
              <w:rPr>
                <w:rFonts w:ascii="宋体" w:hAnsi="宋体" w:cs="宋体" w:hint="eastAsia"/>
                <w:b/>
                <w:sz w:val="20"/>
                <w:szCs w:val="20"/>
                <w:u w:val="single"/>
                <w:lang w:eastAsia="zh-CN"/>
              </w:rPr>
              <w:t>章 外出活动</w:t>
            </w:r>
            <w:r w:rsidR="00C24FB6">
              <w:rPr>
                <w:rFonts w:hint="eastAsia"/>
                <w:b/>
                <w:bCs/>
                <w:u w:val="single"/>
                <w:lang w:eastAsia="zh-CN"/>
              </w:rPr>
              <w:t>：</w:t>
            </w:r>
          </w:p>
          <w:p w:rsidR="0097684A" w:rsidRDefault="0097684A" w:rsidP="0097684A">
            <w:pPr>
              <w:pStyle w:val="10"/>
              <w:numPr>
                <w:ilvl w:val="0"/>
                <w:numId w:val="11"/>
              </w:numPr>
              <w:rPr>
                <w:rFonts w:ascii="Arial" w:eastAsia="Times New Roman" w:hAnsi="Arial" w:cs="Arial"/>
                <w:sz w:val="20"/>
                <w:szCs w:val="20"/>
                <w:lang w:eastAsia="zh-CN"/>
              </w:rPr>
            </w:pPr>
            <w:r>
              <w:rPr>
                <w:rFonts w:ascii="宋体" w:hAnsi="宋体" w:cs="宋体" w:hint="eastAsia"/>
                <w:sz w:val="20"/>
                <w:szCs w:val="20"/>
                <w:lang w:eastAsia="zh-CN"/>
              </w:rPr>
              <w:t>全程陪护的外出活动安排</w:t>
            </w:r>
            <w:r>
              <w:rPr>
                <w:rFonts w:ascii="宋体" w:hAnsi="宋体" w:cs="宋体" w:hint="eastAsia"/>
                <w:b/>
                <w:bCs/>
                <w:sz w:val="20"/>
                <w:szCs w:val="20"/>
                <w:lang w:eastAsia="zh-CN"/>
              </w:rPr>
              <w:t>根据医院的位置及当地的风险评估而定</w:t>
            </w:r>
            <w:r>
              <w:rPr>
                <w:rFonts w:ascii="宋体" w:hAnsi="宋体" w:cs="宋体" w:hint="eastAsia"/>
                <w:sz w:val="20"/>
                <w:szCs w:val="20"/>
                <w:lang w:eastAsia="zh-CN"/>
              </w:rPr>
              <w:t>。全程陪护的外出活动应以个人为单位，并须遵守保持社交距离的指南，即医护人员每次只能陪护一名患者并保持两米的距离。部分医院为了减少社交活动但又能使患者离开病房呼吸到新鲜空气，把外出活动时间限制在</w:t>
            </w:r>
            <w:r>
              <w:rPr>
                <w:rFonts w:ascii="Arial" w:eastAsia="Times New Roman" w:hAnsi="Arial" w:cs="Arial" w:hint="eastAsia"/>
                <w:sz w:val="20"/>
                <w:szCs w:val="20"/>
                <w:lang w:eastAsia="zh-CN"/>
              </w:rPr>
              <w:t>30</w:t>
            </w:r>
            <w:r>
              <w:rPr>
                <w:rFonts w:ascii="宋体" w:hAnsi="宋体" w:cs="宋体" w:hint="eastAsia"/>
                <w:sz w:val="20"/>
                <w:szCs w:val="20"/>
                <w:lang w:eastAsia="zh-CN"/>
              </w:rPr>
              <w:t>分钟以内。</w:t>
            </w:r>
          </w:p>
          <w:p w:rsidR="0097684A" w:rsidRPr="00576F05" w:rsidRDefault="0097684A" w:rsidP="00F537A5">
            <w:pPr>
              <w:rPr>
                <w:rFonts w:ascii="Arial" w:eastAsia="Times New Roman" w:hAnsi="Arial" w:cs="Arial"/>
                <w:sz w:val="20"/>
                <w:szCs w:val="20"/>
                <w:lang w:eastAsia="zh-CN"/>
              </w:rPr>
            </w:pPr>
          </w:p>
          <w:p w:rsidR="0097684A" w:rsidRPr="0097684A" w:rsidRDefault="0097684A" w:rsidP="0097684A">
            <w:pPr>
              <w:rPr>
                <w:rFonts w:ascii="Arial" w:eastAsiaTheme="minorEastAsia" w:hAnsi="Arial" w:cs="Arial"/>
                <w:sz w:val="20"/>
                <w:szCs w:val="20"/>
                <w:highlight w:val="yellow"/>
                <w:lang w:eastAsia="zh-CN"/>
              </w:rPr>
            </w:pPr>
          </w:p>
          <w:p w:rsidR="0097684A" w:rsidRPr="0097684A" w:rsidRDefault="0097684A" w:rsidP="00F537A5">
            <w:pPr>
              <w:pStyle w:val="a4"/>
              <w:numPr>
                <w:ilvl w:val="0"/>
                <w:numId w:val="11"/>
              </w:numPr>
              <w:rPr>
                <w:rFonts w:ascii="宋体" w:hAnsi="宋体" w:cs="Arial"/>
                <w:sz w:val="20"/>
                <w:szCs w:val="20"/>
                <w:lang w:eastAsia="zh-CN"/>
              </w:rPr>
            </w:pPr>
            <w:r w:rsidRPr="0097684A">
              <w:rPr>
                <w:rFonts w:ascii="宋体" w:hAnsi="宋体" w:cs="微软雅黑" w:hint="eastAsia"/>
                <w:sz w:val="20"/>
                <w:szCs w:val="20"/>
                <w:lang w:eastAsia="zh-CN"/>
              </w:rPr>
              <w:t>根据国家指导，每个地区应建立</w:t>
            </w:r>
            <w:r w:rsidRPr="0097684A">
              <w:rPr>
                <w:rFonts w:ascii="宋体" w:hAnsi="宋体" w:cs="微软雅黑" w:hint="eastAsia"/>
                <w:b/>
                <w:bCs/>
                <w:sz w:val="20"/>
                <w:szCs w:val="20"/>
                <w:lang w:eastAsia="zh-CN"/>
              </w:rPr>
              <w:t>地方伦理委员会</w:t>
            </w:r>
            <w:r w:rsidRPr="0097684A">
              <w:rPr>
                <w:rFonts w:ascii="宋体" w:hAnsi="宋体" w:cs="微软雅黑" w:hint="eastAsia"/>
                <w:sz w:val="20"/>
                <w:szCs w:val="20"/>
                <w:lang w:eastAsia="zh-CN"/>
              </w:rPr>
              <w:t>，以考虑用于管理</w:t>
            </w:r>
            <w:r w:rsidRPr="0097684A">
              <w:rPr>
                <w:rFonts w:ascii="宋体" w:hAnsi="宋体" w:cs="Arial" w:hint="eastAsia"/>
                <w:sz w:val="20"/>
                <w:szCs w:val="20"/>
                <w:lang w:eastAsia="zh-CN"/>
              </w:rPr>
              <w:t>COVID-19</w:t>
            </w:r>
            <w:r w:rsidRPr="0097684A">
              <w:rPr>
                <w:rFonts w:ascii="宋体" w:hAnsi="宋体" w:cs="微软雅黑" w:hint="eastAsia"/>
                <w:sz w:val="20"/>
                <w:szCs w:val="20"/>
                <w:lang w:eastAsia="zh-CN"/>
              </w:rPr>
              <w:t>感染风险（包括限制告假离院）的任何限制性干预措施。</w:t>
            </w:r>
          </w:p>
          <w:p w:rsidR="0097684A" w:rsidRDefault="0097684A" w:rsidP="00D5477F">
            <w:pPr>
              <w:rPr>
                <w:rFonts w:ascii="Arial" w:eastAsiaTheme="minorEastAsia" w:hAnsi="Arial" w:cs="Arial"/>
                <w:sz w:val="20"/>
                <w:szCs w:val="20"/>
                <w:lang w:val="en-US" w:eastAsia="zh-CN"/>
              </w:rPr>
            </w:pPr>
          </w:p>
          <w:p w:rsidR="0097684A" w:rsidRPr="0097684A" w:rsidRDefault="0097684A" w:rsidP="00D5477F">
            <w:pPr>
              <w:rPr>
                <w:rFonts w:ascii="Arial" w:eastAsiaTheme="minorEastAsia" w:hAnsi="Arial" w:cs="Arial"/>
                <w:sz w:val="20"/>
                <w:szCs w:val="20"/>
                <w:lang w:val="en-US" w:eastAsia="zh-CN"/>
              </w:rPr>
            </w:pPr>
          </w:p>
          <w:p w:rsidR="0097684A" w:rsidRPr="0099577E" w:rsidRDefault="0097684A" w:rsidP="0099577E">
            <w:pPr>
              <w:pStyle w:val="a4"/>
              <w:numPr>
                <w:ilvl w:val="0"/>
                <w:numId w:val="14"/>
              </w:numPr>
              <w:rPr>
                <w:sz w:val="20"/>
                <w:szCs w:val="20"/>
                <w:lang w:eastAsia="zh-CN"/>
              </w:rPr>
            </w:pPr>
            <w:r>
              <w:rPr>
                <w:rFonts w:hint="eastAsia"/>
                <w:sz w:val="20"/>
                <w:szCs w:val="20"/>
                <w:lang w:eastAsia="zh-CN"/>
              </w:rPr>
              <w:t>告假离院程序需</w:t>
            </w:r>
            <w:r w:rsidRPr="0099577E">
              <w:rPr>
                <w:rFonts w:hint="eastAsia"/>
                <w:sz w:val="20"/>
                <w:szCs w:val="20"/>
                <w:lang w:eastAsia="zh-CN"/>
              </w:rPr>
              <w:t>与政府的建议一致</w:t>
            </w:r>
            <w:r>
              <w:rPr>
                <w:rFonts w:hint="eastAsia"/>
                <w:sz w:val="20"/>
                <w:szCs w:val="20"/>
                <w:lang w:eastAsia="zh-CN"/>
              </w:rPr>
              <w:t>，</w:t>
            </w:r>
            <w:r w:rsidRPr="0099577E">
              <w:rPr>
                <w:rFonts w:hint="eastAsia"/>
                <w:sz w:val="20"/>
                <w:szCs w:val="20"/>
                <w:lang w:eastAsia="zh-CN"/>
              </w:rPr>
              <w:t>以</w:t>
            </w:r>
            <w:r w:rsidRPr="008401CF">
              <w:rPr>
                <w:rFonts w:hint="eastAsia"/>
                <w:b/>
                <w:bCs/>
                <w:sz w:val="20"/>
                <w:szCs w:val="20"/>
                <w:lang w:eastAsia="zh-CN"/>
              </w:rPr>
              <w:t>达到风险和获益的平衡</w:t>
            </w:r>
            <w:r w:rsidRPr="0099577E">
              <w:rPr>
                <w:rFonts w:hint="eastAsia"/>
                <w:sz w:val="20"/>
                <w:szCs w:val="20"/>
                <w:lang w:eastAsia="zh-CN"/>
              </w:rPr>
              <w:t>，</w:t>
            </w:r>
            <w:r>
              <w:rPr>
                <w:rFonts w:hint="eastAsia"/>
                <w:sz w:val="20"/>
                <w:szCs w:val="20"/>
                <w:lang w:eastAsia="zh-CN"/>
              </w:rPr>
              <w:t>同时需</w:t>
            </w:r>
            <w:r w:rsidRPr="0099577E">
              <w:rPr>
                <w:rFonts w:hint="eastAsia"/>
                <w:sz w:val="20"/>
                <w:szCs w:val="20"/>
                <w:lang w:eastAsia="zh-CN"/>
              </w:rPr>
              <w:t>考虑到精神</w:t>
            </w:r>
            <w:r>
              <w:rPr>
                <w:rFonts w:hint="eastAsia"/>
                <w:sz w:val="20"/>
                <w:szCs w:val="20"/>
                <w:lang w:eastAsia="zh-CN"/>
              </w:rPr>
              <w:t>科住院部运转</w:t>
            </w:r>
            <w:r w:rsidRPr="0099577E">
              <w:rPr>
                <w:rFonts w:hint="eastAsia"/>
                <w:sz w:val="20"/>
                <w:szCs w:val="20"/>
                <w:lang w:eastAsia="zh-CN"/>
              </w:rPr>
              <w:t>的</w:t>
            </w:r>
            <w:r>
              <w:rPr>
                <w:rFonts w:hint="eastAsia"/>
                <w:sz w:val="20"/>
                <w:szCs w:val="20"/>
                <w:lang w:eastAsia="zh-CN"/>
              </w:rPr>
              <w:t>固有</w:t>
            </w:r>
            <w:r w:rsidRPr="0099577E">
              <w:rPr>
                <w:rFonts w:hint="eastAsia"/>
                <w:sz w:val="20"/>
                <w:szCs w:val="20"/>
                <w:lang w:eastAsia="zh-CN"/>
              </w:rPr>
              <w:t>问题</w:t>
            </w:r>
            <w:r w:rsidR="00C24FB6">
              <w:rPr>
                <w:rFonts w:hint="eastAsia"/>
                <w:sz w:val="20"/>
                <w:szCs w:val="20"/>
                <w:lang w:eastAsia="zh-CN"/>
              </w:rPr>
              <w:t>。</w:t>
            </w:r>
          </w:p>
          <w:p w:rsidR="0097684A" w:rsidRPr="0099577E" w:rsidRDefault="0097684A" w:rsidP="0099577E">
            <w:pPr>
              <w:pStyle w:val="a4"/>
              <w:numPr>
                <w:ilvl w:val="0"/>
                <w:numId w:val="14"/>
              </w:numPr>
              <w:rPr>
                <w:sz w:val="20"/>
                <w:szCs w:val="20"/>
                <w:lang w:eastAsia="zh-CN"/>
              </w:rPr>
            </w:pPr>
            <w:r>
              <w:rPr>
                <w:rFonts w:ascii="宋体" w:hAnsi="宋体" w:cs="微软雅黑" w:hint="eastAsia"/>
                <w:sz w:val="20"/>
                <w:szCs w:val="20"/>
                <w:lang w:eastAsia="zh-CN"/>
              </w:rPr>
              <w:t>告假</w:t>
            </w:r>
            <w:r w:rsidRPr="0099577E">
              <w:rPr>
                <w:rFonts w:ascii="宋体" w:hAnsi="宋体" w:cs="微软雅黑" w:hint="eastAsia"/>
                <w:sz w:val="20"/>
                <w:szCs w:val="20"/>
                <w:lang w:eastAsia="zh-CN"/>
              </w:rPr>
              <w:t>离院</w:t>
            </w:r>
            <w:r w:rsidRPr="0099577E">
              <w:rPr>
                <w:rFonts w:hint="eastAsia"/>
                <w:sz w:val="20"/>
                <w:szCs w:val="20"/>
                <w:lang w:eastAsia="zh-CN"/>
              </w:rPr>
              <w:t>的时间（包括第</w:t>
            </w:r>
            <w:r w:rsidRPr="0099577E">
              <w:rPr>
                <w:rFonts w:hint="eastAsia"/>
                <w:sz w:val="20"/>
                <w:szCs w:val="20"/>
                <w:lang w:eastAsia="zh-CN"/>
              </w:rPr>
              <w:t>17</w:t>
            </w:r>
            <w:r w:rsidR="00C24FB6">
              <w:rPr>
                <w:rFonts w:hint="eastAsia"/>
                <w:sz w:val="20"/>
                <w:szCs w:val="20"/>
                <w:lang w:eastAsia="zh-CN"/>
              </w:rPr>
              <w:t>章</w:t>
            </w:r>
            <w:r w:rsidRPr="0099577E">
              <w:rPr>
                <w:rFonts w:hint="eastAsia"/>
                <w:sz w:val="20"/>
                <w:szCs w:val="20"/>
                <w:lang w:eastAsia="zh-CN"/>
              </w:rPr>
              <w:t>）应</w:t>
            </w:r>
            <w:r w:rsidRPr="008401CF">
              <w:rPr>
                <w:rFonts w:hint="eastAsia"/>
                <w:b/>
                <w:bCs/>
                <w:sz w:val="20"/>
                <w:szCs w:val="20"/>
                <w:lang w:eastAsia="zh-CN"/>
              </w:rPr>
              <w:t>与政府发布的国家指南一致</w:t>
            </w:r>
            <w:r w:rsidRPr="0099577E">
              <w:rPr>
                <w:rFonts w:hint="eastAsia"/>
                <w:sz w:val="20"/>
                <w:szCs w:val="20"/>
                <w:lang w:eastAsia="zh-CN"/>
              </w:rPr>
              <w:t>，并且</w:t>
            </w:r>
            <w:r>
              <w:rPr>
                <w:rFonts w:hint="eastAsia"/>
                <w:sz w:val="20"/>
                <w:szCs w:val="20"/>
                <w:lang w:eastAsia="zh-CN"/>
              </w:rPr>
              <w:t>应允许</w:t>
            </w:r>
            <w:r w:rsidRPr="0099577E">
              <w:rPr>
                <w:rFonts w:hint="eastAsia"/>
                <w:sz w:val="20"/>
                <w:szCs w:val="20"/>
                <w:lang w:eastAsia="zh-CN"/>
              </w:rPr>
              <w:t>每天</w:t>
            </w:r>
            <w:r>
              <w:rPr>
                <w:rFonts w:hint="eastAsia"/>
                <w:sz w:val="20"/>
                <w:szCs w:val="20"/>
                <w:lang w:eastAsia="zh-CN"/>
              </w:rPr>
              <w:t>更新</w:t>
            </w:r>
            <w:r w:rsidR="00C24FB6">
              <w:rPr>
                <w:rFonts w:hint="eastAsia"/>
                <w:sz w:val="20"/>
                <w:szCs w:val="20"/>
                <w:lang w:eastAsia="zh-CN"/>
              </w:rPr>
              <w:t>。</w:t>
            </w:r>
          </w:p>
          <w:p w:rsidR="0097684A" w:rsidRPr="0099577E" w:rsidRDefault="0097684A" w:rsidP="0099577E">
            <w:pPr>
              <w:pStyle w:val="a4"/>
              <w:numPr>
                <w:ilvl w:val="0"/>
                <w:numId w:val="14"/>
              </w:numPr>
              <w:rPr>
                <w:sz w:val="20"/>
                <w:szCs w:val="20"/>
                <w:lang w:eastAsia="zh-CN"/>
              </w:rPr>
            </w:pPr>
            <w:r w:rsidRPr="0099577E">
              <w:rPr>
                <w:rFonts w:hint="eastAsia"/>
                <w:sz w:val="20"/>
                <w:szCs w:val="20"/>
                <w:lang w:eastAsia="zh-CN"/>
              </w:rPr>
              <w:t>应</w:t>
            </w:r>
            <w:r w:rsidRPr="00FF4B07">
              <w:rPr>
                <w:rFonts w:hint="eastAsia"/>
                <w:b/>
                <w:bCs/>
                <w:sz w:val="20"/>
                <w:szCs w:val="20"/>
                <w:lang w:eastAsia="zh-CN"/>
              </w:rPr>
              <w:t>认真解释并执行</w:t>
            </w:r>
            <w:r>
              <w:rPr>
                <w:rFonts w:hint="eastAsia"/>
                <w:sz w:val="20"/>
                <w:szCs w:val="20"/>
                <w:lang w:eastAsia="zh-CN"/>
              </w:rPr>
              <w:t>有</w:t>
            </w:r>
            <w:r w:rsidRPr="0099577E">
              <w:rPr>
                <w:rFonts w:hint="eastAsia"/>
                <w:sz w:val="20"/>
                <w:szCs w:val="20"/>
                <w:lang w:eastAsia="zh-CN"/>
              </w:rPr>
              <w:t>陪同和无陪同</w:t>
            </w:r>
            <w:r>
              <w:rPr>
                <w:rFonts w:ascii="宋体" w:hAnsi="宋体" w:cs="微软雅黑" w:hint="eastAsia"/>
                <w:sz w:val="20"/>
                <w:szCs w:val="20"/>
                <w:lang w:eastAsia="zh-CN"/>
              </w:rPr>
              <w:t>告假</w:t>
            </w:r>
            <w:r w:rsidRPr="0099577E">
              <w:rPr>
                <w:rFonts w:ascii="宋体" w:hAnsi="宋体" w:cs="微软雅黑" w:hint="eastAsia"/>
                <w:sz w:val="20"/>
                <w:szCs w:val="20"/>
                <w:lang w:eastAsia="zh-CN"/>
              </w:rPr>
              <w:t>离院</w:t>
            </w:r>
            <w:r w:rsidRPr="0099577E">
              <w:rPr>
                <w:rFonts w:hint="eastAsia"/>
                <w:sz w:val="20"/>
                <w:szCs w:val="20"/>
                <w:lang w:eastAsia="zh-CN"/>
              </w:rPr>
              <w:t>返回的程序</w:t>
            </w:r>
            <w:r w:rsidR="00C24FB6">
              <w:rPr>
                <w:rFonts w:hint="eastAsia"/>
                <w:sz w:val="20"/>
                <w:szCs w:val="20"/>
                <w:lang w:eastAsia="zh-CN"/>
              </w:rPr>
              <w:t>。</w:t>
            </w:r>
          </w:p>
          <w:p w:rsidR="0097684A" w:rsidRPr="0099577E" w:rsidRDefault="0097684A" w:rsidP="0099577E">
            <w:pPr>
              <w:pStyle w:val="a4"/>
              <w:numPr>
                <w:ilvl w:val="0"/>
                <w:numId w:val="14"/>
              </w:numPr>
              <w:rPr>
                <w:sz w:val="20"/>
                <w:szCs w:val="20"/>
                <w:lang w:eastAsia="zh-CN"/>
              </w:rPr>
            </w:pPr>
            <w:r w:rsidRPr="0099577E">
              <w:rPr>
                <w:rFonts w:hint="eastAsia"/>
                <w:sz w:val="20"/>
                <w:szCs w:val="20"/>
                <w:lang w:eastAsia="zh-CN"/>
              </w:rPr>
              <w:t>在</w:t>
            </w:r>
            <w:r>
              <w:rPr>
                <w:rFonts w:ascii="宋体" w:hAnsi="宋体" w:cs="微软雅黑" w:hint="eastAsia"/>
                <w:sz w:val="20"/>
                <w:szCs w:val="20"/>
                <w:lang w:eastAsia="zh-CN"/>
              </w:rPr>
              <w:t>告假</w:t>
            </w:r>
            <w:r w:rsidRPr="0099577E">
              <w:rPr>
                <w:rFonts w:ascii="宋体" w:hAnsi="宋体" w:cs="微软雅黑" w:hint="eastAsia"/>
                <w:sz w:val="20"/>
                <w:szCs w:val="20"/>
                <w:lang w:eastAsia="zh-CN"/>
              </w:rPr>
              <w:t>离院</w:t>
            </w:r>
            <w:r>
              <w:rPr>
                <w:rFonts w:ascii="宋体" w:hAnsi="宋体" w:cs="微软雅黑" w:hint="eastAsia"/>
                <w:sz w:val="20"/>
                <w:szCs w:val="20"/>
                <w:lang w:eastAsia="zh-CN"/>
              </w:rPr>
              <w:t>时</w:t>
            </w:r>
            <w:r w:rsidRPr="0099577E">
              <w:rPr>
                <w:rFonts w:hint="eastAsia"/>
                <w:sz w:val="20"/>
                <w:szCs w:val="20"/>
                <w:lang w:eastAsia="zh-CN"/>
              </w:rPr>
              <w:t>（</w:t>
            </w:r>
            <w:r>
              <w:rPr>
                <w:rFonts w:hint="eastAsia"/>
                <w:sz w:val="20"/>
                <w:szCs w:val="20"/>
                <w:lang w:eastAsia="zh-CN"/>
              </w:rPr>
              <w:t>有</w:t>
            </w:r>
            <w:r w:rsidRPr="0099577E">
              <w:rPr>
                <w:rFonts w:hint="eastAsia"/>
                <w:sz w:val="20"/>
                <w:szCs w:val="20"/>
                <w:lang w:eastAsia="zh-CN"/>
              </w:rPr>
              <w:t>陪同或</w:t>
            </w:r>
            <w:r>
              <w:rPr>
                <w:rFonts w:hint="eastAsia"/>
                <w:sz w:val="20"/>
                <w:szCs w:val="20"/>
                <w:lang w:eastAsia="zh-CN"/>
              </w:rPr>
              <w:t>无</w:t>
            </w:r>
            <w:r w:rsidRPr="0099577E">
              <w:rPr>
                <w:rFonts w:hint="eastAsia"/>
                <w:sz w:val="20"/>
                <w:szCs w:val="20"/>
                <w:lang w:eastAsia="zh-CN"/>
              </w:rPr>
              <w:t>陪同），必须</w:t>
            </w:r>
            <w:r>
              <w:rPr>
                <w:rFonts w:hint="eastAsia"/>
                <w:sz w:val="20"/>
                <w:szCs w:val="20"/>
                <w:lang w:eastAsia="zh-CN"/>
              </w:rPr>
              <w:t>保持</w:t>
            </w:r>
            <w:r w:rsidRPr="00CC7BE2">
              <w:rPr>
                <w:rFonts w:hint="eastAsia"/>
                <w:b/>
                <w:bCs/>
                <w:sz w:val="20"/>
                <w:szCs w:val="20"/>
                <w:lang w:eastAsia="zh-CN"/>
              </w:rPr>
              <w:t>社交距离，必须明确可以去的地点和不</w:t>
            </w:r>
            <w:r w:rsidRPr="00CC7BE2">
              <w:rPr>
                <w:rFonts w:hint="eastAsia"/>
                <w:b/>
                <w:bCs/>
                <w:sz w:val="20"/>
                <w:szCs w:val="20"/>
                <w:lang w:eastAsia="zh-CN"/>
              </w:rPr>
              <w:lastRenderedPageBreak/>
              <w:t>建议去的地点</w:t>
            </w:r>
            <w:r w:rsidRPr="0099577E">
              <w:rPr>
                <w:rFonts w:hint="eastAsia"/>
                <w:sz w:val="20"/>
                <w:szCs w:val="20"/>
                <w:lang w:eastAsia="zh-CN"/>
              </w:rPr>
              <w:t>（</w:t>
            </w:r>
            <w:r>
              <w:rPr>
                <w:rFonts w:hint="eastAsia"/>
                <w:sz w:val="20"/>
                <w:szCs w:val="20"/>
                <w:lang w:eastAsia="zh-CN"/>
              </w:rPr>
              <w:t>例如</w:t>
            </w:r>
            <w:r w:rsidRPr="0099577E">
              <w:rPr>
                <w:rFonts w:hint="eastAsia"/>
                <w:sz w:val="20"/>
                <w:szCs w:val="20"/>
                <w:lang w:eastAsia="zh-CN"/>
              </w:rPr>
              <w:t>避免拥挤的地方）</w:t>
            </w:r>
            <w:r w:rsidR="00C24FB6">
              <w:rPr>
                <w:rFonts w:hint="eastAsia"/>
                <w:sz w:val="20"/>
                <w:szCs w:val="20"/>
                <w:lang w:eastAsia="zh-CN"/>
              </w:rPr>
              <w:t>。</w:t>
            </w:r>
          </w:p>
          <w:p w:rsidR="0097684A" w:rsidRPr="0099577E" w:rsidRDefault="0097684A" w:rsidP="0099577E">
            <w:pPr>
              <w:pStyle w:val="a4"/>
              <w:numPr>
                <w:ilvl w:val="0"/>
                <w:numId w:val="14"/>
              </w:numPr>
              <w:rPr>
                <w:sz w:val="20"/>
                <w:szCs w:val="20"/>
                <w:lang w:eastAsia="zh-CN"/>
              </w:rPr>
            </w:pPr>
            <w:r w:rsidRPr="00CC7BE2">
              <w:rPr>
                <w:rFonts w:hint="eastAsia"/>
                <w:b/>
                <w:bCs/>
                <w:sz w:val="20"/>
                <w:szCs w:val="20"/>
                <w:lang w:eastAsia="zh-CN"/>
              </w:rPr>
              <w:t>疫情期间应尽量避免这些地方</w:t>
            </w:r>
            <w:r>
              <w:rPr>
                <w:rFonts w:hint="eastAsia"/>
                <w:sz w:val="20"/>
                <w:szCs w:val="20"/>
                <w:lang w:eastAsia="zh-CN"/>
              </w:rPr>
              <w:t>：</w:t>
            </w:r>
            <w:r w:rsidRPr="0099577E">
              <w:rPr>
                <w:rFonts w:hint="eastAsia"/>
                <w:sz w:val="20"/>
                <w:szCs w:val="20"/>
                <w:lang w:eastAsia="zh-CN"/>
              </w:rPr>
              <w:t>综合医院</w:t>
            </w:r>
            <w:r>
              <w:rPr>
                <w:rFonts w:hint="eastAsia"/>
                <w:sz w:val="20"/>
                <w:szCs w:val="20"/>
                <w:lang w:eastAsia="zh-CN"/>
              </w:rPr>
              <w:t>的</w:t>
            </w:r>
            <w:r w:rsidRPr="0099577E">
              <w:rPr>
                <w:rFonts w:hint="eastAsia"/>
                <w:sz w:val="20"/>
                <w:szCs w:val="20"/>
                <w:lang w:eastAsia="zh-CN"/>
              </w:rPr>
              <w:t>咖啡店</w:t>
            </w:r>
            <w:r>
              <w:rPr>
                <w:rFonts w:hint="eastAsia"/>
                <w:sz w:val="20"/>
                <w:szCs w:val="20"/>
                <w:lang w:eastAsia="zh-CN"/>
              </w:rPr>
              <w:t>、</w:t>
            </w:r>
            <w:r w:rsidRPr="0099577E">
              <w:rPr>
                <w:rFonts w:hint="eastAsia"/>
                <w:sz w:val="20"/>
                <w:szCs w:val="20"/>
                <w:lang w:eastAsia="zh-CN"/>
              </w:rPr>
              <w:t>食堂</w:t>
            </w:r>
            <w:r>
              <w:rPr>
                <w:rFonts w:hint="eastAsia"/>
                <w:sz w:val="20"/>
                <w:szCs w:val="20"/>
                <w:lang w:eastAsia="zh-CN"/>
              </w:rPr>
              <w:t>等</w:t>
            </w:r>
            <w:r w:rsidRPr="0099577E">
              <w:rPr>
                <w:rFonts w:hint="eastAsia"/>
                <w:sz w:val="20"/>
                <w:szCs w:val="20"/>
                <w:lang w:eastAsia="zh-CN"/>
              </w:rPr>
              <w:t>，</w:t>
            </w:r>
            <w:r>
              <w:rPr>
                <w:rFonts w:hint="eastAsia"/>
                <w:sz w:val="20"/>
                <w:szCs w:val="20"/>
                <w:lang w:eastAsia="zh-CN"/>
              </w:rPr>
              <w:t>这些地方</w:t>
            </w:r>
            <w:r w:rsidRPr="0099577E">
              <w:rPr>
                <w:rFonts w:hint="eastAsia"/>
                <w:sz w:val="20"/>
                <w:szCs w:val="20"/>
                <w:lang w:eastAsia="zh-CN"/>
              </w:rPr>
              <w:t>通常可以为</w:t>
            </w:r>
            <w:r>
              <w:rPr>
                <w:rFonts w:hint="eastAsia"/>
                <w:sz w:val="20"/>
                <w:szCs w:val="20"/>
                <w:lang w:eastAsia="zh-CN"/>
              </w:rPr>
              <w:t>住院</w:t>
            </w:r>
            <w:r w:rsidRPr="0099577E">
              <w:rPr>
                <w:rFonts w:hint="eastAsia"/>
                <w:sz w:val="20"/>
                <w:szCs w:val="20"/>
                <w:lang w:eastAsia="zh-CN"/>
              </w:rPr>
              <w:t>患者提供</w:t>
            </w:r>
            <w:r>
              <w:rPr>
                <w:rFonts w:hint="eastAsia"/>
                <w:sz w:val="20"/>
                <w:szCs w:val="20"/>
                <w:lang w:eastAsia="zh-CN"/>
              </w:rPr>
              <w:t>服务</w:t>
            </w:r>
            <w:r w:rsidR="00C24FB6">
              <w:rPr>
                <w:rFonts w:hint="eastAsia"/>
                <w:sz w:val="20"/>
                <w:szCs w:val="20"/>
                <w:lang w:eastAsia="zh-CN"/>
              </w:rPr>
              <w:t>。</w:t>
            </w:r>
          </w:p>
          <w:p w:rsidR="0097684A" w:rsidRPr="00CC7BE2" w:rsidRDefault="0097684A" w:rsidP="00CC7BE2">
            <w:pPr>
              <w:pStyle w:val="a4"/>
              <w:numPr>
                <w:ilvl w:val="0"/>
                <w:numId w:val="14"/>
              </w:numPr>
              <w:rPr>
                <w:lang w:eastAsia="zh-CN"/>
              </w:rPr>
            </w:pPr>
            <w:r w:rsidRPr="00CC7BE2">
              <w:rPr>
                <w:rFonts w:hint="eastAsia"/>
                <w:sz w:val="20"/>
                <w:szCs w:val="20"/>
                <w:lang w:eastAsia="zh-CN"/>
              </w:rPr>
              <w:t>如有疑问，应</w:t>
            </w:r>
            <w:r>
              <w:rPr>
                <w:rFonts w:hint="eastAsia"/>
                <w:sz w:val="20"/>
                <w:szCs w:val="20"/>
                <w:lang w:eastAsia="zh-CN"/>
              </w:rPr>
              <w:t>咨询</w:t>
            </w:r>
            <w:r w:rsidRPr="00CC7BE2">
              <w:rPr>
                <w:rFonts w:hint="eastAsia"/>
                <w:sz w:val="20"/>
                <w:szCs w:val="20"/>
                <w:lang w:eastAsia="zh-CN"/>
              </w:rPr>
              <w:t>地方伦理委员会</w:t>
            </w:r>
            <w:r w:rsidR="00C24FB6">
              <w:rPr>
                <w:rFonts w:hint="eastAsia"/>
                <w:sz w:val="20"/>
                <w:szCs w:val="20"/>
                <w:lang w:eastAsia="zh-CN"/>
              </w:rPr>
              <w:t>。</w:t>
            </w:r>
          </w:p>
          <w:p w:rsidR="0097684A" w:rsidRPr="00EC04B7" w:rsidRDefault="0097684A" w:rsidP="00CC7BE2">
            <w:pPr>
              <w:rPr>
                <w:lang w:eastAsia="zh-CN"/>
              </w:rPr>
            </w:pPr>
          </w:p>
        </w:tc>
        <w:tc>
          <w:tcPr>
            <w:tcW w:w="3543" w:type="dxa"/>
          </w:tcPr>
          <w:p w:rsidR="0097684A" w:rsidRDefault="0097684A" w:rsidP="00F537A5">
            <w:r>
              <w:lastRenderedPageBreak/>
              <w:t>RCPsych and RCN</w:t>
            </w:r>
          </w:p>
          <w:p w:rsidR="0097684A" w:rsidRDefault="0097684A" w:rsidP="00F537A5"/>
          <w:p w:rsidR="0097684A" w:rsidRPr="00EA0B2B" w:rsidRDefault="00045C3B" w:rsidP="00F537A5">
            <w:pPr>
              <w:rPr>
                <w:rFonts w:ascii="Arial" w:hAnsi="Arial" w:cs="Arial"/>
                <w:sz w:val="20"/>
                <w:szCs w:val="20"/>
              </w:rPr>
            </w:pPr>
            <w:hyperlink r:id="rId19" w:history="1">
              <w:r w:rsidR="0097684A" w:rsidRPr="00EA0B2B">
                <w:rPr>
                  <w:rStyle w:val="a5"/>
                  <w:rFonts w:ascii="Arial" w:hAnsi="Arial" w:cs="Arial"/>
                  <w:sz w:val="20"/>
                  <w:szCs w:val="20"/>
                </w:rPr>
                <w:t>https://www.rcn.org.uk/clinical-topics/mental-health/covid-19-guidance</w:t>
              </w:r>
            </w:hyperlink>
            <w:r w:rsidR="0097684A" w:rsidRPr="00EA0B2B">
              <w:rPr>
                <w:rFonts w:ascii="Arial" w:hAnsi="Arial" w:cs="Arial"/>
                <w:sz w:val="20"/>
                <w:szCs w:val="20"/>
              </w:rPr>
              <w:t>).</w:t>
            </w:r>
          </w:p>
          <w:p w:rsidR="0097684A" w:rsidRDefault="0097684A" w:rsidP="00F537A5"/>
          <w:p w:rsidR="0097684A" w:rsidRPr="008021B0" w:rsidRDefault="00045C3B" w:rsidP="00F537A5">
            <w:pPr>
              <w:rPr>
                <w:rFonts w:ascii="Arial" w:hAnsi="Arial" w:cs="Arial"/>
                <w:sz w:val="20"/>
                <w:szCs w:val="20"/>
              </w:rPr>
            </w:pPr>
            <w:hyperlink r:id="rId20" w:history="1">
              <w:r w:rsidR="0097684A" w:rsidRPr="008021B0">
                <w:rPr>
                  <w:rStyle w:val="a5"/>
                  <w:rFonts w:ascii="Arial" w:hAnsi="Arial" w:cs="Arial"/>
                  <w:sz w:val="20"/>
                  <w:szCs w:val="20"/>
                </w:rPr>
                <w:t>https://www.rcpsych.ac.uk/about-us/responding-to-covid-19/responding-to-covid-19-guidance-for-clinicians/community-and-inpatient-services-covid-19-guidance-for-clinicians</w:t>
              </w:r>
            </w:hyperlink>
          </w:p>
          <w:p w:rsidR="0097684A" w:rsidRDefault="0097684A" w:rsidP="007635C6"/>
          <w:p w:rsidR="0097684A" w:rsidRPr="0010385A" w:rsidRDefault="0097684A" w:rsidP="0010385A">
            <w:pPr>
              <w:rPr>
                <w:rFonts w:ascii="Arial" w:hAnsi="Arial" w:cs="Arial"/>
                <w:sz w:val="20"/>
                <w:szCs w:val="20"/>
              </w:rPr>
            </w:pPr>
            <w:r w:rsidRPr="0010385A">
              <w:rPr>
                <w:rStyle w:val="a5"/>
                <w:color w:val="auto"/>
              </w:rPr>
              <w:t xml:space="preserve">(inpatient services, </w:t>
            </w:r>
            <w:r>
              <w:rPr>
                <w:rStyle w:val="a5"/>
                <w:color w:val="auto"/>
              </w:rPr>
              <w:t>patient leave</w:t>
            </w:r>
            <w:r w:rsidRPr="0010385A">
              <w:rPr>
                <w:rStyle w:val="a5"/>
                <w:color w:val="auto"/>
              </w:rPr>
              <w:t>)</w:t>
            </w:r>
          </w:p>
          <w:p w:rsidR="0097684A" w:rsidRDefault="0097684A" w:rsidP="007635C6"/>
          <w:p w:rsidR="0097684A" w:rsidRDefault="0097684A" w:rsidP="007635C6">
            <w:pPr>
              <w:rPr>
                <w:rFonts w:ascii="Arial" w:hAnsi="Arial" w:cs="Arial"/>
                <w:sz w:val="20"/>
                <w:szCs w:val="20"/>
                <w:shd w:val="clear" w:color="auto" w:fill="F3F3F3"/>
              </w:rPr>
            </w:pPr>
          </w:p>
          <w:p w:rsidR="0097684A" w:rsidRDefault="0097684A" w:rsidP="007635C6">
            <w:pPr>
              <w:rPr>
                <w:rFonts w:ascii="Arial" w:hAnsi="Arial" w:cs="Arial"/>
                <w:sz w:val="20"/>
                <w:szCs w:val="20"/>
                <w:shd w:val="clear" w:color="auto" w:fill="F3F3F3"/>
              </w:rPr>
            </w:pPr>
          </w:p>
          <w:p w:rsidR="0097684A" w:rsidRDefault="0097684A" w:rsidP="007635C6">
            <w:pPr>
              <w:rPr>
                <w:rFonts w:ascii="Arial" w:hAnsi="Arial" w:cs="Arial"/>
                <w:sz w:val="20"/>
                <w:szCs w:val="20"/>
                <w:shd w:val="clear" w:color="auto" w:fill="F3F3F3"/>
              </w:rPr>
            </w:pPr>
          </w:p>
          <w:p w:rsidR="0097684A" w:rsidRDefault="0097684A" w:rsidP="007635C6">
            <w:pPr>
              <w:rPr>
                <w:rFonts w:ascii="Arial" w:hAnsi="Arial" w:cs="Arial"/>
                <w:sz w:val="20"/>
                <w:szCs w:val="20"/>
                <w:shd w:val="clear" w:color="auto" w:fill="F3F3F3"/>
              </w:rPr>
            </w:pPr>
          </w:p>
          <w:p w:rsidR="006C24F9" w:rsidRPr="006C24F9" w:rsidRDefault="00045C3B" w:rsidP="006C24F9">
            <w:pPr>
              <w:rPr>
                <w:rStyle w:val="a5"/>
                <w:rFonts w:ascii="Arial" w:hAnsi="Arial" w:cs="Arial"/>
                <w:sz w:val="20"/>
                <w:szCs w:val="20"/>
              </w:rPr>
            </w:pPr>
            <w:hyperlink r:id="rId21" w:history="1">
              <w:r w:rsidR="006C24F9" w:rsidRPr="006C24F9">
                <w:rPr>
                  <w:rStyle w:val="a5"/>
                </w:rPr>
                <w:t>https://napicu.org.uk/wp-content/uploads/2020/04/NAPICU-Guidance_rev3_10_Apr.pdf</w:t>
              </w:r>
            </w:hyperlink>
          </w:p>
          <w:p w:rsidR="0097684A" w:rsidRDefault="0097684A" w:rsidP="007635C6">
            <w:pPr>
              <w:rPr>
                <w:rFonts w:ascii="Arial" w:hAnsi="Arial" w:cs="Arial"/>
                <w:sz w:val="20"/>
                <w:szCs w:val="20"/>
                <w:shd w:val="clear" w:color="auto" w:fill="F3F3F3"/>
              </w:rPr>
            </w:pPr>
            <w:r w:rsidRPr="006C24F9">
              <w:rPr>
                <w:rFonts w:ascii="Arial" w:hAnsi="Arial" w:cs="Arial"/>
                <w:sz w:val="20"/>
                <w:szCs w:val="20"/>
                <w:shd w:val="clear" w:color="auto" w:fill="F3F3F3"/>
              </w:rPr>
              <w:t xml:space="preserve"> (page 1)</w:t>
            </w:r>
          </w:p>
          <w:p w:rsidR="0097684A" w:rsidRDefault="0097684A" w:rsidP="00234E2F">
            <w:pPr>
              <w:rPr>
                <w:shd w:val="clear" w:color="auto" w:fill="F3F3F3"/>
                <w:lang w:eastAsia="zh-CN"/>
              </w:rPr>
            </w:pPr>
          </w:p>
          <w:p w:rsidR="006C24F9" w:rsidRDefault="00045C3B" w:rsidP="006C24F9">
            <w:pPr>
              <w:rPr>
                <w:rStyle w:val="a5"/>
                <w:rFonts w:ascii="Arial" w:hAnsi="Arial" w:cs="Arial"/>
                <w:sz w:val="20"/>
                <w:szCs w:val="20"/>
              </w:rPr>
            </w:pPr>
            <w:hyperlink r:id="rId22" w:history="1">
              <w:r w:rsidR="006C24F9" w:rsidRPr="006C24F9">
                <w:rPr>
                  <w:rStyle w:val="a5"/>
                </w:rPr>
                <w:t>https://napicu.org.uk/wp-content/uploads/2020/04/NAPICU-Guidance_rev3_10_Apr.pdf</w:t>
              </w:r>
            </w:hyperlink>
          </w:p>
          <w:p w:rsidR="0097684A" w:rsidRDefault="0097684A" w:rsidP="006C24F9">
            <w:pPr>
              <w:rPr>
                <w:rStyle w:val="a5"/>
                <w:rFonts w:ascii="Arial" w:hAnsi="Arial" w:cs="Arial"/>
                <w:sz w:val="20"/>
                <w:szCs w:val="20"/>
              </w:rPr>
            </w:pPr>
            <w:r>
              <w:rPr>
                <w:rStyle w:val="a5"/>
                <w:rFonts w:ascii="Arial" w:hAnsi="Arial" w:cs="Arial"/>
                <w:sz w:val="20"/>
                <w:szCs w:val="20"/>
              </w:rPr>
              <w:t>(page 4)</w:t>
            </w:r>
          </w:p>
          <w:p w:rsidR="0097684A" w:rsidRDefault="0097684A" w:rsidP="00234E2F">
            <w:pPr>
              <w:rPr>
                <w:rStyle w:val="a5"/>
                <w:rFonts w:ascii="Arial" w:hAnsi="Arial" w:cs="Arial"/>
                <w:sz w:val="20"/>
                <w:szCs w:val="20"/>
              </w:rPr>
            </w:pPr>
          </w:p>
          <w:p w:rsidR="0097684A" w:rsidRDefault="0097684A" w:rsidP="00234E2F">
            <w:pPr>
              <w:rPr>
                <w:rStyle w:val="a5"/>
                <w:rFonts w:ascii="Arial" w:hAnsi="Arial" w:cs="Arial"/>
                <w:sz w:val="20"/>
                <w:szCs w:val="20"/>
              </w:rPr>
            </w:pPr>
          </w:p>
          <w:p w:rsidR="0097684A" w:rsidRDefault="0097684A" w:rsidP="00234E2F"/>
        </w:tc>
      </w:tr>
      <w:tr w:rsidR="0097684A" w:rsidTr="009D2F5C">
        <w:tc>
          <w:tcPr>
            <w:tcW w:w="2126" w:type="dxa"/>
          </w:tcPr>
          <w:p w:rsidR="0097684A" w:rsidRPr="00BE75F0" w:rsidRDefault="0097684A" w:rsidP="00DB2BFF">
            <w:pPr>
              <w:rPr>
                <w:rFonts w:ascii="Arial" w:hAnsi="Arial" w:cs="Arial"/>
                <w:sz w:val="20"/>
                <w:szCs w:val="20"/>
                <w:lang w:eastAsia="zh-CN"/>
              </w:rPr>
            </w:pPr>
            <w:r w:rsidRPr="0086667A">
              <w:rPr>
                <w:rFonts w:ascii="Arial" w:hAnsi="Arial" w:cs="Arial" w:hint="eastAsia"/>
                <w:sz w:val="20"/>
                <w:szCs w:val="20"/>
                <w:lang w:eastAsia="zh-CN"/>
              </w:rPr>
              <w:lastRenderedPageBreak/>
              <w:t>在管理可能是</w:t>
            </w:r>
            <w:r w:rsidRPr="0086667A">
              <w:rPr>
                <w:rFonts w:ascii="Arial" w:hAnsi="Arial" w:cs="Arial" w:hint="eastAsia"/>
                <w:sz w:val="20"/>
                <w:szCs w:val="20"/>
                <w:lang w:eastAsia="zh-CN"/>
              </w:rPr>
              <w:t>COVID-19</w:t>
            </w:r>
            <w:r w:rsidRPr="0086667A">
              <w:rPr>
                <w:rFonts w:ascii="Arial" w:hAnsi="Arial" w:cs="Arial" w:hint="eastAsia"/>
                <w:sz w:val="20"/>
                <w:szCs w:val="20"/>
                <w:lang w:eastAsia="zh-CN"/>
              </w:rPr>
              <w:t>阳性的患者时，是否</w:t>
            </w:r>
            <w:r>
              <w:rPr>
                <w:rFonts w:ascii="Arial" w:hAnsi="Arial" w:cs="Arial" w:hint="eastAsia"/>
                <w:sz w:val="20"/>
                <w:szCs w:val="20"/>
                <w:lang w:eastAsia="zh-CN"/>
              </w:rPr>
              <w:t>需要</w:t>
            </w:r>
            <w:r w:rsidRPr="0086667A">
              <w:rPr>
                <w:rFonts w:ascii="Arial" w:hAnsi="Arial" w:cs="Arial" w:hint="eastAsia"/>
                <w:sz w:val="20"/>
                <w:szCs w:val="20"/>
                <w:lang w:eastAsia="zh-CN"/>
              </w:rPr>
              <w:t>特殊</w:t>
            </w:r>
            <w:r>
              <w:rPr>
                <w:rFonts w:ascii="Arial" w:hAnsi="Arial" w:cs="Arial" w:hint="eastAsia"/>
                <w:sz w:val="20"/>
                <w:szCs w:val="20"/>
                <w:lang w:eastAsia="zh-CN"/>
              </w:rPr>
              <w:t>考虑</w:t>
            </w:r>
            <w:r w:rsidRPr="0086667A">
              <w:rPr>
                <w:rFonts w:ascii="Arial" w:hAnsi="Arial" w:cs="Arial" w:hint="eastAsia"/>
                <w:sz w:val="20"/>
                <w:szCs w:val="20"/>
                <w:lang w:eastAsia="zh-CN"/>
              </w:rPr>
              <w:t>？</w:t>
            </w:r>
          </w:p>
        </w:tc>
        <w:tc>
          <w:tcPr>
            <w:tcW w:w="8501" w:type="dxa"/>
          </w:tcPr>
          <w:p w:rsidR="0097684A" w:rsidRPr="00CA0FD3" w:rsidRDefault="0097684A" w:rsidP="0086667A">
            <w:pPr>
              <w:rPr>
                <w:sz w:val="20"/>
                <w:szCs w:val="20"/>
                <w:lang w:eastAsia="zh-CN"/>
              </w:rPr>
            </w:pPr>
            <w:r w:rsidRPr="00CA0FD3">
              <w:rPr>
                <w:rFonts w:hint="eastAsia"/>
                <w:b/>
                <w:bCs/>
                <w:sz w:val="20"/>
                <w:szCs w:val="20"/>
                <w:lang w:eastAsia="zh-CN"/>
              </w:rPr>
              <w:t>一般措施</w:t>
            </w:r>
            <w:r w:rsidRPr="00CA0FD3">
              <w:rPr>
                <w:rFonts w:hint="eastAsia"/>
                <w:sz w:val="20"/>
                <w:szCs w:val="20"/>
                <w:lang w:eastAsia="zh-CN"/>
              </w:rPr>
              <w:t>：</w:t>
            </w:r>
          </w:p>
          <w:p w:rsidR="0097684A" w:rsidRPr="00CA0FD3" w:rsidRDefault="0097684A" w:rsidP="0086667A">
            <w:pPr>
              <w:pStyle w:val="a4"/>
              <w:numPr>
                <w:ilvl w:val="0"/>
                <w:numId w:val="37"/>
              </w:numPr>
              <w:rPr>
                <w:sz w:val="20"/>
                <w:szCs w:val="20"/>
                <w:lang w:eastAsia="zh-CN"/>
              </w:rPr>
            </w:pPr>
            <w:r w:rsidRPr="00CA0FD3">
              <w:rPr>
                <w:rFonts w:hint="eastAsia"/>
                <w:sz w:val="20"/>
                <w:szCs w:val="20"/>
                <w:lang w:eastAsia="zh-CN"/>
              </w:rPr>
              <w:t>许多患者和医务人员也可能担心</w:t>
            </w:r>
            <w:r w:rsidRPr="00CA0FD3">
              <w:rPr>
                <w:rFonts w:hint="eastAsia"/>
                <w:sz w:val="20"/>
                <w:szCs w:val="20"/>
                <w:lang w:eastAsia="zh-CN"/>
              </w:rPr>
              <w:t>COVID-19</w:t>
            </w:r>
            <w:r w:rsidRPr="00CA0FD3">
              <w:rPr>
                <w:rFonts w:hint="eastAsia"/>
                <w:sz w:val="20"/>
                <w:szCs w:val="20"/>
                <w:lang w:eastAsia="zh-CN"/>
              </w:rPr>
              <w:t>；</w:t>
            </w:r>
            <w:r w:rsidRPr="00CA0FD3">
              <w:rPr>
                <w:rFonts w:hint="eastAsia"/>
                <w:sz w:val="20"/>
                <w:szCs w:val="20"/>
                <w:lang w:eastAsia="zh-CN"/>
              </w:rPr>
              <w:t xml:space="preserve"> </w:t>
            </w:r>
            <w:r w:rsidRPr="00CA0FD3">
              <w:rPr>
                <w:rFonts w:hint="eastAsia"/>
                <w:sz w:val="20"/>
                <w:szCs w:val="20"/>
                <w:lang w:eastAsia="zh-CN"/>
              </w:rPr>
              <w:t>这样的焦虑情绪很容易互相影响，</w:t>
            </w:r>
            <w:r w:rsidRPr="00CA0FD3">
              <w:rPr>
                <w:rFonts w:hint="eastAsia"/>
                <w:b/>
                <w:bCs/>
                <w:sz w:val="20"/>
                <w:szCs w:val="20"/>
                <w:lang w:eastAsia="zh-CN"/>
              </w:rPr>
              <w:t>疫情期间工作应当谨慎，适当调节，以免加剧原本已严重的局势</w:t>
            </w:r>
            <w:r w:rsidR="00C24FB6">
              <w:rPr>
                <w:rFonts w:hint="eastAsia"/>
                <w:sz w:val="20"/>
                <w:szCs w:val="20"/>
                <w:lang w:eastAsia="zh-CN"/>
              </w:rPr>
              <w:t>。</w:t>
            </w:r>
          </w:p>
          <w:p w:rsidR="0097684A" w:rsidRPr="00CA0FD3" w:rsidRDefault="0097684A" w:rsidP="00A160DA">
            <w:pPr>
              <w:pStyle w:val="a4"/>
              <w:numPr>
                <w:ilvl w:val="0"/>
                <w:numId w:val="37"/>
              </w:numPr>
              <w:rPr>
                <w:sz w:val="20"/>
                <w:szCs w:val="20"/>
                <w:lang w:eastAsia="zh-CN"/>
              </w:rPr>
            </w:pPr>
            <w:r w:rsidRPr="00CA0FD3">
              <w:rPr>
                <w:rFonts w:hint="eastAsia"/>
                <w:sz w:val="20"/>
                <w:szCs w:val="20"/>
                <w:lang w:eastAsia="zh-CN"/>
              </w:rPr>
              <w:t>武汉和英国医院的经验表明，许多</w:t>
            </w:r>
            <w:r w:rsidRPr="00CA0FD3">
              <w:rPr>
                <w:rFonts w:hint="eastAsia"/>
                <w:b/>
                <w:bCs/>
                <w:sz w:val="20"/>
                <w:szCs w:val="20"/>
                <w:lang w:eastAsia="zh-CN"/>
              </w:rPr>
              <w:t>精神科住院患者可能往往与外界信息相对隔离</w:t>
            </w:r>
            <w:r w:rsidR="00C24FB6">
              <w:rPr>
                <w:rFonts w:hint="eastAsia"/>
                <w:sz w:val="20"/>
                <w:szCs w:val="20"/>
                <w:lang w:eastAsia="zh-CN"/>
              </w:rPr>
              <w:t>。</w:t>
            </w:r>
          </w:p>
          <w:p w:rsidR="0097684A" w:rsidRPr="00CA0FD3" w:rsidRDefault="0097684A" w:rsidP="00A160DA">
            <w:pPr>
              <w:pStyle w:val="a4"/>
              <w:numPr>
                <w:ilvl w:val="0"/>
                <w:numId w:val="37"/>
              </w:numPr>
              <w:rPr>
                <w:sz w:val="20"/>
                <w:szCs w:val="20"/>
                <w:lang w:eastAsia="zh-CN"/>
              </w:rPr>
            </w:pPr>
            <w:r w:rsidRPr="00CA0FD3">
              <w:rPr>
                <w:rFonts w:hint="eastAsia"/>
                <w:sz w:val="20"/>
                <w:szCs w:val="20"/>
                <w:lang w:eastAsia="zh-CN"/>
              </w:rPr>
              <w:t>这可能需要</w:t>
            </w:r>
            <w:r w:rsidRPr="00CA0FD3">
              <w:rPr>
                <w:rFonts w:hint="eastAsia"/>
                <w:b/>
                <w:bCs/>
                <w:sz w:val="20"/>
                <w:szCs w:val="20"/>
                <w:lang w:eastAsia="zh-CN"/>
              </w:rPr>
              <w:t>工作人员做出努力，以传达需要采取行动的严重情况的相关信息</w:t>
            </w:r>
            <w:r w:rsidRPr="00CA0FD3">
              <w:rPr>
                <w:rFonts w:hint="eastAsia"/>
                <w:sz w:val="20"/>
                <w:szCs w:val="20"/>
                <w:lang w:eastAsia="zh-CN"/>
              </w:rPr>
              <w:t>，同时又不会引起恐慌或沮丧，以免导致医患合作和参与方面产生进一步的问题</w:t>
            </w:r>
            <w:r w:rsidR="00C24FB6">
              <w:rPr>
                <w:rFonts w:hint="eastAsia"/>
                <w:sz w:val="20"/>
                <w:szCs w:val="20"/>
                <w:lang w:eastAsia="zh-CN"/>
              </w:rPr>
              <w:t>。</w:t>
            </w:r>
          </w:p>
          <w:p w:rsidR="0097684A" w:rsidRPr="00CA0FD3" w:rsidRDefault="0097684A" w:rsidP="00A160DA">
            <w:pPr>
              <w:pStyle w:val="a4"/>
              <w:numPr>
                <w:ilvl w:val="0"/>
                <w:numId w:val="37"/>
              </w:numPr>
              <w:rPr>
                <w:sz w:val="20"/>
                <w:szCs w:val="20"/>
                <w:lang w:eastAsia="zh-CN"/>
              </w:rPr>
            </w:pPr>
            <w:r w:rsidRPr="00CA0FD3">
              <w:rPr>
                <w:rFonts w:hint="eastAsia"/>
                <w:sz w:val="20"/>
                <w:szCs w:val="20"/>
                <w:lang w:eastAsia="zh-CN"/>
              </w:rPr>
              <w:t>入院时，</w:t>
            </w:r>
            <w:r w:rsidRPr="00CA0FD3">
              <w:rPr>
                <w:rFonts w:hint="eastAsia"/>
                <w:b/>
                <w:bCs/>
                <w:sz w:val="20"/>
                <w:szCs w:val="20"/>
                <w:lang w:eastAsia="zh-CN"/>
              </w:rPr>
              <w:t>最好在入院前</w:t>
            </w:r>
            <w:r w:rsidRPr="00CA0FD3">
              <w:rPr>
                <w:rFonts w:hint="eastAsia"/>
                <w:sz w:val="20"/>
                <w:szCs w:val="20"/>
                <w:lang w:eastAsia="zh-CN"/>
              </w:rPr>
              <w:t>，应询问患者或与之同住的人是否患有</w:t>
            </w:r>
            <w:r w:rsidRPr="00CA0FD3">
              <w:rPr>
                <w:rFonts w:hint="eastAsia"/>
                <w:sz w:val="20"/>
                <w:szCs w:val="20"/>
                <w:lang w:eastAsia="zh-CN"/>
              </w:rPr>
              <w:t>COVID-19</w:t>
            </w:r>
            <w:r w:rsidRPr="00CA0FD3">
              <w:rPr>
                <w:rFonts w:hint="eastAsia"/>
                <w:sz w:val="20"/>
                <w:szCs w:val="20"/>
                <w:lang w:eastAsia="zh-CN"/>
              </w:rPr>
              <w:t>，发热或近期出现的持续性咳嗽，同时应该</w:t>
            </w:r>
            <w:r w:rsidRPr="00CA0FD3">
              <w:rPr>
                <w:rFonts w:hint="eastAsia"/>
                <w:b/>
                <w:bCs/>
                <w:sz w:val="20"/>
                <w:szCs w:val="20"/>
                <w:lang w:eastAsia="zh-CN"/>
              </w:rPr>
              <w:t>监测患者的体温</w:t>
            </w:r>
            <w:r w:rsidR="00C24FB6">
              <w:rPr>
                <w:rFonts w:hint="eastAsia"/>
                <w:sz w:val="20"/>
                <w:szCs w:val="20"/>
                <w:lang w:eastAsia="zh-CN"/>
              </w:rPr>
              <w:t>。</w:t>
            </w:r>
          </w:p>
          <w:p w:rsidR="0097684A" w:rsidRPr="00CA0FD3" w:rsidRDefault="0097684A" w:rsidP="00A160DA">
            <w:pPr>
              <w:pStyle w:val="a4"/>
              <w:numPr>
                <w:ilvl w:val="0"/>
                <w:numId w:val="37"/>
              </w:numPr>
              <w:rPr>
                <w:sz w:val="20"/>
                <w:szCs w:val="20"/>
                <w:lang w:eastAsia="zh-CN"/>
              </w:rPr>
            </w:pPr>
            <w:r w:rsidRPr="00CA0FD3">
              <w:rPr>
                <w:rFonts w:hint="eastAsia"/>
                <w:sz w:val="20"/>
                <w:szCs w:val="20"/>
                <w:lang w:eastAsia="zh-CN"/>
              </w:rPr>
              <w:t>患者应参与有关</w:t>
            </w:r>
            <w:r w:rsidRPr="00CA0FD3">
              <w:rPr>
                <w:rFonts w:hint="eastAsia"/>
                <w:sz w:val="20"/>
                <w:szCs w:val="20"/>
                <w:lang w:eastAsia="zh-CN"/>
              </w:rPr>
              <w:t>COVID-19</w:t>
            </w:r>
            <w:r w:rsidRPr="00CA0FD3">
              <w:rPr>
                <w:rFonts w:hint="eastAsia"/>
                <w:sz w:val="20"/>
                <w:szCs w:val="20"/>
                <w:lang w:eastAsia="zh-CN"/>
              </w:rPr>
              <w:t>感染风险的</w:t>
            </w:r>
            <w:r w:rsidRPr="00CA0FD3">
              <w:rPr>
                <w:rFonts w:hint="eastAsia"/>
                <w:b/>
                <w:bCs/>
                <w:sz w:val="20"/>
                <w:szCs w:val="20"/>
                <w:lang w:eastAsia="zh-CN"/>
              </w:rPr>
              <w:t>讨论和信息共享</w:t>
            </w:r>
            <w:r w:rsidRPr="00CA0FD3">
              <w:rPr>
                <w:rFonts w:hint="eastAsia"/>
                <w:sz w:val="20"/>
                <w:szCs w:val="20"/>
                <w:lang w:eastAsia="zh-CN"/>
              </w:rPr>
              <w:t>，应该指出的可能性是，明确有感染风险的患者也可能需要隔离</w:t>
            </w:r>
            <w:r w:rsidR="00C24FB6">
              <w:rPr>
                <w:rFonts w:hint="eastAsia"/>
                <w:sz w:val="20"/>
                <w:szCs w:val="20"/>
                <w:lang w:eastAsia="zh-CN"/>
              </w:rPr>
              <w:t>。</w:t>
            </w:r>
          </w:p>
          <w:p w:rsidR="0097684A" w:rsidRPr="00CA0FD3" w:rsidRDefault="0097684A" w:rsidP="00D518BE">
            <w:pPr>
              <w:pStyle w:val="a4"/>
              <w:numPr>
                <w:ilvl w:val="0"/>
                <w:numId w:val="37"/>
              </w:numPr>
              <w:rPr>
                <w:sz w:val="20"/>
                <w:szCs w:val="20"/>
                <w:lang w:eastAsia="zh-CN"/>
              </w:rPr>
            </w:pPr>
            <w:r w:rsidRPr="00CA0FD3">
              <w:rPr>
                <w:rFonts w:hint="eastAsia"/>
                <w:sz w:val="20"/>
                <w:szCs w:val="20"/>
                <w:lang w:eastAsia="zh-CN"/>
              </w:rPr>
              <w:t>有关此项</w:t>
            </w:r>
            <w:r w:rsidRPr="00CA0FD3">
              <w:rPr>
                <w:rFonts w:hint="eastAsia"/>
                <w:b/>
                <w:bCs/>
                <w:sz w:val="20"/>
                <w:szCs w:val="20"/>
                <w:lang w:eastAsia="zh-CN"/>
              </w:rPr>
              <w:t>评估的正式讨论</w:t>
            </w:r>
            <w:r w:rsidRPr="00CA0FD3">
              <w:rPr>
                <w:rFonts w:hint="eastAsia"/>
                <w:sz w:val="20"/>
                <w:szCs w:val="20"/>
                <w:lang w:eastAsia="zh-CN"/>
              </w:rPr>
              <w:t>应记录在患者的病历资料中</w:t>
            </w:r>
            <w:r w:rsidR="00C24FB6">
              <w:rPr>
                <w:rFonts w:hint="eastAsia"/>
                <w:sz w:val="20"/>
                <w:szCs w:val="20"/>
                <w:lang w:eastAsia="zh-CN"/>
              </w:rPr>
              <w:t>。</w:t>
            </w:r>
          </w:p>
          <w:p w:rsidR="0097684A" w:rsidRPr="00CA0FD3" w:rsidRDefault="0097684A" w:rsidP="00D518BE">
            <w:pPr>
              <w:pStyle w:val="a4"/>
              <w:numPr>
                <w:ilvl w:val="0"/>
                <w:numId w:val="37"/>
              </w:numPr>
              <w:rPr>
                <w:sz w:val="20"/>
                <w:szCs w:val="20"/>
                <w:lang w:eastAsia="zh-CN"/>
              </w:rPr>
            </w:pPr>
            <w:r w:rsidRPr="00CA0FD3">
              <w:rPr>
                <w:rFonts w:hint="eastAsia"/>
                <w:b/>
                <w:bCs/>
                <w:sz w:val="20"/>
                <w:szCs w:val="20"/>
                <w:lang w:eastAsia="zh-CN"/>
              </w:rPr>
              <w:t>应明确存在感染风险患者的接触密切的地点，并与患者商量</w:t>
            </w:r>
            <w:r w:rsidRPr="00CA0FD3">
              <w:rPr>
                <w:rFonts w:hint="eastAsia"/>
                <w:sz w:val="20"/>
                <w:szCs w:val="20"/>
                <w:lang w:eastAsia="zh-CN"/>
              </w:rPr>
              <w:t>；应提供有关隔离程序的简要说明，以便在需要这些程序时尽可能实现合作或尽量减少困难。这是一个类似于</w:t>
            </w:r>
            <w:r w:rsidRPr="00CA0FD3">
              <w:rPr>
                <w:rFonts w:hint="eastAsia"/>
                <w:sz w:val="20"/>
                <w:szCs w:val="20"/>
                <w:lang w:eastAsia="zh-CN"/>
              </w:rPr>
              <w:t xml:space="preserve"> </w:t>
            </w:r>
            <w:r w:rsidRPr="00CA0FD3">
              <w:rPr>
                <w:rFonts w:hint="eastAsia"/>
                <w:sz w:val="20"/>
                <w:szCs w:val="20"/>
                <w:lang w:eastAsia="zh-CN"/>
              </w:rPr>
              <w:t>“预先声明”的过程</w:t>
            </w:r>
            <w:r w:rsidR="00C24FB6">
              <w:rPr>
                <w:rFonts w:hint="eastAsia"/>
                <w:sz w:val="20"/>
                <w:szCs w:val="20"/>
                <w:lang w:eastAsia="zh-CN"/>
              </w:rPr>
              <w:t>。</w:t>
            </w:r>
          </w:p>
          <w:p w:rsidR="0097684A" w:rsidRPr="00CA0FD3" w:rsidRDefault="0097684A" w:rsidP="00D518BE">
            <w:pPr>
              <w:pStyle w:val="a4"/>
              <w:numPr>
                <w:ilvl w:val="0"/>
                <w:numId w:val="37"/>
              </w:numPr>
              <w:rPr>
                <w:sz w:val="20"/>
                <w:szCs w:val="20"/>
                <w:lang w:eastAsia="zh-CN"/>
              </w:rPr>
            </w:pPr>
            <w:r w:rsidRPr="00CA0FD3">
              <w:rPr>
                <w:rFonts w:hint="eastAsia"/>
                <w:sz w:val="20"/>
                <w:szCs w:val="20"/>
                <w:lang w:eastAsia="zh-CN"/>
              </w:rPr>
              <w:t>需要包含一个</w:t>
            </w:r>
            <w:r w:rsidRPr="00CA0FD3">
              <w:rPr>
                <w:rFonts w:hint="eastAsia"/>
                <w:b/>
                <w:bCs/>
                <w:sz w:val="20"/>
                <w:szCs w:val="20"/>
                <w:lang w:eastAsia="zh-CN"/>
              </w:rPr>
              <w:t>信息清单</w:t>
            </w:r>
            <w:r w:rsidRPr="00CA0FD3">
              <w:rPr>
                <w:rFonts w:hint="eastAsia"/>
                <w:sz w:val="20"/>
                <w:szCs w:val="20"/>
                <w:lang w:eastAsia="zh-CN"/>
              </w:rPr>
              <w:t>，该清单概述需主要问题，包括可能需要的个人防护物资</w:t>
            </w:r>
            <w:r w:rsidR="00C24FB6">
              <w:rPr>
                <w:rFonts w:hint="eastAsia"/>
                <w:sz w:val="20"/>
                <w:szCs w:val="20"/>
                <w:lang w:eastAsia="zh-CN"/>
              </w:rPr>
              <w:t>。</w:t>
            </w:r>
          </w:p>
          <w:p w:rsidR="0097684A" w:rsidRPr="000B5023" w:rsidRDefault="0097684A" w:rsidP="00E66561">
            <w:pPr>
              <w:pStyle w:val="a4"/>
              <w:numPr>
                <w:ilvl w:val="0"/>
                <w:numId w:val="37"/>
              </w:numPr>
              <w:rPr>
                <w:sz w:val="20"/>
                <w:szCs w:val="20"/>
                <w:lang w:eastAsia="zh-CN"/>
              </w:rPr>
            </w:pPr>
            <w:r w:rsidRPr="000B5023">
              <w:rPr>
                <w:rFonts w:hint="eastAsia"/>
                <w:sz w:val="20"/>
                <w:szCs w:val="20"/>
                <w:lang w:eastAsia="zh-CN"/>
              </w:rPr>
              <w:t>可能还包括</w:t>
            </w:r>
            <w:r w:rsidRPr="000B5023">
              <w:rPr>
                <w:rFonts w:hint="eastAsia"/>
                <w:b/>
                <w:bCs/>
                <w:sz w:val="20"/>
                <w:szCs w:val="20"/>
                <w:lang w:eastAsia="zh-CN"/>
              </w:rPr>
              <w:t>其他感染防控措施</w:t>
            </w:r>
            <w:r w:rsidRPr="000B5023">
              <w:rPr>
                <w:rFonts w:hint="eastAsia"/>
                <w:sz w:val="20"/>
                <w:szCs w:val="20"/>
                <w:lang w:eastAsia="zh-CN"/>
              </w:rPr>
              <w:t>，如根据国家和地区感染防控方案，提供个人的饮食餐具</w:t>
            </w:r>
            <w:r w:rsidR="00C24FB6">
              <w:rPr>
                <w:rFonts w:hint="eastAsia"/>
                <w:sz w:val="20"/>
                <w:szCs w:val="20"/>
                <w:lang w:eastAsia="zh-CN"/>
              </w:rPr>
              <w:t>。</w:t>
            </w:r>
          </w:p>
          <w:p w:rsidR="0097684A" w:rsidRPr="00CA0FD3" w:rsidRDefault="0097684A" w:rsidP="00E66561">
            <w:pPr>
              <w:pStyle w:val="a4"/>
              <w:numPr>
                <w:ilvl w:val="0"/>
                <w:numId w:val="37"/>
              </w:numPr>
              <w:rPr>
                <w:sz w:val="20"/>
                <w:szCs w:val="20"/>
                <w:lang w:eastAsia="zh-CN"/>
              </w:rPr>
            </w:pPr>
            <w:r w:rsidRPr="00CA0FD3">
              <w:rPr>
                <w:rFonts w:hint="eastAsia"/>
                <w:sz w:val="20"/>
                <w:szCs w:val="20"/>
                <w:lang w:eastAsia="zh-CN"/>
              </w:rPr>
              <w:t>住院病房内的</w:t>
            </w:r>
            <w:r w:rsidRPr="00CA0FD3">
              <w:rPr>
                <w:rFonts w:hint="eastAsia"/>
                <w:b/>
                <w:bCs/>
                <w:sz w:val="20"/>
                <w:szCs w:val="20"/>
                <w:lang w:eastAsia="zh-CN"/>
              </w:rPr>
              <w:t>活动</w:t>
            </w:r>
            <w:r w:rsidRPr="00CA0FD3">
              <w:rPr>
                <w:rFonts w:hint="eastAsia"/>
                <w:sz w:val="20"/>
                <w:szCs w:val="20"/>
                <w:lang w:eastAsia="zh-CN"/>
              </w:rPr>
              <w:t>有助于最大程度地减少影响并改善医患合作，这将有助于感染控制</w:t>
            </w:r>
            <w:r w:rsidR="00C24FB6">
              <w:rPr>
                <w:rFonts w:hint="eastAsia"/>
                <w:sz w:val="20"/>
                <w:szCs w:val="20"/>
                <w:lang w:eastAsia="zh-CN"/>
              </w:rPr>
              <w:t>。</w:t>
            </w:r>
          </w:p>
          <w:p w:rsidR="0097684A" w:rsidRPr="00CA0FD3" w:rsidRDefault="0097684A" w:rsidP="00E66561">
            <w:pPr>
              <w:pStyle w:val="a4"/>
              <w:numPr>
                <w:ilvl w:val="0"/>
                <w:numId w:val="37"/>
              </w:numPr>
              <w:rPr>
                <w:sz w:val="20"/>
                <w:szCs w:val="20"/>
                <w:lang w:eastAsia="zh-CN"/>
              </w:rPr>
            </w:pPr>
            <w:r w:rsidRPr="00CA0FD3">
              <w:rPr>
                <w:rFonts w:hint="eastAsia"/>
                <w:sz w:val="20"/>
                <w:szCs w:val="20"/>
                <w:lang w:eastAsia="zh-CN"/>
              </w:rPr>
              <w:t>感染防控措施应与国家和地方指南一致</w:t>
            </w:r>
            <w:r w:rsidR="00C24FB6">
              <w:rPr>
                <w:rFonts w:hint="eastAsia"/>
                <w:sz w:val="20"/>
                <w:szCs w:val="20"/>
                <w:lang w:eastAsia="zh-CN"/>
              </w:rPr>
              <w:t>。</w:t>
            </w:r>
          </w:p>
          <w:p w:rsidR="0097684A" w:rsidRDefault="0097684A" w:rsidP="00E66561">
            <w:pPr>
              <w:pStyle w:val="a4"/>
              <w:numPr>
                <w:ilvl w:val="0"/>
                <w:numId w:val="37"/>
              </w:numPr>
              <w:rPr>
                <w:sz w:val="20"/>
                <w:szCs w:val="20"/>
                <w:lang w:eastAsia="zh-CN"/>
              </w:rPr>
            </w:pPr>
            <w:r w:rsidRPr="00CA0FD3">
              <w:rPr>
                <w:rFonts w:hint="eastAsia"/>
                <w:sz w:val="20"/>
                <w:szCs w:val="20"/>
                <w:lang w:eastAsia="zh-CN"/>
              </w:rPr>
              <w:t>随着单位外区域的设施使用减少，提供</w:t>
            </w:r>
            <w:r w:rsidRPr="00CA0FD3">
              <w:rPr>
                <w:rFonts w:hint="eastAsia"/>
                <w:b/>
                <w:bCs/>
                <w:sz w:val="20"/>
                <w:szCs w:val="20"/>
                <w:lang w:eastAsia="zh-CN"/>
              </w:rPr>
              <w:t>住院病房的设施</w:t>
            </w:r>
            <w:r w:rsidRPr="00CA0FD3">
              <w:rPr>
                <w:rFonts w:hint="eastAsia"/>
                <w:sz w:val="20"/>
                <w:szCs w:val="20"/>
                <w:lang w:eastAsia="zh-CN"/>
              </w:rPr>
              <w:t>资源的需求应与其他优先事项同等处理</w:t>
            </w:r>
            <w:r w:rsidR="00C24FB6">
              <w:rPr>
                <w:rFonts w:hint="eastAsia"/>
                <w:sz w:val="20"/>
                <w:szCs w:val="20"/>
                <w:lang w:eastAsia="zh-CN"/>
              </w:rPr>
              <w:t>。</w:t>
            </w:r>
          </w:p>
          <w:p w:rsidR="006C24F9" w:rsidRDefault="008376EC" w:rsidP="00E66561">
            <w:pPr>
              <w:pStyle w:val="a4"/>
              <w:numPr>
                <w:ilvl w:val="0"/>
                <w:numId w:val="37"/>
              </w:numPr>
              <w:rPr>
                <w:sz w:val="20"/>
                <w:szCs w:val="20"/>
                <w:lang w:eastAsia="zh-CN"/>
              </w:rPr>
            </w:pPr>
            <w:r>
              <w:rPr>
                <w:rFonts w:hint="eastAsia"/>
                <w:sz w:val="20"/>
                <w:szCs w:val="20"/>
                <w:lang w:eastAsia="zh-CN"/>
              </w:rPr>
              <w:t>使用那些可以</w:t>
            </w:r>
            <w:r w:rsidR="006C24F9" w:rsidRPr="006C24F9">
              <w:rPr>
                <w:rFonts w:hint="eastAsia"/>
                <w:sz w:val="20"/>
                <w:szCs w:val="20"/>
                <w:lang w:eastAsia="zh-CN"/>
              </w:rPr>
              <w:t>清洁和消毒的物品</w:t>
            </w:r>
            <w:r>
              <w:rPr>
                <w:rFonts w:hint="eastAsia"/>
                <w:sz w:val="20"/>
                <w:szCs w:val="20"/>
                <w:lang w:eastAsia="zh-CN"/>
              </w:rPr>
              <w:t>、材料或工具</w:t>
            </w:r>
            <w:r w:rsidR="006C24F9" w:rsidRPr="006C24F9">
              <w:rPr>
                <w:rFonts w:hint="eastAsia"/>
                <w:sz w:val="20"/>
                <w:szCs w:val="20"/>
                <w:lang w:eastAsia="zh-CN"/>
              </w:rPr>
              <w:t>，以及那些一次使用后可以</w:t>
            </w:r>
            <w:r>
              <w:rPr>
                <w:rFonts w:hint="eastAsia"/>
                <w:sz w:val="20"/>
                <w:szCs w:val="20"/>
                <w:lang w:eastAsia="zh-CN"/>
              </w:rPr>
              <w:t>扔掉</w:t>
            </w:r>
            <w:r w:rsidR="006C24F9" w:rsidRPr="006C24F9">
              <w:rPr>
                <w:rFonts w:hint="eastAsia"/>
                <w:sz w:val="20"/>
                <w:szCs w:val="20"/>
                <w:lang w:eastAsia="zh-CN"/>
              </w:rPr>
              <w:t>的物品。</w:t>
            </w:r>
          </w:p>
          <w:p w:rsidR="008376EC" w:rsidRDefault="008376EC" w:rsidP="00E66561">
            <w:pPr>
              <w:pStyle w:val="a4"/>
              <w:numPr>
                <w:ilvl w:val="0"/>
                <w:numId w:val="37"/>
              </w:numPr>
              <w:rPr>
                <w:sz w:val="20"/>
                <w:szCs w:val="20"/>
                <w:lang w:eastAsia="zh-CN"/>
              </w:rPr>
            </w:pPr>
            <w:r>
              <w:rPr>
                <w:rFonts w:hint="eastAsia"/>
                <w:sz w:val="20"/>
                <w:szCs w:val="20"/>
                <w:lang w:eastAsia="zh-CN"/>
              </w:rPr>
              <w:t>基于小组治疗的干预措施</w:t>
            </w:r>
            <w:r w:rsidRPr="008376EC">
              <w:rPr>
                <w:rFonts w:hint="eastAsia"/>
                <w:sz w:val="20"/>
                <w:szCs w:val="20"/>
                <w:lang w:eastAsia="zh-CN"/>
              </w:rPr>
              <w:t>应在足够大的区域</w:t>
            </w:r>
            <w:r w:rsidRPr="008376EC">
              <w:rPr>
                <w:rFonts w:hint="eastAsia"/>
                <w:sz w:val="20"/>
                <w:szCs w:val="20"/>
                <w:lang w:eastAsia="zh-CN"/>
              </w:rPr>
              <w:t>(</w:t>
            </w:r>
            <w:r w:rsidRPr="008376EC">
              <w:rPr>
                <w:rFonts w:hint="eastAsia"/>
                <w:sz w:val="20"/>
                <w:szCs w:val="20"/>
                <w:lang w:eastAsia="zh-CN"/>
              </w:rPr>
              <w:t>如经常打扫的足够大的房间或室外</w:t>
            </w:r>
            <w:r w:rsidRPr="008376EC">
              <w:rPr>
                <w:rFonts w:hint="eastAsia"/>
                <w:sz w:val="20"/>
                <w:szCs w:val="20"/>
                <w:lang w:eastAsia="zh-CN"/>
              </w:rPr>
              <w:t>)</w:t>
            </w:r>
            <w:r w:rsidRPr="008376EC">
              <w:rPr>
                <w:rFonts w:hint="eastAsia"/>
                <w:sz w:val="20"/>
                <w:szCs w:val="20"/>
                <w:lang w:eastAsia="zh-CN"/>
              </w:rPr>
              <w:t>，以满足社交距离的要求。</w:t>
            </w:r>
          </w:p>
          <w:p w:rsidR="008376EC" w:rsidRPr="00CA0FD3" w:rsidRDefault="008376EC" w:rsidP="00E66561">
            <w:pPr>
              <w:pStyle w:val="a4"/>
              <w:numPr>
                <w:ilvl w:val="0"/>
                <w:numId w:val="37"/>
              </w:numPr>
              <w:rPr>
                <w:sz w:val="20"/>
                <w:szCs w:val="20"/>
                <w:lang w:eastAsia="zh-CN"/>
              </w:rPr>
            </w:pPr>
            <w:r w:rsidRPr="008376EC">
              <w:rPr>
                <w:rFonts w:hint="eastAsia"/>
                <w:sz w:val="20"/>
                <w:szCs w:val="20"/>
                <w:lang w:eastAsia="zh-CN"/>
              </w:rPr>
              <w:t>对于自我隔离的患者，提供可以在他们的卧室里完成的</w:t>
            </w:r>
            <w:r>
              <w:rPr>
                <w:rFonts w:hint="eastAsia"/>
                <w:sz w:val="20"/>
                <w:szCs w:val="20"/>
                <w:lang w:eastAsia="zh-CN"/>
              </w:rPr>
              <w:t>每个人都能够完成运动建议</w:t>
            </w:r>
            <w:r w:rsidRPr="008376EC">
              <w:rPr>
                <w:rFonts w:hint="eastAsia"/>
                <w:sz w:val="20"/>
                <w:szCs w:val="20"/>
                <w:lang w:eastAsia="zh-CN"/>
              </w:rPr>
              <w:t>。</w:t>
            </w:r>
          </w:p>
          <w:p w:rsidR="0097684A" w:rsidRPr="00CA0FD3" w:rsidRDefault="0097684A" w:rsidP="00D518BE">
            <w:pPr>
              <w:rPr>
                <w:sz w:val="20"/>
                <w:szCs w:val="20"/>
                <w:lang w:eastAsia="zh-CN"/>
              </w:rPr>
            </w:pPr>
          </w:p>
          <w:p w:rsidR="0097684A" w:rsidRPr="00CA0FD3" w:rsidRDefault="0097684A" w:rsidP="00D518BE">
            <w:pPr>
              <w:rPr>
                <w:b/>
                <w:bCs/>
                <w:sz w:val="20"/>
                <w:szCs w:val="20"/>
                <w:lang w:eastAsia="zh-CN"/>
              </w:rPr>
            </w:pPr>
            <w:r w:rsidRPr="00CA0FD3">
              <w:rPr>
                <w:rFonts w:hint="eastAsia"/>
                <w:b/>
                <w:bCs/>
                <w:sz w:val="20"/>
                <w:szCs w:val="20"/>
                <w:lang w:eastAsia="zh-CN"/>
              </w:rPr>
              <w:t>二级措施：</w:t>
            </w:r>
          </w:p>
          <w:p w:rsidR="0097684A" w:rsidRPr="00CA0FD3" w:rsidRDefault="0097684A" w:rsidP="00DB4D46">
            <w:pPr>
              <w:pStyle w:val="a4"/>
              <w:numPr>
                <w:ilvl w:val="0"/>
                <w:numId w:val="38"/>
              </w:numPr>
              <w:rPr>
                <w:sz w:val="20"/>
                <w:szCs w:val="20"/>
                <w:lang w:eastAsia="zh-CN"/>
              </w:rPr>
            </w:pPr>
            <w:r w:rsidRPr="00CA0FD3">
              <w:rPr>
                <w:rFonts w:hint="eastAsia"/>
                <w:sz w:val="20"/>
                <w:szCs w:val="20"/>
                <w:lang w:eastAsia="zh-CN"/>
              </w:rPr>
              <w:t>应该有一种明确的</w:t>
            </w:r>
            <w:r w:rsidRPr="00CA0FD3">
              <w:rPr>
                <w:rFonts w:hint="eastAsia"/>
                <w:b/>
                <w:bCs/>
                <w:sz w:val="20"/>
                <w:szCs w:val="20"/>
                <w:lang w:eastAsia="zh-CN"/>
              </w:rPr>
              <w:t>方法用于识别感染者或具有传染性的患者</w:t>
            </w:r>
            <w:r w:rsidRPr="00CA0FD3">
              <w:rPr>
                <w:rFonts w:hint="eastAsia"/>
                <w:sz w:val="20"/>
                <w:szCs w:val="20"/>
                <w:lang w:eastAsia="zh-CN"/>
              </w:rPr>
              <w:t>，这应基于可靠的症状检查表</w:t>
            </w:r>
            <w:r w:rsidRPr="00CA0FD3">
              <w:rPr>
                <w:rFonts w:hint="eastAsia"/>
                <w:sz w:val="20"/>
                <w:szCs w:val="20"/>
                <w:lang w:eastAsia="zh-CN"/>
              </w:rPr>
              <w:lastRenderedPageBreak/>
              <w:t>和</w:t>
            </w:r>
            <w:r w:rsidRPr="00CA0FD3">
              <w:rPr>
                <w:rFonts w:hint="eastAsia"/>
                <w:sz w:val="20"/>
                <w:szCs w:val="20"/>
                <w:lang w:eastAsia="zh-CN"/>
              </w:rPr>
              <w:t>COVID-19</w:t>
            </w:r>
            <w:r w:rsidRPr="00CA0FD3">
              <w:rPr>
                <w:rFonts w:hint="eastAsia"/>
                <w:sz w:val="20"/>
                <w:szCs w:val="20"/>
                <w:lang w:eastAsia="zh-CN"/>
              </w:rPr>
              <w:t>检测</w:t>
            </w:r>
            <w:r w:rsidR="00C24FB6">
              <w:rPr>
                <w:rFonts w:hint="eastAsia"/>
                <w:sz w:val="20"/>
                <w:szCs w:val="20"/>
                <w:lang w:eastAsia="zh-CN"/>
              </w:rPr>
              <w:t>。</w:t>
            </w:r>
          </w:p>
          <w:p w:rsidR="0097684A" w:rsidRPr="00CA0FD3" w:rsidRDefault="0097684A" w:rsidP="00DB4D46">
            <w:pPr>
              <w:pStyle w:val="a4"/>
              <w:numPr>
                <w:ilvl w:val="0"/>
                <w:numId w:val="38"/>
              </w:numPr>
              <w:rPr>
                <w:sz w:val="20"/>
                <w:szCs w:val="20"/>
                <w:lang w:eastAsia="zh-CN"/>
              </w:rPr>
            </w:pPr>
            <w:r w:rsidRPr="00CA0FD3">
              <w:rPr>
                <w:rFonts w:hint="eastAsia"/>
                <w:sz w:val="20"/>
                <w:szCs w:val="20"/>
                <w:lang w:eastAsia="zh-CN"/>
              </w:rPr>
              <w:t>这种</w:t>
            </w:r>
            <w:r w:rsidRPr="00CA0FD3">
              <w:rPr>
                <w:rFonts w:hint="eastAsia"/>
                <w:b/>
                <w:bCs/>
                <w:sz w:val="20"/>
                <w:szCs w:val="20"/>
                <w:lang w:eastAsia="zh-CN"/>
              </w:rPr>
              <w:t>系统性的方法</w:t>
            </w:r>
            <w:r w:rsidRPr="00CA0FD3">
              <w:rPr>
                <w:rFonts w:hint="eastAsia"/>
                <w:sz w:val="20"/>
                <w:szCs w:val="20"/>
                <w:lang w:eastAsia="zh-CN"/>
              </w:rPr>
              <w:t>可以避免患者接受不必要的检查操作和处理，导致医疗资源的浪费</w:t>
            </w:r>
            <w:r w:rsidR="00C24FB6">
              <w:rPr>
                <w:rFonts w:hint="eastAsia"/>
                <w:sz w:val="20"/>
                <w:szCs w:val="20"/>
                <w:lang w:eastAsia="zh-CN"/>
              </w:rPr>
              <w:t>。</w:t>
            </w:r>
          </w:p>
          <w:p w:rsidR="0097684A" w:rsidRPr="00CA0FD3" w:rsidRDefault="0097684A" w:rsidP="00DB4D46">
            <w:pPr>
              <w:pStyle w:val="a4"/>
              <w:numPr>
                <w:ilvl w:val="0"/>
                <w:numId w:val="38"/>
              </w:numPr>
              <w:rPr>
                <w:sz w:val="20"/>
                <w:szCs w:val="20"/>
                <w:lang w:eastAsia="zh-CN"/>
              </w:rPr>
            </w:pPr>
            <w:r w:rsidRPr="00CA0FD3">
              <w:rPr>
                <w:rFonts w:hint="eastAsia"/>
                <w:sz w:val="20"/>
                <w:szCs w:val="20"/>
                <w:lang w:eastAsia="zh-CN"/>
              </w:rPr>
              <w:t>方法包括</w:t>
            </w:r>
            <w:r w:rsidRPr="00CA0FD3">
              <w:rPr>
                <w:rFonts w:hint="eastAsia"/>
                <w:b/>
                <w:bCs/>
                <w:sz w:val="20"/>
                <w:szCs w:val="20"/>
                <w:lang w:eastAsia="zh-CN"/>
              </w:rPr>
              <w:t>日常规律的体温检监测</w:t>
            </w:r>
            <w:r w:rsidRPr="00CA0FD3">
              <w:rPr>
                <w:rFonts w:hint="eastAsia"/>
                <w:sz w:val="20"/>
                <w:szCs w:val="20"/>
                <w:lang w:eastAsia="zh-CN"/>
              </w:rPr>
              <w:t>、询问或观察患者是否有咳嗽症状的出现，只要符合条件，就应该进行相应的</w:t>
            </w:r>
            <w:r w:rsidRPr="00CA0FD3">
              <w:rPr>
                <w:rFonts w:hint="eastAsia"/>
                <w:b/>
                <w:bCs/>
                <w:sz w:val="20"/>
                <w:szCs w:val="20"/>
                <w:lang w:eastAsia="zh-CN"/>
              </w:rPr>
              <w:t>检测</w:t>
            </w:r>
            <w:r w:rsidR="00C24FB6">
              <w:rPr>
                <w:rFonts w:hint="eastAsia"/>
                <w:sz w:val="20"/>
                <w:szCs w:val="20"/>
                <w:lang w:eastAsia="zh-CN"/>
              </w:rPr>
              <w:t>。</w:t>
            </w:r>
          </w:p>
          <w:p w:rsidR="0097684A" w:rsidRPr="00CA0FD3" w:rsidRDefault="0097684A" w:rsidP="00DB4D46">
            <w:pPr>
              <w:pStyle w:val="a4"/>
              <w:numPr>
                <w:ilvl w:val="0"/>
                <w:numId w:val="38"/>
              </w:numPr>
              <w:rPr>
                <w:sz w:val="20"/>
                <w:szCs w:val="20"/>
                <w:lang w:eastAsia="zh-CN"/>
              </w:rPr>
            </w:pPr>
            <w:r w:rsidRPr="00CA0FD3">
              <w:rPr>
                <w:rFonts w:hint="eastAsia"/>
                <w:sz w:val="20"/>
                <w:szCs w:val="20"/>
                <w:lang w:eastAsia="zh-CN"/>
              </w:rPr>
              <w:t>建议按照当地指南的定义</w:t>
            </w:r>
            <w:r w:rsidRPr="00CA0FD3">
              <w:rPr>
                <w:rFonts w:hint="eastAsia"/>
                <w:b/>
                <w:bCs/>
                <w:sz w:val="20"/>
                <w:szCs w:val="20"/>
                <w:lang w:eastAsia="zh-CN"/>
              </w:rPr>
              <w:t>识别“高风险”或易感患者</w:t>
            </w:r>
            <w:r w:rsidRPr="00CA0FD3">
              <w:rPr>
                <w:rFonts w:hint="eastAsia"/>
                <w:sz w:val="20"/>
                <w:szCs w:val="20"/>
                <w:lang w:eastAsia="zh-CN"/>
              </w:rPr>
              <w:t>，以进行分级管理健康状况和指导实施健康管理策略</w:t>
            </w:r>
            <w:r w:rsidR="00C24FB6">
              <w:rPr>
                <w:rFonts w:hint="eastAsia"/>
                <w:sz w:val="20"/>
                <w:szCs w:val="20"/>
                <w:lang w:eastAsia="zh-CN"/>
              </w:rPr>
              <w:t>。</w:t>
            </w:r>
          </w:p>
          <w:p w:rsidR="0097684A" w:rsidRDefault="0097684A" w:rsidP="00DB4D46">
            <w:pPr>
              <w:pStyle w:val="a4"/>
              <w:numPr>
                <w:ilvl w:val="0"/>
                <w:numId w:val="38"/>
              </w:numPr>
              <w:rPr>
                <w:sz w:val="20"/>
                <w:szCs w:val="20"/>
                <w:lang w:eastAsia="zh-CN"/>
              </w:rPr>
            </w:pPr>
            <w:r w:rsidRPr="00CA0FD3">
              <w:rPr>
                <w:rFonts w:hint="eastAsia"/>
                <w:sz w:val="20"/>
                <w:szCs w:val="20"/>
                <w:lang w:eastAsia="zh-CN"/>
              </w:rPr>
              <w:t>如果确定感染风险（对他人或高危人群有感染风险），则应</w:t>
            </w:r>
            <w:r w:rsidRPr="000B5023">
              <w:rPr>
                <w:rFonts w:hint="eastAsia"/>
                <w:b/>
                <w:sz w:val="20"/>
                <w:szCs w:val="20"/>
                <w:lang w:eastAsia="zh-CN"/>
              </w:rPr>
              <w:t>制定具体的干预和护理</w:t>
            </w:r>
            <w:r>
              <w:rPr>
                <w:rFonts w:hint="eastAsia"/>
                <w:b/>
                <w:sz w:val="20"/>
                <w:szCs w:val="20"/>
                <w:lang w:eastAsia="zh-CN"/>
              </w:rPr>
              <w:t>方案</w:t>
            </w:r>
            <w:r w:rsidRPr="00CA0FD3">
              <w:rPr>
                <w:rFonts w:hint="eastAsia"/>
                <w:sz w:val="20"/>
                <w:szCs w:val="20"/>
                <w:lang w:eastAsia="zh-CN"/>
              </w:rPr>
              <w:t>，并考虑与患者相关的特定心理和行为</w:t>
            </w:r>
            <w:r>
              <w:rPr>
                <w:rFonts w:hint="eastAsia"/>
                <w:sz w:val="20"/>
                <w:szCs w:val="20"/>
                <w:lang w:eastAsia="zh-CN"/>
              </w:rPr>
              <w:t>症状</w:t>
            </w:r>
            <w:r w:rsidR="00C24FB6">
              <w:rPr>
                <w:rFonts w:hint="eastAsia"/>
                <w:sz w:val="20"/>
                <w:szCs w:val="20"/>
                <w:lang w:eastAsia="zh-CN"/>
              </w:rPr>
              <w:t>。</w:t>
            </w:r>
          </w:p>
          <w:p w:rsidR="0097684A" w:rsidRDefault="0097684A" w:rsidP="00DB4D46">
            <w:pPr>
              <w:pStyle w:val="a4"/>
              <w:numPr>
                <w:ilvl w:val="0"/>
                <w:numId w:val="38"/>
              </w:numPr>
              <w:rPr>
                <w:sz w:val="20"/>
                <w:szCs w:val="20"/>
                <w:lang w:eastAsia="zh-CN"/>
              </w:rPr>
            </w:pPr>
            <w:r>
              <w:rPr>
                <w:rFonts w:hint="eastAsia"/>
                <w:sz w:val="20"/>
                <w:szCs w:val="20"/>
                <w:lang w:eastAsia="zh-CN"/>
              </w:rPr>
              <w:t>纳入分级响应机制（</w:t>
            </w:r>
            <w:r w:rsidRPr="000B5023">
              <w:rPr>
                <w:rFonts w:hint="eastAsia"/>
                <w:sz w:val="20"/>
                <w:szCs w:val="20"/>
                <w:lang w:eastAsia="zh-CN"/>
              </w:rPr>
              <w:t>请参阅</w:t>
            </w:r>
            <w:r>
              <w:rPr>
                <w:rFonts w:hint="eastAsia"/>
                <w:sz w:val="20"/>
                <w:szCs w:val="20"/>
                <w:lang w:eastAsia="zh-CN"/>
              </w:rPr>
              <w:t>相关</w:t>
            </w:r>
            <w:r w:rsidRPr="000B5023">
              <w:rPr>
                <w:rFonts w:hint="eastAsia"/>
                <w:sz w:val="20"/>
                <w:szCs w:val="20"/>
                <w:lang w:eastAsia="zh-CN"/>
              </w:rPr>
              <w:t>链接</w:t>
            </w:r>
            <w:r>
              <w:rPr>
                <w:rFonts w:hint="eastAsia"/>
                <w:sz w:val="20"/>
                <w:szCs w:val="20"/>
                <w:lang w:eastAsia="zh-CN"/>
              </w:rPr>
              <w:t>）</w:t>
            </w:r>
            <w:r w:rsidR="00C24FB6">
              <w:rPr>
                <w:rFonts w:hint="eastAsia"/>
                <w:sz w:val="20"/>
                <w:szCs w:val="20"/>
                <w:lang w:eastAsia="zh-CN"/>
              </w:rPr>
              <w:t>。</w:t>
            </w:r>
          </w:p>
          <w:p w:rsidR="0097684A" w:rsidRDefault="0097684A" w:rsidP="00DB4D46">
            <w:pPr>
              <w:pStyle w:val="a4"/>
              <w:numPr>
                <w:ilvl w:val="0"/>
                <w:numId w:val="38"/>
              </w:numPr>
              <w:rPr>
                <w:sz w:val="20"/>
                <w:szCs w:val="20"/>
                <w:lang w:eastAsia="zh-CN"/>
              </w:rPr>
            </w:pPr>
            <w:r w:rsidRPr="000B5023">
              <w:rPr>
                <w:rFonts w:hint="eastAsia"/>
                <w:sz w:val="20"/>
                <w:szCs w:val="20"/>
                <w:lang w:eastAsia="zh-CN"/>
              </w:rPr>
              <w:t>对于通常能够遵循指导和合作的</w:t>
            </w:r>
            <w:r>
              <w:rPr>
                <w:rFonts w:hint="eastAsia"/>
                <w:sz w:val="20"/>
                <w:szCs w:val="20"/>
                <w:lang w:eastAsia="zh-CN"/>
              </w:rPr>
              <w:t>患者</w:t>
            </w:r>
            <w:r w:rsidRPr="000B5023">
              <w:rPr>
                <w:rFonts w:hint="eastAsia"/>
                <w:sz w:val="20"/>
                <w:szCs w:val="20"/>
                <w:lang w:eastAsia="zh-CN"/>
              </w:rPr>
              <w:t>，应</w:t>
            </w:r>
            <w:r>
              <w:rPr>
                <w:rFonts w:hint="eastAsia"/>
                <w:sz w:val="20"/>
                <w:szCs w:val="20"/>
                <w:lang w:eastAsia="zh-CN"/>
              </w:rPr>
              <w:t>在当地规定的地点进行救治</w:t>
            </w:r>
            <w:r w:rsidR="00C24FB6">
              <w:rPr>
                <w:rFonts w:hint="eastAsia"/>
                <w:sz w:val="20"/>
                <w:szCs w:val="20"/>
                <w:lang w:eastAsia="zh-CN"/>
              </w:rPr>
              <w:t>。</w:t>
            </w:r>
          </w:p>
          <w:p w:rsidR="0097684A" w:rsidRDefault="0097684A" w:rsidP="00DB4D46">
            <w:pPr>
              <w:pStyle w:val="a4"/>
              <w:numPr>
                <w:ilvl w:val="0"/>
                <w:numId w:val="38"/>
              </w:numPr>
              <w:rPr>
                <w:sz w:val="20"/>
                <w:szCs w:val="20"/>
                <w:lang w:eastAsia="zh-CN"/>
              </w:rPr>
            </w:pPr>
            <w:r w:rsidRPr="000B5023">
              <w:rPr>
                <w:rFonts w:hint="eastAsia"/>
                <w:sz w:val="20"/>
                <w:szCs w:val="20"/>
                <w:lang w:eastAsia="zh-CN"/>
              </w:rPr>
              <w:t>对于被隔离的</w:t>
            </w:r>
            <w:r>
              <w:rPr>
                <w:rFonts w:hint="eastAsia"/>
                <w:sz w:val="20"/>
                <w:szCs w:val="20"/>
                <w:lang w:eastAsia="zh-CN"/>
              </w:rPr>
              <w:t>患者</w:t>
            </w:r>
            <w:r w:rsidRPr="000B5023">
              <w:rPr>
                <w:rFonts w:hint="eastAsia"/>
                <w:sz w:val="20"/>
                <w:szCs w:val="20"/>
                <w:lang w:eastAsia="zh-CN"/>
              </w:rPr>
              <w:t>，</w:t>
            </w:r>
            <w:r w:rsidRPr="00DF3AF2">
              <w:rPr>
                <w:rFonts w:hint="eastAsia"/>
                <w:b/>
                <w:sz w:val="20"/>
                <w:szCs w:val="20"/>
                <w:lang w:eastAsia="zh-CN"/>
              </w:rPr>
              <w:t>应该对患者</w:t>
            </w:r>
            <w:r>
              <w:rPr>
                <w:rFonts w:hint="eastAsia"/>
                <w:b/>
                <w:sz w:val="20"/>
                <w:szCs w:val="20"/>
                <w:lang w:eastAsia="zh-CN"/>
              </w:rPr>
              <w:t>的所允许携带的物品</w:t>
            </w:r>
            <w:r w:rsidRPr="00DF3AF2">
              <w:rPr>
                <w:rFonts w:hint="eastAsia"/>
                <w:b/>
                <w:sz w:val="20"/>
                <w:szCs w:val="20"/>
                <w:lang w:eastAsia="zh-CN"/>
              </w:rPr>
              <w:t>进行评估</w:t>
            </w:r>
            <w:r w:rsidRPr="000B5023">
              <w:rPr>
                <w:rFonts w:hint="eastAsia"/>
                <w:sz w:val="20"/>
                <w:szCs w:val="20"/>
                <w:lang w:eastAsia="zh-CN"/>
              </w:rPr>
              <w:t>，</w:t>
            </w:r>
            <w:r>
              <w:rPr>
                <w:rFonts w:hint="eastAsia"/>
                <w:sz w:val="20"/>
                <w:szCs w:val="20"/>
                <w:lang w:eastAsia="zh-CN"/>
              </w:rPr>
              <w:t>以</w:t>
            </w:r>
            <w:r w:rsidRPr="000B5023">
              <w:rPr>
                <w:rFonts w:hint="eastAsia"/>
                <w:sz w:val="20"/>
                <w:szCs w:val="20"/>
                <w:lang w:eastAsia="zh-CN"/>
              </w:rPr>
              <w:t>改善隔离</w:t>
            </w:r>
            <w:r>
              <w:rPr>
                <w:rFonts w:hint="eastAsia"/>
                <w:sz w:val="20"/>
                <w:szCs w:val="20"/>
                <w:lang w:eastAsia="zh-CN"/>
              </w:rPr>
              <w:t>期间的</w:t>
            </w:r>
            <w:r w:rsidRPr="000B5023">
              <w:rPr>
                <w:rFonts w:hint="eastAsia"/>
                <w:sz w:val="20"/>
                <w:szCs w:val="20"/>
                <w:lang w:eastAsia="zh-CN"/>
              </w:rPr>
              <w:t>合作</w:t>
            </w:r>
            <w:r>
              <w:rPr>
                <w:rFonts w:hint="eastAsia"/>
                <w:sz w:val="20"/>
                <w:szCs w:val="20"/>
                <w:lang w:eastAsia="zh-CN"/>
              </w:rPr>
              <w:t>和体验</w:t>
            </w:r>
            <w:r w:rsidRPr="000B5023">
              <w:rPr>
                <w:rFonts w:hint="eastAsia"/>
                <w:sz w:val="20"/>
                <w:szCs w:val="20"/>
                <w:lang w:eastAsia="zh-CN"/>
              </w:rPr>
              <w:t>，减少</w:t>
            </w:r>
            <w:r>
              <w:rPr>
                <w:rFonts w:hint="eastAsia"/>
                <w:sz w:val="20"/>
                <w:szCs w:val="20"/>
                <w:lang w:eastAsia="zh-CN"/>
              </w:rPr>
              <w:t>影响治疗的</w:t>
            </w:r>
            <w:r w:rsidRPr="000B5023">
              <w:rPr>
                <w:rFonts w:hint="eastAsia"/>
                <w:sz w:val="20"/>
                <w:szCs w:val="20"/>
                <w:lang w:eastAsia="zh-CN"/>
              </w:rPr>
              <w:t>可能性</w:t>
            </w:r>
            <w:r w:rsidR="00C24FB6">
              <w:rPr>
                <w:rFonts w:hint="eastAsia"/>
                <w:sz w:val="20"/>
                <w:szCs w:val="20"/>
                <w:lang w:eastAsia="zh-CN"/>
              </w:rPr>
              <w:t>。</w:t>
            </w:r>
          </w:p>
          <w:p w:rsidR="0097684A" w:rsidRDefault="0097684A" w:rsidP="00DB4D46">
            <w:pPr>
              <w:pStyle w:val="a4"/>
              <w:numPr>
                <w:ilvl w:val="0"/>
                <w:numId w:val="38"/>
              </w:numPr>
              <w:rPr>
                <w:sz w:val="20"/>
                <w:szCs w:val="20"/>
                <w:lang w:eastAsia="zh-CN"/>
              </w:rPr>
            </w:pPr>
            <w:r w:rsidRPr="00DF3AF2">
              <w:rPr>
                <w:rFonts w:hint="eastAsia"/>
                <w:sz w:val="20"/>
                <w:szCs w:val="20"/>
                <w:lang w:eastAsia="zh-CN"/>
              </w:rPr>
              <w:t>需要</w:t>
            </w:r>
            <w:r w:rsidRPr="00DF3AF2">
              <w:rPr>
                <w:rFonts w:hint="eastAsia"/>
                <w:b/>
                <w:sz w:val="20"/>
                <w:szCs w:val="20"/>
                <w:lang w:eastAsia="zh-CN"/>
              </w:rPr>
              <w:t>重新评估</w:t>
            </w:r>
            <w:r>
              <w:rPr>
                <w:rFonts w:hint="eastAsia"/>
                <w:sz w:val="20"/>
                <w:szCs w:val="20"/>
                <w:lang w:eastAsia="zh-CN"/>
              </w:rPr>
              <w:t>所在</w:t>
            </w:r>
            <w:r w:rsidRPr="00DF3AF2">
              <w:rPr>
                <w:rFonts w:hint="eastAsia"/>
                <w:sz w:val="20"/>
                <w:szCs w:val="20"/>
                <w:lang w:eastAsia="zh-CN"/>
              </w:rPr>
              <w:t>单位通常关注</w:t>
            </w:r>
            <w:r>
              <w:rPr>
                <w:rFonts w:hint="eastAsia"/>
                <w:sz w:val="20"/>
                <w:szCs w:val="20"/>
                <w:lang w:eastAsia="zh-CN"/>
              </w:rPr>
              <w:t>或</w:t>
            </w:r>
            <w:r w:rsidRPr="00DF3AF2">
              <w:rPr>
                <w:rFonts w:hint="eastAsia"/>
                <w:sz w:val="20"/>
                <w:szCs w:val="20"/>
                <w:lang w:eastAsia="zh-CN"/>
              </w:rPr>
              <w:t>限制</w:t>
            </w:r>
            <w:r>
              <w:rPr>
                <w:rFonts w:hint="eastAsia"/>
                <w:sz w:val="20"/>
                <w:szCs w:val="20"/>
                <w:lang w:eastAsia="zh-CN"/>
              </w:rPr>
              <w:t>的患者允许携带的物品种类</w:t>
            </w:r>
            <w:r w:rsidR="00C24FB6">
              <w:rPr>
                <w:rFonts w:hint="eastAsia"/>
                <w:sz w:val="20"/>
                <w:szCs w:val="20"/>
                <w:lang w:eastAsia="zh-CN"/>
              </w:rPr>
              <w:t>。</w:t>
            </w:r>
          </w:p>
          <w:p w:rsidR="0097684A" w:rsidRDefault="0097684A" w:rsidP="00DB4D46">
            <w:pPr>
              <w:pStyle w:val="a4"/>
              <w:numPr>
                <w:ilvl w:val="0"/>
                <w:numId w:val="38"/>
              </w:numPr>
              <w:rPr>
                <w:sz w:val="20"/>
                <w:szCs w:val="20"/>
                <w:lang w:eastAsia="zh-CN"/>
              </w:rPr>
            </w:pPr>
            <w:r w:rsidRPr="00DF3AF2">
              <w:rPr>
                <w:rFonts w:hint="eastAsia"/>
                <w:sz w:val="20"/>
                <w:szCs w:val="20"/>
                <w:lang w:eastAsia="zh-CN"/>
              </w:rPr>
              <w:t>应该将有助于有意义地</w:t>
            </w:r>
            <w:r>
              <w:rPr>
                <w:rFonts w:hint="eastAsia"/>
                <w:sz w:val="20"/>
                <w:szCs w:val="20"/>
                <w:lang w:eastAsia="zh-CN"/>
              </w:rPr>
              <w:t>打发</w:t>
            </w:r>
            <w:r w:rsidRPr="00DF3AF2">
              <w:rPr>
                <w:rFonts w:hint="eastAsia"/>
                <w:sz w:val="20"/>
                <w:szCs w:val="20"/>
                <w:lang w:eastAsia="zh-CN"/>
              </w:rPr>
              <w:t>时间的物品</w:t>
            </w:r>
            <w:r w:rsidRPr="009E6B2D">
              <w:rPr>
                <w:rFonts w:hint="eastAsia"/>
                <w:b/>
                <w:sz w:val="20"/>
                <w:szCs w:val="20"/>
                <w:lang w:eastAsia="zh-CN"/>
              </w:rPr>
              <w:t>分配给患者使用</w:t>
            </w:r>
            <w:r w:rsidRPr="00DF3AF2">
              <w:rPr>
                <w:rFonts w:hint="eastAsia"/>
                <w:sz w:val="20"/>
                <w:szCs w:val="20"/>
                <w:lang w:eastAsia="zh-CN"/>
              </w:rPr>
              <w:t>，并且在符合感染控制建议的清洁或处置之前，不得重新引入一般</w:t>
            </w:r>
            <w:r>
              <w:rPr>
                <w:rFonts w:hint="eastAsia"/>
                <w:sz w:val="20"/>
                <w:szCs w:val="20"/>
                <w:lang w:eastAsia="zh-CN"/>
              </w:rPr>
              <w:t>区域</w:t>
            </w:r>
            <w:r w:rsidRPr="00DF3AF2">
              <w:rPr>
                <w:rFonts w:hint="eastAsia"/>
                <w:sz w:val="20"/>
                <w:szCs w:val="20"/>
                <w:lang w:eastAsia="zh-CN"/>
              </w:rPr>
              <w:t>使用</w:t>
            </w:r>
            <w:r w:rsidR="00C24FB6">
              <w:rPr>
                <w:rFonts w:hint="eastAsia"/>
                <w:sz w:val="20"/>
                <w:szCs w:val="20"/>
                <w:lang w:eastAsia="zh-CN"/>
              </w:rPr>
              <w:t>。</w:t>
            </w:r>
          </w:p>
          <w:p w:rsidR="0097684A" w:rsidRDefault="0097684A" w:rsidP="00DB4D46">
            <w:pPr>
              <w:pStyle w:val="a4"/>
              <w:numPr>
                <w:ilvl w:val="0"/>
                <w:numId w:val="38"/>
              </w:numPr>
              <w:rPr>
                <w:sz w:val="20"/>
                <w:szCs w:val="20"/>
                <w:lang w:eastAsia="zh-CN"/>
              </w:rPr>
            </w:pPr>
            <w:r w:rsidRPr="009E6B2D">
              <w:rPr>
                <w:rFonts w:hint="eastAsia"/>
                <w:sz w:val="20"/>
                <w:szCs w:val="20"/>
                <w:lang w:eastAsia="zh-CN"/>
              </w:rPr>
              <w:t>任何在使用后可以丢弃的物品都应在感染控制建议内进行</w:t>
            </w:r>
            <w:r w:rsidR="005D4BBE">
              <w:rPr>
                <w:rFonts w:hint="eastAsia"/>
                <w:b/>
                <w:sz w:val="20"/>
                <w:szCs w:val="20"/>
                <w:lang w:eastAsia="zh-CN"/>
              </w:rPr>
              <w:t>舍弃</w:t>
            </w:r>
            <w:r w:rsidR="00C24FB6">
              <w:rPr>
                <w:rFonts w:hint="eastAsia"/>
                <w:sz w:val="20"/>
                <w:szCs w:val="20"/>
                <w:lang w:eastAsia="zh-CN"/>
              </w:rPr>
              <w:t>。</w:t>
            </w:r>
          </w:p>
          <w:p w:rsidR="008376EC" w:rsidRPr="00CA0FD3" w:rsidRDefault="008376EC" w:rsidP="00DB4D46">
            <w:pPr>
              <w:pStyle w:val="a4"/>
              <w:numPr>
                <w:ilvl w:val="0"/>
                <w:numId w:val="38"/>
              </w:numPr>
              <w:rPr>
                <w:sz w:val="20"/>
                <w:szCs w:val="20"/>
                <w:lang w:eastAsia="zh-CN"/>
              </w:rPr>
            </w:pPr>
            <w:r w:rsidRPr="008376EC">
              <w:rPr>
                <w:rFonts w:hint="eastAsia"/>
                <w:sz w:val="20"/>
                <w:szCs w:val="20"/>
                <w:lang w:eastAsia="zh-CN"/>
              </w:rPr>
              <w:t>支持隔离的护理计划应包括与已知的</w:t>
            </w:r>
            <w:r w:rsidRPr="008376EC">
              <w:rPr>
                <w:rFonts w:hint="eastAsia"/>
                <w:sz w:val="20"/>
                <w:szCs w:val="20"/>
                <w:lang w:eastAsia="zh-CN"/>
              </w:rPr>
              <w:t>COVID-19</w:t>
            </w:r>
            <w:r w:rsidRPr="008376EC">
              <w:rPr>
                <w:rFonts w:hint="eastAsia"/>
                <w:sz w:val="20"/>
                <w:szCs w:val="20"/>
                <w:lang w:eastAsia="zh-CN"/>
              </w:rPr>
              <w:t>病程或其他原因相关的任何身体恶化的识别和处理。应遵循</w:t>
            </w:r>
            <w:r>
              <w:rPr>
                <w:rFonts w:hint="eastAsia"/>
                <w:sz w:val="20"/>
                <w:szCs w:val="20"/>
                <w:lang w:eastAsia="zh-CN"/>
              </w:rPr>
              <w:t>新冠肺炎</w:t>
            </w:r>
            <w:r w:rsidRPr="008376EC">
              <w:rPr>
                <w:rFonts w:hint="eastAsia"/>
                <w:sz w:val="20"/>
                <w:szCs w:val="20"/>
                <w:lang w:eastAsia="zh-CN"/>
              </w:rPr>
              <w:t>确诊</w:t>
            </w:r>
            <w:r w:rsidRPr="008376EC">
              <w:rPr>
                <w:rFonts w:hint="eastAsia"/>
                <w:sz w:val="20"/>
                <w:szCs w:val="20"/>
                <w:lang w:eastAsia="zh-CN"/>
              </w:rPr>
              <w:t>/</w:t>
            </w:r>
            <w:r w:rsidRPr="008376EC">
              <w:rPr>
                <w:rFonts w:hint="eastAsia"/>
                <w:sz w:val="20"/>
                <w:szCs w:val="20"/>
                <w:lang w:eastAsia="zh-CN"/>
              </w:rPr>
              <w:t>疑似病例的身体健康管理的政策。</w:t>
            </w:r>
          </w:p>
          <w:p w:rsidR="0097684A" w:rsidRPr="00DB4D46" w:rsidRDefault="0097684A" w:rsidP="00D518BE">
            <w:pPr>
              <w:rPr>
                <w:lang w:eastAsia="zh-CN"/>
              </w:rPr>
            </w:pPr>
          </w:p>
          <w:p w:rsidR="0097684A" w:rsidRDefault="0097684A" w:rsidP="00DB2BFF">
            <w:pPr>
              <w:rPr>
                <w:rFonts w:ascii="Arial" w:hAnsi="Arial" w:cs="Arial"/>
                <w:sz w:val="20"/>
                <w:szCs w:val="20"/>
                <w:lang w:eastAsia="zh-CN"/>
              </w:rPr>
            </w:pPr>
            <w:r w:rsidRPr="009E6B2D">
              <w:rPr>
                <w:rFonts w:ascii="Arial" w:hAnsi="Arial" w:cs="Arial" w:hint="eastAsia"/>
                <w:sz w:val="20"/>
                <w:szCs w:val="20"/>
                <w:lang w:eastAsia="zh-CN"/>
              </w:rPr>
              <w:t>根据</w:t>
            </w:r>
            <w:r w:rsidRPr="009E6B2D">
              <w:rPr>
                <w:rFonts w:ascii="Arial" w:hAnsi="Arial" w:cs="Arial" w:hint="eastAsia"/>
                <w:sz w:val="20"/>
                <w:szCs w:val="20"/>
                <w:lang w:eastAsia="zh-CN"/>
              </w:rPr>
              <w:t>NICE</w:t>
            </w:r>
            <w:r w:rsidRPr="009E6B2D">
              <w:rPr>
                <w:rFonts w:ascii="Arial" w:hAnsi="Arial" w:cs="Arial" w:hint="eastAsia"/>
                <w:sz w:val="20"/>
                <w:szCs w:val="20"/>
                <w:lang w:eastAsia="zh-CN"/>
              </w:rPr>
              <w:t>指南，首先尝试非药物学方法</w:t>
            </w:r>
            <w:r>
              <w:rPr>
                <w:rFonts w:ascii="Arial" w:hAnsi="Arial" w:cs="Arial" w:hint="eastAsia"/>
                <w:sz w:val="20"/>
                <w:szCs w:val="20"/>
                <w:lang w:eastAsia="zh-CN"/>
              </w:rPr>
              <w:t>进行治疗</w:t>
            </w:r>
            <w:r w:rsidRPr="009E6B2D">
              <w:rPr>
                <w:rFonts w:ascii="Arial" w:hAnsi="Arial" w:cs="Arial" w:hint="eastAsia"/>
                <w:sz w:val="20"/>
                <w:szCs w:val="20"/>
                <w:lang w:eastAsia="zh-CN"/>
              </w:rPr>
              <w:t>。但是，如果需要药物治疗：</w:t>
            </w:r>
          </w:p>
          <w:p w:rsidR="0097684A" w:rsidRDefault="0097684A" w:rsidP="00DB2BFF">
            <w:pPr>
              <w:rPr>
                <w:b/>
                <w:bCs/>
                <w:highlight w:val="yellow"/>
                <w:u w:val="single"/>
                <w:lang w:eastAsia="zh-CN"/>
              </w:rPr>
            </w:pPr>
          </w:p>
          <w:p w:rsidR="0097684A" w:rsidRDefault="0097684A" w:rsidP="00DB2BFF">
            <w:pPr>
              <w:rPr>
                <w:b/>
                <w:bCs/>
                <w:sz w:val="20"/>
                <w:szCs w:val="20"/>
                <w:u w:val="single"/>
                <w:lang w:eastAsia="zh-CN"/>
              </w:rPr>
            </w:pPr>
            <w:r>
              <w:rPr>
                <w:rFonts w:hint="eastAsia"/>
                <w:b/>
                <w:bCs/>
                <w:sz w:val="20"/>
                <w:szCs w:val="20"/>
                <w:u w:val="single"/>
                <w:lang w:eastAsia="zh-CN"/>
              </w:rPr>
              <w:t>急性精神症状时</w:t>
            </w:r>
            <w:r w:rsidRPr="009E6B2D">
              <w:rPr>
                <w:rFonts w:hint="eastAsia"/>
                <w:b/>
                <w:bCs/>
                <w:sz w:val="20"/>
                <w:szCs w:val="20"/>
                <w:u w:val="single"/>
                <w:lang w:eastAsia="zh-CN"/>
              </w:rPr>
              <w:t>药物的使用：</w:t>
            </w:r>
          </w:p>
          <w:p w:rsidR="0097684A" w:rsidRPr="009E6B2D" w:rsidRDefault="0097684A" w:rsidP="009E6B2D">
            <w:pPr>
              <w:pStyle w:val="a4"/>
              <w:numPr>
                <w:ilvl w:val="0"/>
                <w:numId w:val="38"/>
              </w:numPr>
              <w:rPr>
                <w:bCs/>
                <w:sz w:val="20"/>
                <w:szCs w:val="20"/>
                <w:lang w:eastAsia="zh-CN"/>
              </w:rPr>
            </w:pPr>
            <w:r w:rsidRPr="009E6B2D">
              <w:rPr>
                <w:rFonts w:hint="eastAsia"/>
                <w:bCs/>
                <w:sz w:val="20"/>
                <w:szCs w:val="20"/>
                <w:lang w:eastAsia="zh-CN"/>
              </w:rPr>
              <w:t>遵循</w:t>
            </w:r>
            <w:r w:rsidRPr="009E6B2D">
              <w:rPr>
                <w:rFonts w:hint="eastAsia"/>
                <w:bCs/>
                <w:sz w:val="20"/>
                <w:szCs w:val="20"/>
                <w:lang w:eastAsia="zh-CN"/>
              </w:rPr>
              <w:t>Trust</w:t>
            </w:r>
            <w:r w:rsidRPr="009E6B2D">
              <w:rPr>
                <w:rFonts w:hint="eastAsia"/>
                <w:bCs/>
                <w:sz w:val="20"/>
                <w:szCs w:val="20"/>
                <w:lang w:eastAsia="zh-CN"/>
              </w:rPr>
              <w:t>，</w:t>
            </w:r>
            <w:r w:rsidRPr="009E6B2D">
              <w:rPr>
                <w:rFonts w:hint="eastAsia"/>
                <w:bCs/>
                <w:sz w:val="20"/>
                <w:szCs w:val="20"/>
                <w:lang w:eastAsia="zh-CN"/>
              </w:rPr>
              <w:t>NICE</w:t>
            </w:r>
            <w:r w:rsidRPr="009E6B2D">
              <w:rPr>
                <w:rFonts w:hint="eastAsia"/>
                <w:bCs/>
                <w:sz w:val="20"/>
                <w:szCs w:val="20"/>
                <w:lang w:eastAsia="zh-CN"/>
              </w:rPr>
              <w:t>或</w:t>
            </w:r>
            <w:r w:rsidRPr="009E6B2D">
              <w:rPr>
                <w:rFonts w:hint="eastAsia"/>
                <w:bCs/>
                <w:sz w:val="20"/>
                <w:szCs w:val="20"/>
                <w:lang w:eastAsia="zh-CN"/>
              </w:rPr>
              <w:t>BAP NAPICU</w:t>
            </w:r>
            <w:r w:rsidRPr="009E6B2D">
              <w:rPr>
                <w:rFonts w:hint="eastAsia"/>
                <w:bCs/>
                <w:sz w:val="20"/>
                <w:szCs w:val="20"/>
                <w:lang w:eastAsia="zh-CN"/>
              </w:rPr>
              <w:t>联合指导（</w:t>
            </w:r>
            <w:r w:rsidRPr="009E6B2D">
              <w:rPr>
                <w:rFonts w:hint="eastAsia"/>
                <w:bCs/>
                <w:sz w:val="20"/>
                <w:szCs w:val="20"/>
                <w:lang w:eastAsia="zh-CN"/>
              </w:rPr>
              <w:t>https://doi.org/10.20299/jpi.2018.008</w:t>
            </w:r>
            <w:r w:rsidRPr="009E6B2D">
              <w:rPr>
                <w:rFonts w:hint="eastAsia"/>
                <w:bCs/>
                <w:sz w:val="20"/>
                <w:szCs w:val="20"/>
                <w:lang w:eastAsia="zh-CN"/>
              </w:rPr>
              <w:t>），但还要考虑一些</w:t>
            </w:r>
            <w:r w:rsidRPr="00BC2E2D">
              <w:rPr>
                <w:rFonts w:hint="eastAsia"/>
                <w:b/>
                <w:bCs/>
                <w:sz w:val="20"/>
                <w:szCs w:val="20"/>
                <w:lang w:eastAsia="zh-CN"/>
              </w:rPr>
              <w:t>已知的</w:t>
            </w:r>
            <w:r w:rsidRPr="00BC2E2D">
              <w:rPr>
                <w:rFonts w:hint="eastAsia"/>
                <w:b/>
                <w:bCs/>
                <w:sz w:val="20"/>
                <w:szCs w:val="20"/>
                <w:lang w:eastAsia="zh-CN"/>
              </w:rPr>
              <w:t>COVID-19</w:t>
            </w:r>
            <w:r w:rsidRPr="00BC2E2D">
              <w:rPr>
                <w:rFonts w:hint="eastAsia"/>
                <w:b/>
                <w:bCs/>
                <w:sz w:val="20"/>
                <w:szCs w:val="20"/>
                <w:lang w:eastAsia="zh-CN"/>
              </w:rPr>
              <w:t>和其他感染的特定禁忌症和副作用</w:t>
            </w:r>
            <w:r w:rsidRPr="009E6B2D">
              <w:rPr>
                <w:rFonts w:hint="eastAsia"/>
                <w:bCs/>
                <w:sz w:val="20"/>
                <w:szCs w:val="20"/>
                <w:lang w:eastAsia="zh-CN"/>
              </w:rPr>
              <w:t>。</w:t>
            </w:r>
            <w:r>
              <w:rPr>
                <w:rFonts w:hint="eastAsia"/>
                <w:bCs/>
                <w:sz w:val="20"/>
                <w:szCs w:val="20"/>
                <w:lang w:eastAsia="zh-CN"/>
              </w:rPr>
              <w:t>但是</w:t>
            </w:r>
            <w:r w:rsidRPr="009E6B2D">
              <w:rPr>
                <w:rFonts w:hint="eastAsia"/>
                <w:bCs/>
                <w:sz w:val="20"/>
                <w:szCs w:val="20"/>
                <w:lang w:eastAsia="zh-CN"/>
              </w:rPr>
              <w:t>，</w:t>
            </w:r>
            <w:r w:rsidRPr="00BC2E2D">
              <w:rPr>
                <w:rFonts w:hint="eastAsia"/>
                <w:b/>
                <w:bCs/>
                <w:sz w:val="20"/>
                <w:szCs w:val="20"/>
                <w:lang w:eastAsia="zh-CN"/>
              </w:rPr>
              <w:t>患者当前的身体健康</w:t>
            </w:r>
            <w:r>
              <w:rPr>
                <w:rFonts w:hint="eastAsia"/>
                <w:bCs/>
                <w:sz w:val="20"/>
                <w:szCs w:val="20"/>
                <w:lang w:eastAsia="zh-CN"/>
              </w:rPr>
              <w:t>是选择的关键因素</w:t>
            </w:r>
            <w:r w:rsidR="00C24FB6">
              <w:rPr>
                <w:rFonts w:hint="eastAsia"/>
                <w:bCs/>
                <w:sz w:val="20"/>
                <w:szCs w:val="20"/>
                <w:lang w:eastAsia="zh-CN"/>
              </w:rPr>
              <w:t>。</w:t>
            </w:r>
          </w:p>
          <w:p w:rsidR="0097684A" w:rsidRDefault="0097684A" w:rsidP="009E6B2D">
            <w:pPr>
              <w:pStyle w:val="a4"/>
              <w:numPr>
                <w:ilvl w:val="0"/>
                <w:numId w:val="38"/>
              </w:numPr>
              <w:rPr>
                <w:sz w:val="20"/>
                <w:szCs w:val="20"/>
                <w:lang w:eastAsia="zh-CN"/>
              </w:rPr>
            </w:pPr>
            <w:r w:rsidRPr="00BC2E2D">
              <w:rPr>
                <w:rFonts w:hint="eastAsia"/>
                <w:sz w:val="20"/>
                <w:szCs w:val="20"/>
                <w:lang w:eastAsia="zh-CN"/>
              </w:rPr>
              <w:t>如果怀疑或诊断为</w:t>
            </w:r>
            <w:r w:rsidRPr="00BC2E2D">
              <w:rPr>
                <w:rFonts w:hint="eastAsia"/>
                <w:sz w:val="20"/>
                <w:szCs w:val="20"/>
                <w:lang w:eastAsia="zh-CN"/>
              </w:rPr>
              <w:t>COVID-19</w:t>
            </w:r>
            <w:r w:rsidRPr="00BC2E2D">
              <w:rPr>
                <w:rFonts w:hint="eastAsia"/>
                <w:sz w:val="20"/>
                <w:szCs w:val="20"/>
                <w:lang w:eastAsia="zh-CN"/>
              </w:rPr>
              <w:t>的患者</w:t>
            </w:r>
            <w:r>
              <w:rPr>
                <w:rFonts w:hint="eastAsia"/>
                <w:sz w:val="20"/>
                <w:szCs w:val="20"/>
                <w:lang w:eastAsia="zh-CN"/>
              </w:rPr>
              <w:t>出现严重的精神症状</w:t>
            </w:r>
            <w:r w:rsidRPr="00BC2E2D">
              <w:rPr>
                <w:rFonts w:hint="eastAsia"/>
                <w:sz w:val="20"/>
                <w:szCs w:val="20"/>
                <w:lang w:eastAsia="zh-CN"/>
              </w:rPr>
              <w:t>，并且没有呼吸功能受损（呼吸频率降低或增加），心血管疾病或意识水平降低的迹象；</w:t>
            </w:r>
            <w:r w:rsidRPr="00BC2E2D">
              <w:rPr>
                <w:rFonts w:hint="eastAsia"/>
                <w:sz w:val="20"/>
                <w:szCs w:val="20"/>
                <w:lang w:eastAsia="zh-CN"/>
              </w:rPr>
              <w:t xml:space="preserve"> </w:t>
            </w:r>
            <w:r w:rsidR="005D4BBE">
              <w:rPr>
                <w:rFonts w:hint="eastAsia"/>
                <w:sz w:val="20"/>
                <w:szCs w:val="20"/>
                <w:lang w:eastAsia="zh-CN"/>
              </w:rPr>
              <w:t>则</w:t>
            </w:r>
            <w:r w:rsidRPr="00BC2E2D">
              <w:rPr>
                <w:rFonts w:hint="eastAsia"/>
                <w:b/>
                <w:sz w:val="20"/>
                <w:szCs w:val="20"/>
                <w:lang w:eastAsia="zh-CN"/>
              </w:rPr>
              <w:t>可以谨慎使用药物</w:t>
            </w:r>
            <w:r w:rsidRPr="00BC2E2D">
              <w:rPr>
                <w:rFonts w:hint="eastAsia"/>
                <w:sz w:val="20"/>
                <w:szCs w:val="20"/>
                <w:lang w:eastAsia="zh-CN"/>
              </w:rPr>
              <w:t>，因为尚不清楚</w:t>
            </w:r>
            <w:r w:rsidRPr="00BC2E2D">
              <w:rPr>
                <w:rFonts w:hint="eastAsia"/>
                <w:sz w:val="20"/>
                <w:szCs w:val="20"/>
                <w:lang w:eastAsia="zh-CN"/>
              </w:rPr>
              <w:t>COVID-19</w:t>
            </w:r>
            <w:r w:rsidRPr="00BC2E2D">
              <w:rPr>
                <w:rFonts w:hint="eastAsia"/>
                <w:sz w:val="20"/>
                <w:szCs w:val="20"/>
                <w:lang w:eastAsia="zh-CN"/>
              </w:rPr>
              <w:t>的全部</w:t>
            </w:r>
            <w:r>
              <w:rPr>
                <w:rFonts w:hint="eastAsia"/>
                <w:sz w:val="20"/>
                <w:szCs w:val="20"/>
                <w:lang w:eastAsia="zh-CN"/>
              </w:rPr>
              <w:t>影响</w:t>
            </w:r>
            <w:r w:rsidR="00C24FB6">
              <w:rPr>
                <w:rFonts w:hint="eastAsia"/>
                <w:sz w:val="20"/>
                <w:szCs w:val="20"/>
                <w:lang w:eastAsia="zh-CN"/>
              </w:rPr>
              <w:t>。</w:t>
            </w:r>
          </w:p>
          <w:p w:rsidR="0097684A" w:rsidRDefault="0097684A" w:rsidP="009E6B2D">
            <w:pPr>
              <w:pStyle w:val="a4"/>
              <w:numPr>
                <w:ilvl w:val="0"/>
                <w:numId w:val="38"/>
              </w:numPr>
              <w:rPr>
                <w:sz w:val="20"/>
                <w:szCs w:val="20"/>
                <w:lang w:eastAsia="zh-CN"/>
              </w:rPr>
            </w:pPr>
            <w:r w:rsidRPr="00BC2E2D">
              <w:rPr>
                <w:rFonts w:hint="eastAsia"/>
                <w:sz w:val="20"/>
                <w:szCs w:val="20"/>
                <w:lang w:eastAsia="zh-CN"/>
              </w:rPr>
              <w:t>考虑</w:t>
            </w:r>
            <w:r>
              <w:rPr>
                <w:rFonts w:hint="eastAsia"/>
                <w:sz w:val="20"/>
                <w:szCs w:val="20"/>
                <w:lang w:eastAsia="zh-CN"/>
              </w:rPr>
              <w:t>使用</w:t>
            </w:r>
            <w:r w:rsidRPr="00EE2422">
              <w:rPr>
                <w:rFonts w:hint="eastAsia"/>
                <w:b/>
                <w:sz w:val="20"/>
                <w:szCs w:val="20"/>
                <w:lang w:eastAsia="zh-CN"/>
              </w:rPr>
              <w:t>短效药物</w:t>
            </w:r>
            <w:r w:rsidRPr="00BC2E2D">
              <w:rPr>
                <w:rFonts w:hint="eastAsia"/>
                <w:sz w:val="20"/>
                <w:szCs w:val="20"/>
                <w:lang w:eastAsia="zh-CN"/>
              </w:rPr>
              <w:t>，因为</w:t>
            </w:r>
            <w:r>
              <w:rPr>
                <w:rFonts w:hint="eastAsia"/>
                <w:sz w:val="20"/>
                <w:szCs w:val="20"/>
                <w:lang w:eastAsia="zh-CN"/>
              </w:rPr>
              <w:t>感染</w:t>
            </w:r>
            <w:r w:rsidRPr="00BC2E2D">
              <w:rPr>
                <w:rFonts w:hint="eastAsia"/>
                <w:sz w:val="20"/>
                <w:szCs w:val="20"/>
                <w:lang w:eastAsia="zh-CN"/>
              </w:rPr>
              <w:t>COVID-19</w:t>
            </w:r>
            <w:r>
              <w:rPr>
                <w:rFonts w:hint="eastAsia"/>
                <w:sz w:val="20"/>
                <w:szCs w:val="20"/>
                <w:lang w:eastAsia="zh-CN"/>
              </w:rPr>
              <w:t>的</w:t>
            </w:r>
            <w:r w:rsidRPr="00BC2E2D">
              <w:rPr>
                <w:rFonts w:hint="eastAsia"/>
                <w:sz w:val="20"/>
                <w:szCs w:val="20"/>
                <w:lang w:eastAsia="zh-CN"/>
              </w:rPr>
              <w:t>患者身体健康状况可能会迅速恶化。确保用于急性疾病的药物是有效剂量，因为无效剂量可能会</w:t>
            </w:r>
            <w:r>
              <w:rPr>
                <w:rFonts w:hint="eastAsia"/>
                <w:sz w:val="20"/>
                <w:szCs w:val="20"/>
                <w:lang w:eastAsia="zh-CN"/>
              </w:rPr>
              <w:t>增加</w:t>
            </w:r>
            <w:r w:rsidRPr="00BC2E2D">
              <w:rPr>
                <w:rFonts w:hint="eastAsia"/>
                <w:sz w:val="20"/>
                <w:szCs w:val="20"/>
                <w:lang w:eastAsia="zh-CN"/>
              </w:rPr>
              <w:t>额外注射的需求</w:t>
            </w:r>
            <w:r w:rsidR="00C24FB6">
              <w:rPr>
                <w:rFonts w:hint="eastAsia"/>
                <w:sz w:val="20"/>
                <w:szCs w:val="20"/>
                <w:lang w:eastAsia="zh-CN"/>
              </w:rPr>
              <w:t>。</w:t>
            </w:r>
          </w:p>
          <w:p w:rsidR="0097684A" w:rsidRDefault="0097684A" w:rsidP="009E6B2D">
            <w:pPr>
              <w:pStyle w:val="a4"/>
              <w:numPr>
                <w:ilvl w:val="0"/>
                <w:numId w:val="38"/>
              </w:numPr>
              <w:rPr>
                <w:sz w:val="20"/>
                <w:szCs w:val="20"/>
                <w:lang w:eastAsia="zh-CN"/>
              </w:rPr>
            </w:pPr>
            <w:r w:rsidRPr="00EE2422">
              <w:rPr>
                <w:rFonts w:hint="eastAsia"/>
                <w:b/>
                <w:sz w:val="20"/>
                <w:szCs w:val="20"/>
                <w:lang w:eastAsia="zh-CN"/>
              </w:rPr>
              <w:t>口服药物作为首选</w:t>
            </w:r>
            <w:r w:rsidRPr="00BC2E2D">
              <w:rPr>
                <w:rFonts w:hint="eastAsia"/>
                <w:sz w:val="20"/>
                <w:szCs w:val="20"/>
                <w:lang w:eastAsia="zh-CN"/>
              </w:rPr>
              <w:t>。</w:t>
            </w:r>
            <w:r w:rsidRPr="00BC2E2D">
              <w:rPr>
                <w:rFonts w:hint="eastAsia"/>
                <w:sz w:val="20"/>
                <w:szCs w:val="20"/>
                <w:lang w:eastAsia="zh-CN"/>
              </w:rPr>
              <w:t xml:space="preserve"> </w:t>
            </w:r>
            <w:r w:rsidRPr="00BC2E2D">
              <w:rPr>
                <w:rFonts w:hint="eastAsia"/>
                <w:sz w:val="20"/>
                <w:szCs w:val="20"/>
                <w:lang w:eastAsia="zh-CN"/>
              </w:rPr>
              <w:t>肠胃外用药也更可能引起剂量相关的副作用，例如呼吸抑制，体位下降，</w:t>
            </w:r>
            <w:r w:rsidRPr="00BC2E2D">
              <w:rPr>
                <w:rFonts w:hint="eastAsia"/>
                <w:sz w:val="20"/>
                <w:szCs w:val="20"/>
                <w:lang w:eastAsia="zh-CN"/>
              </w:rPr>
              <w:t>QTc</w:t>
            </w:r>
            <w:r w:rsidRPr="00BC2E2D">
              <w:rPr>
                <w:rFonts w:hint="eastAsia"/>
                <w:sz w:val="20"/>
                <w:szCs w:val="20"/>
                <w:lang w:eastAsia="zh-CN"/>
              </w:rPr>
              <w:t>延长和锥体束外副作用（</w:t>
            </w:r>
            <w:r w:rsidRPr="00BC2E2D">
              <w:rPr>
                <w:rFonts w:hint="eastAsia"/>
                <w:sz w:val="20"/>
                <w:szCs w:val="20"/>
                <w:lang w:eastAsia="zh-CN"/>
              </w:rPr>
              <w:t>EPS</w:t>
            </w:r>
            <w:r>
              <w:rPr>
                <w:rFonts w:hint="eastAsia"/>
                <w:sz w:val="20"/>
                <w:szCs w:val="20"/>
                <w:lang w:eastAsia="zh-CN"/>
              </w:rPr>
              <w:t>）</w:t>
            </w:r>
            <w:r w:rsidR="00C24FB6">
              <w:rPr>
                <w:rFonts w:hint="eastAsia"/>
                <w:sz w:val="20"/>
                <w:szCs w:val="20"/>
                <w:lang w:eastAsia="zh-CN"/>
              </w:rPr>
              <w:t>。</w:t>
            </w:r>
          </w:p>
          <w:p w:rsidR="0097684A" w:rsidRDefault="0097684A" w:rsidP="009E6B2D">
            <w:pPr>
              <w:pStyle w:val="a4"/>
              <w:numPr>
                <w:ilvl w:val="0"/>
                <w:numId w:val="38"/>
              </w:numPr>
              <w:rPr>
                <w:sz w:val="20"/>
                <w:szCs w:val="20"/>
                <w:lang w:eastAsia="zh-CN"/>
              </w:rPr>
            </w:pPr>
            <w:r w:rsidRPr="00EE2422">
              <w:rPr>
                <w:rFonts w:hint="eastAsia"/>
                <w:b/>
                <w:sz w:val="20"/>
                <w:szCs w:val="20"/>
                <w:lang w:eastAsia="zh-CN"/>
              </w:rPr>
              <w:t>已知</w:t>
            </w:r>
            <w:r w:rsidRPr="00EE2422">
              <w:rPr>
                <w:rFonts w:hint="eastAsia"/>
                <w:b/>
                <w:sz w:val="20"/>
                <w:szCs w:val="20"/>
                <w:lang w:eastAsia="zh-CN"/>
              </w:rPr>
              <w:t>COVID-19</w:t>
            </w:r>
            <w:r w:rsidRPr="00EE2422">
              <w:rPr>
                <w:rFonts w:hint="eastAsia"/>
                <w:b/>
                <w:sz w:val="20"/>
                <w:szCs w:val="20"/>
                <w:lang w:eastAsia="zh-CN"/>
              </w:rPr>
              <w:t>可影响患者的呼吸功能</w:t>
            </w:r>
            <w:r w:rsidRPr="00EE2422">
              <w:rPr>
                <w:rFonts w:hint="eastAsia"/>
                <w:sz w:val="20"/>
                <w:szCs w:val="20"/>
                <w:lang w:eastAsia="zh-CN"/>
              </w:rPr>
              <w:t>。</w:t>
            </w:r>
            <w:r w:rsidRPr="00EE2422">
              <w:rPr>
                <w:rFonts w:hint="eastAsia"/>
                <w:sz w:val="20"/>
                <w:szCs w:val="20"/>
                <w:lang w:eastAsia="zh-CN"/>
              </w:rPr>
              <w:t xml:space="preserve"> </w:t>
            </w:r>
            <w:r w:rsidRPr="00EE2422">
              <w:rPr>
                <w:rFonts w:hint="eastAsia"/>
                <w:sz w:val="20"/>
                <w:szCs w:val="20"/>
                <w:lang w:eastAsia="zh-CN"/>
              </w:rPr>
              <w:t>精神药物，尤其是苯二氮卓类药物，可引起呼吸抑制。</w:t>
            </w:r>
            <w:r>
              <w:rPr>
                <w:rFonts w:hint="eastAsia"/>
                <w:sz w:val="20"/>
                <w:szCs w:val="20"/>
                <w:lang w:eastAsia="zh-CN"/>
              </w:rPr>
              <w:t>当患者患有急性肺功能不全时，不应使用苯二氮卓类药物</w:t>
            </w:r>
            <w:r w:rsidR="00C24FB6">
              <w:rPr>
                <w:rFonts w:hint="eastAsia"/>
                <w:sz w:val="20"/>
                <w:szCs w:val="20"/>
                <w:lang w:eastAsia="zh-CN"/>
              </w:rPr>
              <w:t>。</w:t>
            </w:r>
          </w:p>
          <w:p w:rsidR="0097684A" w:rsidRDefault="0097684A" w:rsidP="009E6B2D">
            <w:pPr>
              <w:pStyle w:val="a4"/>
              <w:numPr>
                <w:ilvl w:val="0"/>
                <w:numId w:val="38"/>
              </w:numPr>
              <w:rPr>
                <w:sz w:val="20"/>
                <w:szCs w:val="20"/>
                <w:lang w:eastAsia="zh-CN"/>
              </w:rPr>
            </w:pPr>
            <w:r w:rsidRPr="00EE2422">
              <w:rPr>
                <w:rFonts w:hint="eastAsia"/>
                <w:b/>
                <w:sz w:val="20"/>
                <w:szCs w:val="20"/>
                <w:lang w:eastAsia="zh-CN"/>
              </w:rPr>
              <w:lastRenderedPageBreak/>
              <w:t>由于劳拉西泮的半衰期较短</w:t>
            </w:r>
            <w:r w:rsidRPr="00EE2422">
              <w:rPr>
                <w:rFonts w:hint="eastAsia"/>
                <w:sz w:val="20"/>
                <w:szCs w:val="20"/>
                <w:lang w:eastAsia="zh-CN"/>
              </w:rPr>
              <w:t>，因此是首选的苯二氮卓类。同时注射奥氮平和苯二氮卓类药物可能会导致过度的镇静作用和心肺抑制作用，因此必须至少间隔一个小时。如果给予苯二氮卓类药物，请确保可</w:t>
            </w:r>
            <w:r w:rsidRPr="00EE2422">
              <w:rPr>
                <w:rFonts w:hint="eastAsia"/>
                <w:b/>
                <w:sz w:val="20"/>
                <w:szCs w:val="20"/>
                <w:lang w:eastAsia="zh-CN"/>
              </w:rPr>
              <w:t>立即使用氟马西尼</w:t>
            </w:r>
            <w:r w:rsidR="00C24FB6">
              <w:rPr>
                <w:rFonts w:hint="eastAsia"/>
                <w:sz w:val="20"/>
                <w:szCs w:val="20"/>
                <w:lang w:eastAsia="zh-CN"/>
              </w:rPr>
              <w:t>。</w:t>
            </w:r>
          </w:p>
          <w:p w:rsidR="0097684A" w:rsidRDefault="0097684A" w:rsidP="009E6B2D">
            <w:pPr>
              <w:pStyle w:val="a4"/>
              <w:numPr>
                <w:ilvl w:val="0"/>
                <w:numId w:val="38"/>
              </w:numPr>
              <w:rPr>
                <w:sz w:val="20"/>
                <w:szCs w:val="20"/>
                <w:lang w:eastAsia="zh-CN"/>
              </w:rPr>
            </w:pPr>
            <w:r w:rsidRPr="00EE2422">
              <w:rPr>
                <w:rFonts w:hint="eastAsia"/>
                <w:sz w:val="20"/>
                <w:szCs w:val="20"/>
                <w:lang w:eastAsia="zh-CN"/>
              </w:rPr>
              <w:t>如</w:t>
            </w:r>
            <w:r w:rsidRPr="00EE2422">
              <w:rPr>
                <w:rFonts w:hint="eastAsia"/>
                <w:b/>
                <w:sz w:val="20"/>
                <w:szCs w:val="20"/>
                <w:lang w:eastAsia="zh-CN"/>
              </w:rPr>
              <w:t>果有心血管疾病的患者</w:t>
            </w:r>
            <w:r w:rsidRPr="00EE2422">
              <w:rPr>
                <w:rFonts w:hint="eastAsia"/>
                <w:sz w:val="20"/>
                <w:szCs w:val="20"/>
                <w:lang w:eastAsia="zh-CN"/>
              </w:rPr>
              <w:t>，包括延长的</w:t>
            </w:r>
            <w:r w:rsidRPr="00EE2422">
              <w:rPr>
                <w:rFonts w:hint="eastAsia"/>
                <w:sz w:val="20"/>
                <w:szCs w:val="20"/>
                <w:lang w:eastAsia="zh-CN"/>
              </w:rPr>
              <w:t>QTc</w:t>
            </w:r>
            <w:r w:rsidRPr="00EE2422">
              <w:rPr>
                <w:rFonts w:hint="eastAsia"/>
                <w:sz w:val="20"/>
                <w:szCs w:val="20"/>
                <w:lang w:eastAsia="zh-CN"/>
              </w:rPr>
              <w:t>间隔或没有最近的心电图（</w:t>
            </w:r>
            <w:r w:rsidRPr="00EE2422">
              <w:rPr>
                <w:rFonts w:hint="eastAsia"/>
                <w:sz w:val="20"/>
                <w:szCs w:val="20"/>
                <w:lang w:eastAsia="zh-CN"/>
              </w:rPr>
              <w:t>ECG</w:t>
            </w:r>
            <w:r w:rsidRPr="00EE2422">
              <w:rPr>
                <w:rFonts w:hint="eastAsia"/>
                <w:sz w:val="20"/>
                <w:szCs w:val="20"/>
                <w:lang w:eastAsia="zh-CN"/>
              </w:rPr>
              <w:t>），请避免肌</w:t>
            </w:r>
            <w:r>
              <w:rPr>
                <w:rFonts w:hint="eastAsia"/>
                <w:sz w:val="20"/>
                <w:szCs w:val="20"/>
                <w:lang w:eastAsia="zh-CN"/>
              </w:rPr>
              <w:t>注</w:t>
            </w:r>
            <w:r w:rsidRPr="00EE2422">
              <w:rPr>
                <w:rFonts w:hint="eastAsia"/>
                <w:sz w:val="20"/>
                <w:szCs w:val="20"/>
                <w:lang w:eastAsia="zh-CN"/>
              </w:rPr>
              <w:t>氟哌啶醇与</w:t>
            </w:r>
            <w:r>
              <w:rPr>
                <w:rFonts w:hint="eastAsia"/>
                <w:sz w:val="20"/>
                <w:szCs w:val="20"/>
                <w:lang w:eastAsia="zh-CN"/>
              </w:rPr>
              <w:t>肌注</w:t>
            </w:r>
            <w:r w:rsidRPr="00EE2422">
              <w:rPr>
                <w:rFonts w:hint="eastAsia"/>
                <w:sz w:val="20"/>
                <w:szCs w:val="20"/>
                <w:lang w:eastAsia="zh-CN"/>
              </w:rPr>
              <w:t>异丙嗪联用。</w:t>
            </w:r>
            <w:r w:rsidRPr="00EE2422">
              <w:rPr>
                <w:rFonts w:hint="eastAsia"/>
                <w:sz w:val="20"/>
                <w:szCs w:val="20"/>
                <w:lang w:eastAsia="zh-CN"/>
              </w:rPr>
              <w:t xml:space="preserve"> </w:t>
            </w:r>
            <w:r w:rsidRPr="00EE2422">
              <w:rPr>
                <w:rFonts w:hint="eastAsia"/>
                <w:sz w:val="20"/>
                <w:szCs w:val="20"/>
                <w:lang w:eastAsia="zh-CN"/>
              </w:rPr>
              <w:t>考虑</w:t>
            </w:r>
            <w:r>
              <w:rPr>
                <w:rFonts w:hint="eastAsia"/>
                <w:sz w:val="20"/>
                <w:szCs w:val="20"/>
                <w:lang w:eastAsia="zh-CN"/>
              </w:rPr>
              <w:t>肌注</w:t>
            </w:r>
            <w:r w:rsidRPr="00EE2422">
              <w:rPr>
                <w:rFonts w:hint="eastAsia"/>
                <w:sz w:val="20"/>
                <w:szCs w:val="20"/>
                <w:lang w:eastAsia="zh-CN"/>
              </w:rPr>
              <w:t>奥氮平或肌注劳拉西泮</w:t>
            </w:r>
            <w:r w:rsidR="00C24FB6">
              <w:rPr>
                <w:rFonts w:hint="eastAsia"/>
                <w:sz w:val="20"/>
                <w:szCs w:val="20"/>
                <w:lang w:eastAsia="zh-CN"/>
              </w:rPr>
              <w:t>。</w:t>
            </w:r>
          </w:p>
          <w:p w:rsidR="0097684A" w:rsidRDefault="0097684A" w:rsidP="009E6B2D">
            <w:pPr>
              <w:pStyle w:val="a4"/>
              <w:numPr>
                <w:ilvl w:val="0"/>
                <w:numId w:val="38"/>
              </w:numPr>
              <w:rPr>
                <w:sz w:val="20"/>
                <w:szCs w:val="20"/>
                <w:lang w:eastAsia="zh-CN"/>
              </w:rPr>
            </w:pPr>
            <w:r w:rsidRPr="00EE2422">
              <w:rPr>
                <w:rFonts w:hint="eastAsia"/>
                <w:b/>
                <w:sz w:val="20"/>
                <w:szCs w:val="20"/>
                <w:lang w:eastAsia="zh-CN"/>
              </w:rPr>
              <w:t>有癫痫病史的高热患者</w:t>
            </w:r>
            <w:r w:rsidRPr="00EE2422">
              <w:rPr>
                <w:rFonts w:hint="eastAsia"/>
                <w:sz w:val="20"/>
                <w:szCs w:val="20"/>
                <w:lang w:eastAsia="zh-CN"/>
              </w:rPr>
              <w:t>可能会因某些药物改变其癫痫发作阈值。</w:t>
            </w:r>
            <w:r>
              <w:rPr>
                <w:rFonts w:hint="eastAsia"/>
                <w:sz w:val="20"/>
                <w:szCs w:val="20"/>
                <w:lang w:eastAsia="zh-CN"/>
              </w:rPr>
              <w:t>如出现这种情况应邀请神经内科</w:t>
            </w:r>
            <w:r w:rsidR="008D0AC1">
              <w:rPr>
                <w:rFonts w:hint="eastAsia"/>
                <w:sz w:val="20"/>
                <w:szCs w:val="20"/>
                <w:lang w:eastAsia="zh-CN"/>
              </w:rPr>
              <w:t>医师</w:t>
            </w:r>
            <w:r>
              <w:rPr>
                <w:rFonts w:hint="eastAsia"/>
                <w:sz w:val="20"/>
                <w:szCs w:val="20"/>
                <w:lang w:eastAsia="zh-CN"/>
              </w:rPr>
              <w:t>会诊</w:t>
            </w:r>
            <w:r w:rsidR="00C24FB6">
              <w:rPr>
                <w:rFonts w:hint="eastAsia"/>
                <w:sz w:val="20"/>
                <w:szCs w:val="20"/>
                <w:lang w:eastAsia="zh-CN"/>
              </w:rPr>
              <w:t>。</w:t>
            </w:r>
          </w:p>
          <w:p w:rsidR="0097684A" w:rsidRDefault="0097684A" w:rsidP="009E6B2D">
            <w:pPr>
              <w:pStyle w:val="a4"/>
              <w:numPr>
                <w:ilvl w:val="0"/>
                <w:numId w:val="38"/>
              </w:numPr>
              <w:rPr>
                <w:sz w:val="20"/>
                <w:szCs w:val="20"/>
                <w:lang w:eastAsia="zh-CN"/>
              </w:rPr>
            </w:pPr>
            <w:r w:rsidRPr="004271D7">
              <w:rPr>
                <w:rFonts w:hint="eastAsia"/>
                <w:b/>
                <w:sz w:val="20"/>
                <w:szCs w:val="20"/>
                <w:lang w:eastAsia="zh-CN"/>
              </w:rPr>
              <w:t>所有抗精神病药均可引起抗精神病药物恶性综合症（</w:t>
            </w:r>
            <w:r w:rsidRPr="004271D7">
              <w:rPr>
                <w:rFonts w:hint="eastAsia"/>
                <w:b/>
                <w:sz w:val="20"/>
                <w:szCs w:val="20"/>
                <w:lang w:eastAsia="zh-CN"/>
              </w:rPr>
              <w:t>NMS</w:t>
            </w:r>
            <w:r w:rsidRPr="004271D7">
              <w:rPr>
                <w:rFonts w:hint="eastAsia"/>
                <w:b/>
                <w:sz w:val="20"/>
                <w:szCs w:val="20"/>
                <w:lang w:eastAsia="zh-CN"/>
              </w:rPr>
              <w:t>）</w:t>
            </w:r>
            <w:r w:rsidRPr="00EE2422">
              <w:rPr>
                <w:rFonts w:hint="eastAsia"/>
                <w:sz w:val="20"/>
                <w:szCs w:val="20"/>
                <w:lang w:eastAsia="zh-CN"/>
              </w:rPr>
              <w:t>。</w:t>
            </w:r>
            <w:r w:rsidRPr="00EE2422">
              <w:rPr>
                <w:rFonts w:hint="eastAsia"/>
                <w:sz w:val="20"/>
                <w:szCs w:val="20"/>
                <w:lang w:eastAsia="zh-CN"/>
              </w:rPr>
              <w:t xml:space="preserve"> </w:t>
            </w:r>
            <w:r w:rsidRPr="00EE2422">
              <w:rPr>
                <w:rFonts w:hint="eastAsia"/>
                <w:sz w:val="20"/>
                <w:szCs w:val="20"/>
                <w:lang w:eastAsia="zh-CN"/>
              </w:rPr>
              <w:t>如果发生</w:t>
            </w:r>
            <w:r w:rsidRPr="00EE2422">
              <w:rPr>
                <w:rFonts w:hint="eastAsia"/>
                <w:sz w:val="20"/>
                <w:szCs w:val="20"/>
                <w:lang w:eastAsia="zh-CN"/>
              </w:rPr>
              <w:t>NMS</w:t>
            </w:r>
            <w:r w:rsidRPr="00EE2422">
              <w:rPr>
                <w:rFonts w:hint="eastAsia"/>
                <w:sz w:val="20"/>
                <w:szCs w:val="20"/>
                <w:lang w:eastAsia="zh-CN"/>
              </w:rPr>
              <w:t>，请立即停用可能导致潜在疾病的抗精神病药和其他药物，监测和治疗症状，并治疗</w:t>
            </w:r>
            <w:r>
              <w:rPr>
                <w:rFonts w:hint="eastAsia"/>
                <w:sz w:val="20"/>
                <w:szCs w:val="20"/>
                <w:lang w:eastAsia="zh-CN"/>
              </w:rPr>
              <w:t>其他</w:t>
            </w:r>
            <w:r w:rsidRPr="00EE2422">
              <w:rPr>
                <w:rFonts w:hint="eastAsia"/>
                <w:sz w:val="20"/>
                <w:szCs w:val="20"/>
                <w:lang w:eastAsia="zh-CN"/>
              </w:rPr>
              <w:t>伴随的</w:t>
            </w:r>
            <w:r>
              <w:rPr>
                <w:rFonts w:hint="eastAsia"/>
                <w:sz w:val="20"/>
                <w:szCs w:val="20"/>
                <w:lang w:eastAsia="zh-CN"/>
              </w:rPr>
              <w:t>症状</w:t>
            </w:r>
            <w:r w:rsidR="00C24FB6">
              <w:rPr>
                <w:rFonts w:hint="eastAsia"/>
                <w:sz w:val="20"/>
                <w:szCs w:val="20"/>
                <w:lang w:eastAsia="zh-CN"/>
              </w:rPr>
              <w:t>。</w:t>
            </w:r>
          </w:p>
          <w:p w:rsidR="0097684A" w:rsidRDefault="0097684A" w:rsidP="009E6B2D">
            <w:pPr>
              <w:pStyle w:val="a4"/>
              <w:numPr>
                <w:ilvl w:val="0"/>
                <w:numId w:val="38"/>
              </w:numPr>
              <w:rPr>
                <w:sz w:val="20"/>
                <w:szCs w:val="20"/>
                <w:lang w:eastAsia="zh-CN"/>
              </w:rPr>
            </w:pPr>
            <w:r w:rsidRPr="004271D7">
              <w:rPr>
                <w:rFonts w:hint="eastAsia"/>
                <w:sz w:val="20"/>
                <w:szCs w:val="20"/>
                <w:lang w:eastAsia="zh-CN"/>
              </w:rPr>
              <w:t>患有急性呼吸窘迫或活动性气道疾病且当前使用药物治疗气道疾病的患者</w:t>
            </w:r>
            <w:r w:rsidRPr="004271D7">
              <w:rPr>
                <w:rFonts w:hint="eastAsia"/>
                <w:b/>
                <w:sz w:val="20"/>
                <w:szCs w:val="20"/>
                <w:lang w:eastAsia="zh-CN"/>
              </w:rPr>
              <w:t>禁忌吸入洛沙平</w:t>
            </w:r>
            <w:r w:rsidRPr="004271D7">
              <w:rPr>
                <w:rFonts w:hint="eastAsia"/>
                <w:sz w:val="20"/>
                <w:szCs w:val="20"/>
                <w:lang w:eastAsia="zh-CN"/>
              </w:rPr>
              <w:t>。</w:t>
            </w:r>
          </w:p>
          <w:p w:rsidR="0097684A" w:rsidRPr="008376EC" w:rsidRDefault="0097684A" w:rsidP="00AE2F17">
            <w:pPr>
              <w:pStyle w:val="a4"/>
              <w:numPr>
                <w:ilvl w:val="0"/>
                <w:numId w:val="38"/>
              </w:numPr>
              <w:rPr>
                <w:rFonts w:ascii="Arial" w:eastAsia="Times New Roman" w:hAnsi="Arial" w:cs="Arial"/>
                <w:sz w:val="20"/>
                <w:szCs w:val="20"/>
                <w:lang w:eastAsia="zh-CN"/>
              </w:rPr>
            </w:pPr>
            <w:r w:rsidRPr="00AE2F17">
              <w:rPr>
                <w:rFonts w:hint="eastAsia"/>
                <w:sz w:val="20"/>
                <w:szCs w:val="20"/>
                <w:lang w:eastAsia="zh-CN"/>
              </w:rPr>
              <w:t>当进行口服或肠胃外快速镇静时，</w:t>
            </w:r>
            <w:r w:rsidRPr="00AE2F17">
              <w:rPr>
                <w:rFonts w:hint="eastAsia"/>
                <w:b/>
                <w:sz w:val="20"/>
                <w:szCs w:val="20"/>
                <w:lang w:eastAsia="zh-CN"/>
              </w:rPr>
              <w:t>应进行监测</w:t>
            </w:r>
            <w:r w:rsidRPr="00AE2F17">
              <w:rPr>
                <w:rFonts w:hint="eastAsia"/>
                <w:sz w:val="20"/>
                <w:szCs w:val="20"/>
                <w:lang w:eastAsia="zh-CN"/>
              </w:rPr>
              <w:t>，尤其是呼吸频率和意识水平监测。</w:t>
            </w:r>
          </w:p>
          <w:p w:rsidR="008376EC" w:rsidRDefault="008376EC" w:rsidP="00CA0D18">
            <w:pPr>
              <w:pStyle w:val="a4"/>
              <w:ind w:left="420"/>
              <w:rPr>
                <w:rFonts w:ascii="Arial" w:hAnsi="Arial" w:cs="Arial"/>
                <w:sz w:val="20"/>
                <w:szCs w:val="20"/>
                <w:lang w:eastAsia="zh-CN"/>
              </w:rPr>
            </w:pPr>
          </w:p>
          <w:p w:rsidR="00CA0D18" w:rsidRDefault="00CA0D18" w:rsidP="00CA0D18">
            <w:pPr>
              <w:pStyle w:val="a4"/>
              <w:ind w:left="420"/>
              <w:rPr>
                <w:rFonts w:ascii="Arial" w:hAnsi="Arial" w:cs="Arial"/>
                <w:sz w:val="20"/>
                <w:szCs w:val="20"/>
                <w:lang w:eastAsia="zh-CN"/>
              </w:rPr>
            </w:pPr>
          </w:p>
          <w:p w:rsidR="00CA0D18" w:rsidRDefault="00CA0D18" w:rsidP="00CA0D18">
            <w:pPr>
              <w:rPr>
                <w:rFonts w:ascii="Arial" w:hAnsi="Arial" w:cs="Arial"/>
                <w:sz w:val="20"/>
                <w:szCs w:val="20"/>
                <w:lang w:eastAsia="zh-CN"/>
              </w:rPr>
            </w:pPr>
            <w:r>
              <w:rPr>
                <w:rFonts w:ascii="Arial" w:hAnsi="Arial" w:cs="Arial" w:hint="eastAsia"/>
                <w:sz w:val="20"/>
                <w:szCs w:val="20"/>
                <w:lang w:eastAsia="zh-CN"/>
              </w:rPr>
              <w:t>物理干预需要小心。关于防护服的使用可以参考英国国家指南</w:t>
            </w:r>
            <w:r w:rsidRPr="00CA0D18">
              <w:rPr>
                <w:rFonts w:ascii="Arial" w:hAnsi="Arial" w:cs="Arial"/>
                <w:sz w:val="20"/>
                <w:szCs w:val="20"/>
                <w:lang w:eastAsia="zh-CN"/>
              </w:rPr>
              <w:t>National Guidance for PPE in Public Health England (2020)</w:t>
            </w:r>
          </w:p>
          <w:p w:rsidR="00CA0D18" w:rsidRDefault="00CA0D18" w:rsidP="00CA0D18">
            <w:pPr>
              <w:rPr>
                <w:rFonts w:ascii="Arial" w:hAnsi="Arial" w:cs="Arial"/>
                <w:sz w:val="20"/>
                <w:szCs w:val="20"/>
                <w:lang w:eastAsia="zh-CN"/>
              </w:rPr>
            </w:pPr>
            <w:r w:rsidRPr="00CA0D18">
              <w:rPr>
                <w:rFonts w:ascii="Arial" w:hAnsi="Arial" w:cs="Arial"/>
                <w:sz w:val="20"/>
                <w:szCs w:val="20"/>
                <w:lang w:eastAsia="zh-CN"/>
              </w:rPr>
              <w:t>(</w:t>
            </w:r>
            <w:hyperlink r:id="rId23" w:history="1">
              <w:r w:rsidRPr="00F521E7">
                <w:rPr>
                  <w:rStyle w:val="a5"/>
                  <w:rFonts w:ascii="Arial" w:hAnsi="Arial" w:cs="Arial"/>
                  <w:sz w:val="20"/>
                  <w:szCs w:val="20"/>
                  <w:lang w:eastAsia="zh-CN"/>
                </w:rPr>
                <w:t>https://assets.publishing.service.gov.uk/government/uploads/system/uploads/attachment_data/file/879107/T1_poster_Recommended_PPE_for_healthcare_workers_by_secondary_care_clinical_context.pdf</w:t>
              </w:r>
            </w:hyperlink>
            <w:r>
              <w:rPr>
                <w:rFonts w:ascii="Arial" w:hAnsi="Arial" w:cs="Arial" w:hint="eastAsia"/>
                <w:sz w:val="20"/>
                <w:szCs w:val="20"/>
                <w:lang w:eastAsia="zh-CN"/>
              </w:rPr>
              <w:t>)</w:t>
            </w:r>
          </w:p>
          <w:p w:rsidR="00CA0D18" w:rsidRDefault="00CA0D18" w:rsidP="00CA0D18">
            <w:pPr>
              <w:rPr>
                <w:rFonts w:ascii="Arial" w:hAnsi="Arial" w:cs="Arial"/>
                <w:sz w:val="20"/>
                <w:szCs w:val="20"/>
                <w:lang w:eastAsia="zh-CN"/>
              </w:rPr>
            </w:pPr>
          </w:p>
          <w:p w:rsidR="00CA0D18" w:rsidRPr="00CA0D18" w:rsidRDefault="00CA0D18" w:rsidP="00CA0D18">
            <w:pPr>
              <w:rPr>
                <w:rFonts w:ascii="Arial" w:hAnsi="Arial" w:cs="Arial"/>
                <w:sz w:val="20"/>
                <w:szCs w:val="20"/>
                <w:lang w:eastAsia="zh-CN"/>
              </w:rPr>
            </w:pPr>
            <w:r>
              <w:rPr>
                <w:rFonts w:ascii="Arial" w:hAnsi="Arial" w:cs="Arial" w:hint="eastAsia"/>
                <w:sz w:val="20"/>
                <w:szCs w:val="20"/>
                <w:lang w:eastAsia="zh-CN"/>
              </w:rPr>
              <w:t>当某些情况下限制措施和物理治疗需要的情况下，人员、方法和防护服的建议参考</w:t>
            </w:r>
            <w:hyperlink r:id="rId24" w:history="1">
              <w:r w:rsidRPr="00CA0D18">
                <w:rPr>
                  <w:rStyle w:val="a5"/>
                  <w:rFonts w:ascii="Arial" w:hAnsi="Arial" w:cs="Arial"/>
                  <w:sz w:val="20"/>
                  <w:szCs w:val="20"/>
                </w:rPr>
                <w:t>https://napicu.org.uk/wp-content/uploads/2020/04/NAPICU-Guidance_rev3_10_Apr.pdf</w:t>
              </w:r>
            </w:hyperlink>
            <w:r w:rsidRPr="00CA0D18">
              <w:rPr>
                <w:rFonts w:ascii="Arial" w:hAnsi="Arial" w:cs="Arial"/>
                <w:sz w:val="20"/>
                <w:szCs w:val="20"/>
              </w:rPr>
              <w:t>, pages 13-17</w:t>
            </w:r>
            <w:r w:rsidRPr="00CA0D18">
              <w:rPr>
                <w:rFonts w:ascii="Arial" w:hAnsi="Arial" w:cs="Arial" w:hint="eastAsia"/>
                <w:sz w:val="20"/>
                <w:szCs w:val="20"/>
                <w:lang w:eastAsia="zh-CN"/>
              </w:rPr>
              <w:t>。</w:t>
            </w:r>
          </w:p>
        </w:tc>
        <w:tc>
          <w:tcPr>
            <w:tcW w:w="3543" w:type="dxa"/>
          </w:tcPr>
          <w:p w:rsidR="0097684A" w:rsidRDefault="0097684A" w:rsidP="00DB2BFF">
            <w:r>
              <w:lastRenderedPageBreak/>
              <w:t>NAPICU, Page 3</w:t>
            </w:r>
            <w:r w:rsidRPr="00523AE8">
              <w:t xml:space="preserve"> </w:t>
            </w:r>
            <w:hyperlink r:id="rId25" w:history="1">
              <w:r w:rsidR="006C24F9" w:rsidRPr="006C24F9">
                <w:rPr>
                  <w:rStyle w:val="a5"/>
                </w:rPr>
                <w:t>https://napicu.org.uk/wp-content/uploads/2020/04/NAPICU-Guidance_rev3_10_Apr.pdf</w:t>
              </w:r>
            </w:hyperlink>
          </w:p>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Pr>
              <w:rPr>
                <w:lang w:eastAsia="zh-CN"/>
              </w:rPr>
            </w:pPr>
          </w:p>
          <w:p w:rsidR="0097684A" w:rsidRDefault="0097684A" w:rsidP="00DB2BFF">
            <w:pPr>
              <w:rPr>
                <w:lang w:eastAsia="zh-CN"/>
              </w:rPr>
            </w:pPr>
          </w:p>
          <w:p w:rsidR="0097684A" w:rsidRDefault="0097684A" w:rsidP="00DB2BFF">
            <w:pPr>
              <w:rPr>
                <w:lang w:eastAsia="zh-CN"/>
              </w:rPr>
            </w:pPr>
            <w:r>
              <w:t>NAPICU, Page 5</w:t>
            </w:r>
            <w:r w:rsidRPr="00523AE8">
              <w:t xml:space="preserve"> </w:t>
            </w:r>
            <w:hyperlink r:id="rId26" w:history="1">
              <w:r w:rsidR="008376EC" w:rsidRPr="00F521E7">
                <w:rPr>
                  <w:rStyle w:val="a5"/>
                </w:rPr>
                <w:t>https://napicu.org.uk/wp-content/uploads/2020/04/NAPICU-Guidance_rev3_10_Apr.pdf</w:t>
              </w:r>
            </w:hyperlink>
          </w:p>
          <w:p w:rsidR="0097684A" w:rsidRDefault="0097684A" w:rsidP="00DB2BFF"/>
          <w:p w:rsidR="008376EC" w:rsidRDefault="008376EC" w:rsidP="00DB2BFF">
            <w:pPr>
              <w:rPr>
                <w:lang w:eastAsia="zh-CN"/>
              </w:rPr>
            </w:pPr>
          </w:p>
          <w:p w:rsidR="008376EC" w:rsidRDefault="008376EC" w:rsidP="00DB2BFF">
            <w:pPr>
              <w:rPr>
                <w:lang w:eastAsia="zh-CN"/>
              </w:rPr>
            </w:pPr>
          </w:p>
          <w:p w:rsidR="008376EC" w:rsidRDefault="008376EC" w:rsidP="00DB2BFF">
            <w:pPr>
              <w:rPr>
                <w:lang w:eastAsia="zh-CN"/>
              </w:rPr>
            </w:pPr>
          </w:p>
          <w:p w:rsidR="008376EC" w:rsidRDefault="008376EC" w:rsidP="00DB2BFF">
            <w:pPr>
              <w:rPr>
                <w:lang w:eastAsia="zh-CN"/>
              </w:rPr>
            </w:pPr>
          </w:p>
          <w:p w:rsidR="0097684A" w:rsidRDefault="0097684A" w:rsidP="00DB2BFF">
            <w:pPr>
              <w:rPr>
                <w:lang w:eastAsia="zh-CN"/>
              </w:rPr>
            </w:pPr>
            <w:r>
              <w:t>NAPICU, Page 5-6</w:t>
            </w:r>
            <w:r w:rsidRPr="00523AE8">
              <w:t xml:space="preserve"> </w:t>
            </w:r>
            <w:hyperlink r:id="rId27" w:history="1">
              <w:r w:rsidR="008376EC" w:rsidRPr="008376EC">
                <w:rPr>
                  <w:rStyle w:val="a5"/>
                </w:rPr>
                <w:t>https://napicu.org.uk/wp-content/uploads/2020/04/NAPICU-Guidance_rev3_10_Apr.pdf</w:t>
              </w:r>
            </w:hyperlink>
          </w:p>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 w:rsidR="0097684A" w:rsidRDefault="0097684A" w:rsidP="00DB2BFF">
            <w:pPr>
              <w:rPr>
                <w:lang w:eastAsia="zh-CN"/>
              </w:rPr>
            </w:pPr>
          </w:p>
          <w:p w:rsidR="0097684A" w:rsidRDefault="0097684A" w:rsidP="00DB2BFF">
            <w:pPr>
              <w:rPr>
                <w:lang w:eastAsia="zh-CN"/>
              </w:rPr>
            </w:pPr>
            <w:r>
              <w:t>NAPICU, Page 11-12</w:t>
            </w:r>
            <w:r w:rsidRPr="00523AE8">
              <w:t xml:space="preserve"> </w:t>
            </w:r>
            <w:hyperlink r:id="rId28" w:history="1">
              <w:r w:rsidR="008376EC" w:rsidRPr="00F521E7">
                <w:rPr>
                  <w:rStyle w:val="a5"/>
                </w:rPr>
                <w:t>https://napicu.org.uk/wp-content/uploads/2020/04/NAPICU-Guidance_rev3_10_Apr.pdf</w:t>
              </w:r>
            </w:hyperlink>
          </w:p>
          <w:p w:rsidR="0097684A" w:rsidRDefault="0097684A" w:rsidP="00DB2BFF"/>
          <w:p w:rsidR="0097684A" w:rsidRDefault="0097684A" w:rsidP="00DB2BFF"/>
          <w:p w:rsidR="0097684A" w:rsidRDefault="0097684A" w:rsidP="00DB2BFF"/>
          <w:p w:rsidR="0097684A" w:rsidRDefault="0097684A" w:rsidP="00DB2BFF"/>
          <w:p w:rsidR="0097684A" w:rsidRDefault="0097684A" w:rsidP="00DB2BFF">
            <w:pPr>
              <w:jc w:val="center"/>
            </w:pPr>
          </w:p>
        </w:tc>
      </w:tr>
      <w:tr w:rsidR="0097684A" w:rsidTr="009D2F5C">
        <w:tc>
          <w:tcPr>
            <w:tcW w:w="2126" w:type="dxa"/>
          </w:tcPr>
          <w:p w:rsidR="0097684A" w:rsidRPr="00BE75F0" w:rsidRDefault="0097684A" w:rsidP="00592D62">
            <w:pPr>
              <w:rPr>
                <w:rFonts w:ascii="Arial" w:hAnsi="Arial" w:cs="Arial"/>
                <w:sz w:val="20"/>
                <w:szCs w:val="20"/>
              </w:rPr>
            </w:pPr>
            <w:r w:rsidRPr="00592D62">
              <w:rPr>
                <w:rFonts w:ascii="Arial" w:hAnsi="Arial" w:cs="Arial" w:hint="eastAsia"/>
                <w:sz w:val="20"/>
                <w:szCs w:val="20"/>
              </w:rPr>
              <w:lastRenderedPageBreak/>
              <w:t>是否</w:t>
            </w:r>
            <w:r>
              <w:rPr>
                <w:rFonts w:ascii="Arial" w:hAnsi="Arial" w:cs="Arial" w:hint="eastAsia"/>
                <w:sz w:val="20"/>
                <w:szCs w:val="20"/>
                <w:lang w:eastAsia="zh-CN"/>
              </w:rPr>
              <w:t>有</w:t>
            </w:r>
            <w:r w:rsidRPr="00592D62">
              <w:rPr>
                <w:rFonts w:ascii="Arial" w:hAnsi="Arial" w:cs="Arial" w:hint="eastAsia"/>
                <w:sz w:val="20"/>
                <w:szCs w:val="20"/>
              </w:rPr>
              <w:t>法律</w:t>
            </w:r>
            <w:r w:rsidRPr="00592D62">
              <w:rPr>
                <w:rFonts w:ascii="Arial" w:hAnsi="Arial" w:cs="Arial" w:hint="eastAsia"/>
                <w:sz w:val="20"/>
                <w:szCs w:val="20"/>
              </w:rPr>
              <w:t>/</w:t>
            </w:r>
            <w:r w:rsidRPr="00592D62">
              <w:rPr>
                <w:rFonts w:ascii="Arial" w:hAnsi="Arial" w:cs="Arial" w:hint="eastAsia"/>
                <w:sz w:val="20"/>
                <w:szCs w:val="20"/>
              </w:rPr>
              <w:t>道德因素</w:t>
            </w:r>
            <w:r>
              <w:rPr>
                <w:rFonts w:ascii="Arial" w:hAnsi="Arial" w:cs="Arial" w:hint="eastAsia"/>
                <w:sz w:val="20"/>
                <w:szCs w:val="20"/>
                <w:lang w:eastAsia="zh-CN"/>
              </w:rPr>
              <w:t>需要注意</w:t>
            </w:r>
            <w:r w:rsidRPr="00592D62">
              <w:rPr>
                <w:rFonts w:ascii="Arial" w:hAnsi="Arial" w:cs="Arial" w:hint="eastAsia"/>
                <w:sz w:val="20"/>
                <w:szCs w:val="20"/>
              </w:rPr>
              <w:t>？</w:t>
            </w:r>
          </w:p>
        </w:tc>
        <w:tc>
          <w:tcPr>
            <w:tcW w:w="8501" w:type="dxa"/>
          </w:tcPr>
          <w:p w:rsidR="0061764A" w:rsidRPr="0061764A" w:rsidRDefault="0061764A" w:rsidP="0061764A">
            <w:pPr>
              <w:rPr>
                <w:sz w:val="20"/>
                <w:szCs w:val="20"/>
                <w:lang w:eastAsia="zh-CN"/>
              </w:rPr>
            </w:pPr>
            <w:r w:rsidRPr="0061764A">
              <w:rPr>
                <w:rFonts w:hint="eastAsia"/>
                <w:sz w:val="20"/>
                <w:szCs w:val="20"/>
                <w:lang w:eastAsia="zh-CN"/>
              </w:rPr>
              <w:t>下列指南的具体内容适用于</w:t>
            </w:r>
            <w:r w:rsidRPr="0061764A">
              <w:rPr>
                <w:rFonts w:hint="eastAsia"/>
                <w:b/>
                <w:sz w:val="20"/>
                <w:szCs w:val="20"/>
                <w:lang w:eastAsia="zh-CN"/>
              </w:rPr>
              <w:t>英格兰和威尔士</w:t>
            </w:r>
            <w:r w:rsidRPr="0061764A">
              <w:rPr>
                <w:rFonts w:hint="eastAsia"/>
                <w:sz w:val="20"/>
                <w:szCs w:val="20"/>
                <w:lang w:eastAsia="zh-CN"/>
              </w:rPr>
              <w:t>(</w:t>
            </w:r>
            <w:r w:rsidRPr="0061764A">
              <w:rPr>
                <w:rFonts w:hint="eastAsia"/>
                <w:sz w:val="20"/>
                <w:szCs w:val="20"/>
                <w:lang w:eastAsia="zh-CN"/>
              </w:rPr>
              <w:t>如有需要，请参阅其他国家的具体指南</w:t>
            </w:r>
            <w:r w:rsidRPr="0061764A">
              <w:rPr>
                <w:rFonts w:hint="eastAsia"/>
                <w:sz w:val="20"/>
                <w:szCs w:val="20"/>
                <w:lang w:eastAsia="zh-CN"/>
              </w:rPr>
              <w:t>):</w:t>
            </w:r>
          </w:p>
          <w:p w:rsidR="0061764A" w:rsidRDefault="0061764A" w:rsidP="0061764A">
            <w:pPr>
              <w:pStyle w:val="a4"/>
              <w:ind w:left="420"/>
              <w:rPr>
                <w:sz w:val="20"/>
                <w:szCs w:val="20"/>
                <w:lang w:eastAsia="zh-CN"/>
              </w:rPr>
            </w:pPr>
          </w:p>
          <w:p w:rsidR="0097684A" w:rsidRDefault="0097684A" w:rsidP="00F97375">
            <w:pPr>
              <w:pStyle w:val="a4"/>
              <w:numPr>
                <w:ilvl w:val="0"/>
                <w:numId w:val="38"/>
              </w:numPr>
              <w:rPr>
                <w:sz w:val="20"/>
                <w:szCs w:val="20"/>
                <w:lang w:eastAsia="zh-CN"/>
              </w:rPr>
            </w:pPr>
            <w:r w:rsidRPr="00F97375">
              <w:rPr>
                <w:rFonts w:hint="eastAsia"/>
                <w:sz w:val="20"/>
                <w:szCs w:val="20"/>
                <w:lang w:eastAsia="zh-CN"/>
              </w:rPr>
              <w:t>在任何可能的地方都必须采用</w:t>
            </w:r>
            <w:r w:rsidRPr="00F97375">
              <w:rPr>
                <w:rFonts w:hint="eastAsia"/>
                <w:b/>
                <w:sz w:val="20"/>
                <w:szCs w:val="20"/>
                <w:lang w:eastAsia="zh-CN"/>
              </w:rPr>
              <w:t>限制性最小</w:t>
            </w:r>
            <w:r w:rsidRPr="00F97375">
              <w:rPr>
                <w:rFonts w:hint="eastAsia"/>
                <w:sz w:val="20"/>
                <w:szCs w:val="20"/>
                <w:lang w:eastAsia="zh-CN"/>
              </w:rPr>
              <w:t>的选择，并且不能完全消除感染的风险</w:t>
            </w:r>
            <w:r w:rsidR="00C24FB6">
              <w:rPr>
                <w:rFonts w:hint="eastAsia"/>
                <w:sz w:val="20"/>
                <w:szCs w:val="20"/>
                <w:lang w:eastAsia="zh-CN"/>
              </w:rPr>
              <w:t>。</w:t>
            </w:r>
          </w:p>
          <w:p w:rsidR="0097684A" w:rsidRDefault="0097684A" w:rsidP="00F97375">
            <w:pPr>
              <w:pStyle w:val="a4"/>
              <w:numPr>
                <w:ilvl w:val="0"/>
                <w:numId w:val="38"/>
              </w:numPr>
              <w:rPr>
                <w:sz w:val="20"/>
                <w:szCs w:val="20"/>
                <w:lang w:eastAsia="zh-CN"/>
              </w:rPr>
            </w:pPr>
            <w:r w:rsidRPr="00F97375">
              <w:rPr>
                <w:rFonts w:hint="eastAsia"/>
                <w:sz w:val="20"/>
                <w:szCs w:val="20"/>
                <w:lang w:eastAsia="zh-CN"/>
              </w:rPr>
              <w:t>一定程度的风险是不可避免的。</w:t>
            </w:r>
            <w:r w:rsidRPr="00F97375">
              <w:rPr>
                <w:rFonts w:hint="eastAsia"/>
                <w:sz w:val="20"/>
                <w:szCs w:val="20"/>
                <w:lang w:eastAsia="zh-CN"/>
              </w:rPr>
              <w:t xml:space="preserve"> </w:t>
            </w:r>
            <w:r w:rsidRPr="00F97375">
              <w:rPr>
                <w:rFonts w:hint="eastAsia"/>
                <w:sz w:val="20"/>
                <w:szCs w:val="20"/>
                <w:lang w:eastAsia="zh-CN"/>
              </w:rPr>
              <w:t>将要求由国家推荐的</w:t>
            </w:r>
            <w:r w:rsidRPr="00F97375">
              <w:rPr>
                <w:rFonts w:hint="eastAsia"/>
                <w:b/>
                <w:sz w:val="20"/>
                <w:szCs w:val="20"/>
                <w:lang w:eastAsia="zh-CN"/>
              </w:rPr>
              <w:t>道德委员会</w:t>
            </w:r>
            <w:r w:rsidRPr="00F97375">
              <w:rPr>
                <w:rFonts w:hint="eastAsia"/>
                <w:sz w:val="20"/>
                <w:szCs w:val="20"/>
                <w:lang w:eastAsia="zh-CN"/>
              </w:rPr>
              <w:t>谨慎对待风险与使用限制性干预措施之间的平衡</w:t>
            </w:r>
            <w:r w:rsidR="00C24FB6">
              <w:rPr>
                <w:rFonts w:hint="eastAsia"/>
                <w:sz w:val="20"/>
                <w:szCs w:val="20"/>
                <w:lang w:eastAsia="zh-CN"/>
              </w:rPr>
              <w:t>。</w:t>
            </w:r>
          </w:p>
          <w:p w:rsidR="0097684A" w:rsidRDefault="0097684A" w:rsidP="00F97375">
            <w:pPr>
              <w:pStyle w:val="a4"/>
              <w:numPr>
                <w:ilvl w:val="0"/>
                <w:numId w:val="38"/>
              </w:numPr>
              <w:rPr>
                <w:sz w:val="20"/>
                <w:szCs w:val="20"/>
                <w:lang w:eastAsia="zh-CN"/>
              </w:rPr>
            </w:pPr>
            <w:r w:rsidRPr="00F97375">
              <w:rPr>
                <w:rFonts w:hint="eastAsia"/>
                <w:sz w:val="20"/>
                <w:szCs w:val="20"/>
                <w:lang w:eastAsia="zh-CN"/>
              </w:rPr>
              <w:t>根据</w:t>
            </w:r>
            <w:r>
              <w:rPr>
                <w:rFonts w:hint="eastAsia"/>
                <w:sz w:val="20"/>
                <w:szCs w:val="20"/>
                <w:lang w:eastAsia="zh-CN"/>
              </w:rPr>
              <w:t>英国</w:t>
            </w:r>
            <w:r w:rsidRPr="00F97375">
              <w:rPr>
                <w:rFonts w:hint="eastAsia"/>
                <w:sz w:val="20"/>
                <w:szCs w:val="20"/>
                <w:lang w:eastAsia="zh-CN"/>
              </w:rPr>
              <w:t>指导，每个提供者应建立地方道德委员会，以考虑用于管理</w:t>
            </w:r>
            <w:r w:rsidRPr="00F97375">
              <w:rPr>
                <w:rFonts w:hint="eastAsia"/>
                <w:sz w:val="20"/>
                <w:szCs w:val="20"/>
                <w:lang w:eastAsia="zh-CN"/>
              </w:rPr>
              <w:t>COVID-19</w:t>
            </w:r>
            <w:r w:rsidRPr="00F97375">
              <w:rPr>
                <w:rFonts w:hint="eastAsia"/>
                <w:sz w:val="20"/>
                <w:szCs w:val="20"/>
                <w:lang w:eastAsia="zh-CN"/>
              </w:rPr>
              <w:t>感染风险的任何限制性干预措施。</w:t>
            </w:r>
            <w:r w:rsidRPr="00F97375">
              <w:rPr>
                <w:rFonts w:hint="eastAsia"/>
                <w:sz w:val="20"/>
                <w:szCs w:val="20"/>
                <w:lang w:eastAsia="zh-CN"/>
              </w:rPr>
              <w:t xml:space="preserve"> </w:t>
            </w:r>
            <w:r w:rsidRPr="00F97375">
              <w:rPr>
                <w:rFonts w:hint="eastAsia"/>
                <w:sz w:val="20"/>
                <w:szCs w:val="20"/>
                <w:lang w:eastAsia="zh-CN"/>
              </w:rPr>
              <w:t>如果对任何隔离问题有疑问，请咨询当地道德委员会</w:t>
            </w:r>
            <w:r w:rsidR="00C24FB6">
              <w:rPr>
                <w:rFonts w:hint="eastAsia"/>
                <w:sz w:val="20"/>
                <w:szCs w:val="20"/>
                <w:lang w:eastAsia="zh-CN"/>
              </w:rPr>
              <w:t>。</w:t>
            </w:r>
          </w:p>
          <w:p w:rsidR="0097684A" w:rsidRDefault="0097684A" w:rsidP="00F97375">
            <w:pPr>
              <w:pStyle w:val="a4"/>
              <w:numPr>
                <w:ilvl w:val="0"/>
                <w:numId w:val="38"/>
              </w:numPr>
              <w:rPr>
                <w:sz w:val="20"/>
                <w:szCs w:val="20"/>
                <w:lang w:eastAsia="zh-CN"/>
              </w:rPr>
            </w:pPr>
            <w:r w:rsidRPr="00F97375">
              <w:rPr>
                <w:rFonts w:hint="eastAsia"/>
                <w:sz w:val="20"/>
                <w:szCs w:val="20"/>
                <w:lang w:eastAsia="zh-CN"/>
              </w:rPr>
              <w:t>《</w:t>
            </w:r>
            <w:r w:rsidRPr="00576F05">
              <w:rPr>
                <w:rFonts w:ascii="Arial" w:hAnsi="Arial" w:cs="Arial"/>
                <w:sz w:val="20"/>
                <w:szCs w:val="20"/>
              </w:rPr>
              <w:t>Mental Health Act Code of Practice</w:t>
            </w:r>
            <w:r w:rsidRPr="00F97375">
              <w:rPr>
                <w:rFonts w:hint="eastAsia"/>
                <w:sz w:val="20"/>
                <w:szCs w:val="20"/>
                <w:lang w:eastAsia="zh-CN"/>
              </w:rPr>
              <w:t>》</w:t>
            </w:r>
            <w:r>
              <w:rPr>
                <w:rFonts w:hint="eastAsia"/>
                <w:sz w:val="20"/>
                <w:szCs w:val="20"/>
                <w:lang w:eastAsia="zh-CN"/>
              </w:rPr>
              <w:t>（</w:t>
            </w:r>
            <w:r w:rsidR="00495614" w:rsidRPr="00495614">
              <w:rPr>
                <w:rFonts w:ascii="Arial" w:hAnsi="Arial" w:cs="Arial" w:hint="eastAsia"/>
                <w:sz w:val="20"/>
                <w:szCs w:val="20"/>
              </w:rPr>
              <w:t>MHA CoP</w:t>
            </w:r>
            <w:r>
              <w:rPr>
                <w:rFonts w:hint="eastAsia"/>
                <w:sz w:val="20"/>
                <w:szCs w:val="20"/>
                <w:lang w:eastAsia="zh-CN"/>
              </w:rPr>
              <w:t>）</w:t>
            </w:r>
            <w:r w:rsidRPr="00F97375">
              <w:rPr>
                <w:rFonts w:hint="eastAsia"/>
                <w:sz w:val="20"/>
                <w:szCs w:val="20"/>
                <w:lang w:eastAsia="zh-CN"/>
              </w:rPr>
              <w:t>第</w:t>
            </w:r>
            <w:r w:rsidRPr="00F97375">
              <w:rPr>
                <w:rFonts w:hint="eastAsia"/>
                <w:sz w:val="20"/>
                <w:szCs w:val="20"/>
                <w:lang w:eastAsia="zh-CN"/>
              </w:rPr>
              <w:t>26</w:t>
            </w:r>
            <w:r w:rsidRPr="00F97375">
              <w:rPr>
                <w:rFonts w:hint="eastAsia"/>
                <w:sz w:val="20"/>
                <w:szCs w:val="20"/>
                <w:lang w:eastAsia="zh-CN"/>
              </w:rPr>
              <w:t>章规定了限制性干预措施的使用（</w:t>
            </w:r>
            <w:hyperlink r:id="rId29" w:history="1">
              <w:r w:rsidRPr="007C143B">
                <w:rPr>
                  <w:rStyle w:val="a5"/>
                  <w:rFonts w:hint="eastAsia"/>
                  <w:sz w:val="20"/>
                  <w:szCs w:val="20"/>
                  <w:lang w:eastAsia="zh-CN"/>
                </w:rPr>
                <w:t>https://www.gov.uk/government/publications/code-of-practice-mental-health-act-1983</w:t>
              </w:r>
            </w:hyperlink>
            <w:r w:rsidRPr="00F97375">
              <w:rPr>
                <w:rFonts w:hint="eastAsia"/>
                <w:sz w:val="20"/>
                <w:szCs w:val="20"/>
                <w:lang w:eastAsia="zh-CN"/>
              </w:rPr>
              <w:t>）</w:t>
            </w:r>
            <w:r w:rsidR="00C24FB6">
              <w:rPr>
                <w:rFonts w:hint="eastAsia"/>
                <w:sz w:val="20"/>
                <w:szCs w:val="20"/>
                <w:lang w:eastAsia="zh-CN"/>
              </w:rPr>
              <w:t>。</w:t>
            </w:r>
          </w:p>
          <w:p w:rsidR="0097684A" w:rsidRDefault="0097684A" w:rsidP="00F97375">
            <w:pPr>
              <w:pStyle w:val="a4"/>
              <w:numPr>
                <w:ilvl w:val="0"/>
                <w:numId w:val="38"/>
              </w:numPr>
              <w:rPr>
                <w:sz w:val="20"/>
                <w:szCs w:val="20"/>
                <w:lang w:eastAsia="zh-CN"/>
              </w:rPr>
            </w:pPr>
            <w:r w:rsidRPr="00AF5AC7">
              <w:rPr>
                <w:rFonts w:hint="eastAsia"/>
                <w:sz w:val="20"/>
                <w:szCs w:val="20"/>
                <w:lang w:eastAsia="zh-CN"/>
              </w:rPr>
              <w:t>尽可能遵守</w:t>
            </w:r>
            <w:r w:rsidR="00495614" w:rsidRPr="00495614">
              <w:rPr>
                <w:rFonts w:ascii="Arial" w:hAnsi="Arial" w:cs="Arial" w:hint="eastAsia"/>
                <w:sz w:val="20"/>
                <w:szCs w:val="20"/>
              </w:rPr>
              <w:t>MHA CoP</w:t>
            </w:r>
            <w:r w:rsidRPr="00AF5AC7">
              <w:rPr>
                <w:rFonts w:hint="eastAsia"/>
                <w:sz w:val="20"/>
                <w:szCs w:val="20"/>
                <w:lang w:eastAsia="zh-CN"/>
              </w:rPr>
              <w:t>。只有在有充分理由的情况下，才应</w:t>
            </w:r>
            <w:r>
              <w:rPr>
                <w:rFonts w:hint="eastAsia"/>
                <w:sz w:val="20"/>
                <w:szCs w:val="20"/>
                <w:lang w:eastAsia="zh-CN"/>
              </w:rPr>
              <w:t>违背</w:t>
            </w:r>
            <w:r w:rsidR="00495614" w:rsidRPr="00495614">
              <w:rPr>
                <w:rFonts w:ascii="Arial" w:hAnsi="Arial" w:cs="Arial" w:hint="eastAsia"/>
                <w:sz w:val="20"/>
                <w:szCs w:val="20"/>
              </w:rPr>
              <w:t>MHA CoP</w:t>
            </w:r>
            <w:r>
              <w:rPr>
                <w:rFonts w:hint="eastAsia"/>
                <w:sz w:val="20"/>
                <w:szCs w:val="20"/>
                <w:lang w:eastAsia="zh-CN"/>
              </w:rPr>
              <w:t>的规则</w:t>
            </w:r>
            <w:r w:rsidRPr="00AF5AC7">
              <w:rPr>
                <w:rFonts w:hint="eastAsia"/>
                <w:sz w:val="20"/>
                <w:szCs w:val="20"/>
                <w:lang w:eastAsia="zh-CN"/>
              </w:rPr>
              <w:t>。</w:t>
            </w:r>
          </w:p>
          <w:p w:rsidR="0097684A" w:rsidRPr="00F97375" w:rsidRDefault="0097684A" w:rsidP="00F97375">
            <w:pPr>
              <w:rPr>
                <w:sz w:val="20"/>
                <w:szCs w:val="20"/>
                <w:lang w:eastAsia="zh-CN"/>
              </w:rPr>
            </w:pPr>
          </w:p>
        </w:tc>
        <w:tc>
          <w:tcPr>
            <w:tcW w:w="3543" w:type="dxa"/>
          </w:tcPr>
          <w:p w:rsidR="0097684A" w:rsidRDefault="0097684A" w:rsidP="00F97375">
            <w:pPr>
              <w:rPr>
                <w:lang w:eastAsia="zh-CN"/>
              </w:rPr>
            </w:pPr>
            <w:r>
              <w:lastRenderedPageBreak/>
              <w:t>NAPICU, Page 6</w:t>
            </w:r>
            <w:r w:rsidRPr="00523AE8">
              <w:t xml:space="preserve"> </w:t>
            </w:r>
            <w:hyperlink r:id="rId30" w:history="1">
              <w:r w:rsidR="0061764A" w:rsidRPr="00F521E7">
                <w:rPr>
                  <w:rStyle w:val="a5"/>
                </w:rPr>
                <w:t>https://napicu.org.uk/wp-content/uploads/2020/04/NAPICU-Guidance_rev3_10_Apr.pdf</w:t>
              </w:r>
            </w:hyperlink>
          </w:p>
          <w:p w:rsidR="0097684A" w:rsidRDefault="0097684A" w:rsidP="005162CB"/>
        </w:tc>
      </w:tr>
      <w:tr w:rsidR="0097684A" w:rsidTr="009D2F5C">
        <w:tc>
          <w:tcPr>
            <w:tcW w:w="2126" w:type="dxa"/>
          </w:tcPr>
          <w:p w:rsidR="0097684A" w:rsidRPr="00BE75F0" w:rsidRDefault="0097684A" w:rsidP="00DB2BFF">
            <w:pPr>
              <w:rPr>
                <w:rFonts w:ascii="Arial" w:hAnsi="Arial" w:cs="Arial"/>
                <w:sz w:val="20"/>
                <w:szCs w:val="20"/>
                <w:lang w:eastAsia="zh-CN"/>
              </w:rPr>
            </w:pPr>
            <w:r>
              <w:rPr>
                <w:rFonts w:ascii="Arial" w:hAnsi="Arial" w:cs="Arial" w:hint="eastAsia"/>
                <w:sz w:val="20"/>
                <w:szCs w:val="20"/>
                <w:lang w:eastAsia="zh-CN"/>
              </w:rPr>
              <w:lastRenderedPageBreak/>
              <w:t>如果床位不够怎么办？</w:t>
            </w:r>
          </w:p>
        </w:tc>
        <w:tc>
          <w:tcPr>
            <w:tcW w:w="8501" w:type="dxa"/>
          </w:tcPr>
          <w:p w:rsidR="0097684A" w:rsidRPr="00AF5AC7" w:rsidRDefault="0097684A" w:rsidP="00AF5AC7">
            <w:pPr>
              <w:pStyle w:val="a4"/>
              <w:numPr>
                <w:ilvl w:val="0"/>
                <w:numId w:val="38"/>
              </w:numPr>
              <w:rPr>
                <w:sz w:val="20"/>
                <w:szCs w:val="20"/>
                <w:lang w:eastAsia="zh-CN"/>
              </w:rPr>
            </w:pPr>
            <w:r w:rsidRPr="00AF5AC7">
              <w:rPr>
                <w:rFonts w:hint="eastAsia"/>
                <w:sz w:val="20"/>
                <w:szCs w:val="20"/>
                <w:lang w:eastAsia="zh-CN"/>
              </w:rPr>
              <w:t>医疗能力可能会受到疫情的影响，在某些情况下，</w:t>
            </w:r>
            <w:r w:rsidRPr="003B750A">
              <w:rPr>
                <w:rFonts w:hint="eastAsia"/>
                <w:b/>
                <w:sz w:val="20"/>
                <w:szCs w:val="20"/>
                <w:lang w:eastAsia="zh-CN"/>
              </w:rPr>
              <w:t>这可能导致需要进行</w:t>
            </w:r>
            <w:r>
              <w:rPr>
                <w:rFonts w:hint="eastAsia"/>
                <w:b/>
                <w:sz w:val="20"/>
                <w:szCs w:val="20"/>
                <w:lang w:eastAsia="zh-CN"/>
              </w:rPr>
              <w:t>其他区域</w:t>
            </w:r>
            <w:r w:rsidRPr="003B750A">
              <w:rPr>
                <w:rFonts w:hint="eastAsia"/>
                <w:b/>
                <w:sz w:val="20"/>
                <w:szCs w:val="20"/>
                <w:lang w:eastAsia="zh-CN"/>
              </w:rPr>
              <w:t>安置</w:t>
            </w:r>
            <w:r>
              <w:rPr>
                <w:rFonts w:hint="eastAsia"/>
                <w:sz w:val="20"/>
                <w:szCs w:val="20"/>
                <w:lang w:eastAsia="zh-CN"/>
              </w:rPr>
              <w:t>：例如，通过使用额外的独立的场地</w:t>
            </w:r>
            <w:r w:rsidR="00C24FB6">
              <w:rPr>
                <w:rFonts w:hint="eastAsia"/>
                <w:sz w:val="20"/>
                <w:szCs w:val="20"/>
                <w:lang w:eastAsia="zh-CN"/>
              </w:rPr>
              <w:t>。</w:t>
            </w:r>
          </w:p>
          <w:p w:rsidR="0097684A" w:rsidRPr="00495614" w:rsidRDefault="0097684A" w:rsidP="00C24FB6">
            <w:pPr>
              <w:pStyle w:val="a4"/>
              <w:numPr>
                <w:ilvl w:val="0"/>
                <w:numId w:val="38"/>
              </w:numPr>
              <w:rPr>
                <w:rFonts w:hint="eastAsia"/>
                <w:lang w:eastAsia="zh-CN"/>
              </w:rPr>
            </w:pPr>
            <w:r w:rsidRPr="00AF5AC7">
              <w:rPr>
                <w:rFonts w:hint="eastAsia"/>
                <w:b/>
                <w:sz w:val="20"/>
                <w:szCs w:val="20"/>
                <w:lang w:eastAsia="zh-CN"/>
              </w:rPr>
              <w:t>应该继续努力照顾病房内的所有人</w:t>
            </w:r>
            <w:r w:rsidRPr="00AF5AC7">
              <w:rPr>
                <w:rFonts w:hint="eastAsia"/>
                <w:sz w:val="20"/>
                <w:szCs w:val="20"/>
                <w:lang w:eastAsia="zh-CN"/>
              </w:rPr>
              <w:t>。但是，建议仍然是，患者的安全至高无上，并且当严重不适的患者需要住院时，</w:t>
            </w:r>
            <w:r>
              <w:rPr>
                <w:rFonts w:hint="eastAsia"/>
                <w:sz w:val="20"/>
                <w:szCs w:val="20"/>
                <w:lang w:eastAsia="zh-CN"/>
              </w:rPr>
              <w:t>应</w:t>
            </w:r>
            <w:r w:rsidRPr="00AF5AC7">
              <w:rPr>
                <w:rFonts w:hint="eastAsia"/>
                <w:sz w:val="20"/>
                <w:szCs w:val="20"/>
                <w:lang w:eastAsia="zh-CN"/>
              </w:rPr>
              <w:t>将患者送入</w:t>
            </w:r>
            <w:r w:rsidR="008D0AC1">
              <w:rPr>
                <w:rFonts w:hint="eastAsia"/>
                <w:sz w:val="20"/>
                <w:szCs w:val="20"/>
                <w:lang w:eastAsia="zh-CN"/>
              </w:rPr>
              <w:t>独立</w:t>
            </w:r>
            <w:r w:rsidRPr="00AF5AC7">
              <w:rPr>
                <w:rFonts w:hint="eastAsia"/>
                <w:sz w:val="20"/>
                <w:szCs w:val="20"/>
                <w:lang w:eastAsia="zh-CN"/>
              </w:rPr>
              <w:t>场地</w:t>
            </w:r>
            <w:r>
              <w:rPr>
                <w:rFonts w:hint="eastAsia"/>
                <w:sz w:val="20"/>
                <w:szCs w:val="20"/>
                <w:lang w:eastAsia="zh-CN"/>
              </w:rPr>
              <w:t>的</w:t>
            </w:r>
            <w:r w:rsidRPr="00AF5AC7">
              <w:rPr>
                <w:rFonts w:hint="eastAsia"/>
                <w:sz w:val="20"/>
                <w:szCs w:val="20"/>
                <w:lang w:eastAsia="zh-CN"/>
              </w:rPr>
              <w:t>床</w:t>
            </w:r>
            <w:r>
              <w:rPr>
                <w:rFonts w:hint="eastAsia"/>
                <w:sz w:val="20"/>
                <w:szCs w:val="20"/>
                <w:lang w:eastAsia="zh-CN"/>
              </w:rPr>
              <w:t>位</w:t>
            </w:r>
            <w:r w:rsidRPr="00AF5AC7">
              <w:rPr>
                <w:rFonts w:hint="eastAsia"/>
                <w:sz w:val="20"/>
                <w:szCs w:val="20"/>
                <w:lang w:eastAsia="zh-CN"/>
              </w:rPr>
              <w:t>直到可以</w:t>
            </w:r>
            <w:r>
              <w:rPr>
                <w:rFonts w:hint="eastAsia"/>
                <w:sz w:val="20"/>
                <w:szCs w:val="20"/>
                <w:lang w:eastAsia="zh-CN"/>
              </w:rPr>
              <w:t>进行</w:t>
            </w:r>
            <w:r w:rsidRPr="00AF5AC7">
              <w:rPr>
                <w:rFonts w:hint="eastAsia"/>
                <w:sz w:val="20"/>
                <w:szCs w:val="20"/>
                <w:lang w:eastAsia="zh-CN"/>
              </w:rPr>
              <w:t>护理，</w:t>
            </w:r>
            <w:r>
              <w:rPr>
                <w:rFonts w:hint="eastAsia"/>
                <w:sz w:val="20"/>
                <w:szCs w:val="20"/>
                <w:lang w:eastAsia="zh-CN"/>
              </w:rPr>
              <w:t>这比拒绝收治患者要安全得多</w:t>
            </w:r>
            <w:r w:rsidR="00C24FB6">
              <w:rPr>
                <w:rFonts w:hint="eastAsia"/>
                <w:sz w:val="20"/>
                <w:szCs w:val="20"/>
                <w:lang w:eastAsia="zh-CN"/>
              </w:rPr>
              <w:t>。</w:t>
            </w:r>
          </w:p>
          <w:p w:rsidR="00495614" w:rsidRDefault="00495614" w:rsidP="00495614">
            <w:pPr>
              <w:rPr>
                <w:rFonts w:hint="eastAsia"/>
                <w:lang w:eastAsia="zh-CN"/>
              </w:rPr>
            </w:pPr>
          </w:p>
          <w:p w:rsidR="00495614" w:rsidRDefault="00495614" w:rsidP="00495614">
            <w:pPr>
              <w:rPr>
                <w:rFonts w:hint="eastAsia"/>
                <w:lang w:eastAsia="zh-CN"/>
              </w:rPr>
            </w:pPr>
          </w:p>
          <w:p w:rsidR="00495614" w:rsidRDefault="00495614" w:rsidP="00495614">
            <w:pPr>
              <w:rPr>
                <w:rFonts w:hint="eastAsia"/>
                <w:lang w:eastAsia="zh-CN"/>
              </w:rPr>
            </w:pPr>
          </w:p>
          <w:p w:rsidR="00495614" w:rsidRDefault="00495614" w:rsidP="00495614">
            <w:pPr>
              <w:rPr>
                <w:rFonts w:hint="eastAsia"/>
                <w:lang w:eastAsia="zh-CN"/>
              </w:rPr>
            </w:pPr>
          </w:p>
          <w:p w:rsidR="00495614" w:rsidRDefault="00495614" w:rsidP="00495614">
            <w:pPr>
              <w:rPr>
                <w:rFonts w:hint="eastAsia"/>
                <w:b/>
                <w:lang w:eastAsia="zh-CN"/>
              </w:rPr>
            </w:pPr>
            <w:r w:rsidRPr="00495614">
              <w:rPr>
                <w:rFonts w:hint="eastAsia"/>
                <w:lang w:eastAsia="zh-CN"/>
              </w:rPr>
              <w:t>MHA CoP 2015</w:t>
            </w:r>
            <w:r>
              <w:rPr>
                <w:rFonts w:hint="eastAsia"/>
                <w:lang w:eastAsia="zh-CN"/>
              </w:rPr>
              <w:t>的适用应在</w:t>
            </w:r>
            <w:r w:rsidRPr="00495614">
              <w:rPr>
                <w:b/>
                <w:lang w:eastAsia="zh-CN"/>
              </w:rPr>
              <w:t>The Coronavirus Act 2020</w:t>
            </w:r>
            <w:r w:rsidRPr="00495614">
              <w:rPr>
                <w:rFonts w:hint="eastAsia"/>
                <w:b/>
                <w:lang w:eastAsia="zh-CN"/>
              </w:rPr>
              <w:t>的背景下加以实施</w:t>
            </w:r>
          </w:p>
          <w:p w:rsidR="00495614" w:rsidRDefault="00495614" w:rsidP="00BF51F0">
            <w:pPr>
              <w:rPr>
                <w:rFonts w:hint="eastAsia"/>
                <w:color w:val="000000" w:themeColor="text1"/>
                <w:lang w:eastAsia="zh-CN"/>
              </w:rPr>
            </w:pPr>
            <w:r w:rsidRPr="00495614">
              <w:rPr>
                <w:lang w:eastAsia="zh-CN"/>
              </w:rPr>
              <w:t>(http://www.legislation.gov.uk/ukpga/2020/7/contents/enacted/data.htm)</w:t>
            </w:r>
            <w:r w:rsidR="00BF51F0">
              <w:rPr>
                <w:rFonts w:hint="eastAsia"/>
              </w:rPr>
              <w:t xml:space="preserve"> </w:t>
            </w:r>
            <w:r w:rsidR="00BF51F0" w:rsidRPr="00BF51F0">
              <w:rPr>
                <w:rFonts w:hint="eastAsia"/>
                <w:lang w:eastAsia="zh-CN"/>
              </w:rPr>
              <w:t>特别是附表</w:t>
            </w:r>
            <w:r w:rsidR="00BF51F0" w:rsidRPr="00BF51F0">
              <w:rPr>
                <w:rFonts w:hint="eastAsia"/>
                <w:lang w:eastAsia="zh-CN"/>
              </w:rPr>
              <w:t>21</w:t>
            </w:r>
            <w:r w:rsidR="00BF51F0" w:rsidRPr="00BF51F0">
              <w:rPr>
                <w:rFonts w:hint="eastAsia"/>
                <w:lang w:eastAsia="zh-CN"/>
              </w:rPr>
              <w:t>详述“与可能具传染性人士有关的权力”。附表</w:t>
            </w:r>
            <w:r w:rsidR="00BF51F0" w:rsidRPr="00BF51F0">
              <w:rPr>
                <w:rFonts w:hint="eastAsia"/>
                <w:lang w:eastAsia="zh-CN"/>
              </w:rPr>
              <w:t>8</w:t>
            </w:r>
            <w:r w:rsidR="00BF51F0" w:rsidRPr="00BF51F0">
              <w:rPr>
                <w:rFonts w:hint="eastAsia"/>
                <w:lang w:eastAsia="zh-CN"/>
              </w:rPr>
              <w:t>包括对</w:t>
            </w:r>
            <w:r w:rsidR="00BF51F0" w:rsidRPr="00BF51F0">
              <w:rPr>
                <w:rFonts w:hint="eastAsia"/>
                <w:lang w:eastAsia="zh-CN"/>
              </w:rPr>
              <w:t>MHA</w:t>
            </w:r>
            <w:r w:rsidR="00BF51F0" w:rsidRPr="00BF51F0">
              <w:rPr>
                <w:rFonts w:hint="eastAsia"/>
                <w:lang w:eastAsia="zh-CN"/>
              </w:rPr>
              <w:t>的临时修改。详情</w:t>
            </w:r>
            <w:r w:rsidR="00BF51F0">
              <w:rPr>
                <w:rFonts w:hint="eastAsia"/>
                <w:lang w:eastAsia="zh-CN"/>
              </w:rPr>
              <w:t>见</w:t>
            </w:r>
            <w:hyperlink r:id="rId31" w:history="1">
              <w:r w:rsidR="00BF51F0" w:rsidRPr="00BF51F0">
                <w:rPr>
                  <w:rStyle w:val="a5"/>
                  <w:rFonts w:ascii="Arial" w:hAnsi="Arial" w:cs="Arial"/>
                  <w:color w:val="000000" w:themeColor="text1"/>
                  <w:sz w:val="20"/>
                  <w:szCs w:val="20"/>
                  <w:u w:val="none"/>
                </w:rPr>
                <w:t>https://www.gov.uk/government/publications/coronavirus-bill-what-it-will-do/what-the-coronavirus-bill-will-do</w:t>
              </w:r>
            </w:hyperlink>
          </w:p>
          <w:p w:rsidR="00BF51F0" w:rsidRPr="00E624F8" w:rsidRDefault="00BF51F0" w:rsidP="00BF51F0">
            <w:pPr>
              <w:rPr>
                <w:rFonts w:ascii="Arial" w:hAnsi="Arial" w:cs="Arial"/>
                <w:color w:val="000000" w:themeColor="text1"/>
                <w:sz w:val="20"/>
                <w:szCs w:val="20"/>
              </w:rPr>
            </w:pPr>
            <w:r w:rsidRPr="00BF51F0">
              <w:rPr>
                <w:rFonts w:hint="eastAsia"/>
                <w:lang w:eastAsia="zh-CN"/>
              </w:rPr>
              <w:t>相关出版物</w:t>
            </w:r>
            <w:r w:rsidRPr="00BF51F0">
              <w:rPr>
                <w:rFonts w:hint="eastAsia"/>
                <w:lang w:eastAsia="zh-CN"/>
              </w:rPr>
              <w:t>(</w:t>
            </w:r>
            <w:r w:rsidRPr="00BF51F0">
              <w:rPr>
                <w:rFonts w:hint="eastAsia"/>
                <w:lang w:eastAsia="zh-CN"/>
              </w:rPr>
              <w:t>第</w:t>
            </w:r>
            <w:r w:rsidRPr="00BF51F0">
              <w:rPr>
                <w:rFonts w:hint="eastAsia"/>
                <w:lang w:eastAsia="zh-CN"/>
              </w:rPr>
              <w:t>7-8</w:t>
            </w:r>
            <w:r w:rsidRPr="00BF51F0">
              <w:rPr>
                <w:rFonts w:hint="eastAsia"/>
                <w:lang w:eastAsia="zh-CN"/>
              </w:rPr>
              <w:t>页</w:t>
            </w:r>
            <w:r w:rsidRPr="00BF51F0">
              <w:rPr>
                <w:rFonts w:hint="eastAsia"/>
                <w:lang w:eastAsia="zh-CN"/>
              </w:rPr>
              <w:t>)</w:t>
            </w:r>
            <w:r w:rsidRPr="00BF51F0">
              <w:rPr>
                <w:rFonts w:hint="eastAsia"/>
                <w:lang w:eastAsia="zh-CN"/>
              </w:rPr>
              <w:t>和相关法律咨询说明详细说明了</w:t>
            </w:r>
            <w:r w:rsidRPr="00BF51F0">
              <w:rPr>
                <w:rFonts w:hint="eastAsia"/>
                <w:b/>
                <w:lang w:eastAsia="zh-CN"/>
              </w:rPr>
              <w:t>COVID-19</w:t>
            </w:r>
            <w:r w:rsidRPr="00BF51F0">
              <w:rPr>
                <w:rFonts w:hint="eastAsia"/>
                <w:b/>
                <w:lang w:eastAsia="zh-CN"/>
              </w:rPr>
              <w:t>感染风险可能导致退出</w:t>
            </w:r>
            <w:r w:rsidRPr="00BF51F0">
              <w:rPr>
                <w:rFonts w:hint="eastAsia"/>
                <w:b/>
                <w:lang w:eastAsia="zh-CN"/>
              </w:rPr>
              <w:t>MHA CoP 2015</w:t>
            </w:r>
            <w:r w:rsidRPr="00BF51F0">
              <w:rPr>
                <w:rFonts w:hint="eastAsia"/>
                <w:b/>
                <w:lang w:eastAsia="zh-CN"/>
              </w:rPr>
              <w:t>的有力理由的潜在领域</w:t>
            </w:r>
            <w:r w:rsidRPr="00E624F8">
              <w:rPr>
                <w:rFonts w:ascii="Arial" w:hAnsi="Arial" w:cs="Arial"/>
                <w:color w:val="000000" w:themeColor="text1"/>
                <w:sz w:val="20"/>
                <w:szCs w:val="20"/>
              </w:rPr>
              <w:t>(</w:t>
            </w:r>
            <w:hyperlink r:id="rId32" w:history="1">
              <w:r w:rsidRPr="00E624F8">
                <w:rPr>
                  <w:rStyle w:val="a5"/>
                  <w:rFonts w:ascii="Arial" w:hAnsi="Arial" w:cs="Arial"/>
                  <w:color w:val="000000" w:themeColor="text1"/>
                  <w:sz w:val="20"/>
                  <w:szCs w:val="20"/>
                </w:rPr>
                <w:t>https://napicu.org.uk/wp-content/uploads/2020/03/Advice-Note-revised-v2-c-1.pdf</w:t>
              </w:r>
            </w:hyperlink>
            <w:r w:rsidRPr="00E624F8">
              <w:rPr>
                <w:rFonts w:ascii="Arial" w:hAnsi="Arial" w:cs="Arial"/>
                <w:color w:val="000000" w:themeColor="text1"/>
                <w:sz w:val="20"/>
                <w:szCs w:val="20"/>
              </w:rPr>
              <w:t>).</w:t>
            </w:r>
          </w:p>
          <w:p w:rsidR="00BF51F0" w:rsidRDefault="00BF51F0" w:rsidP="00BF51F0">
            <w:pPr>
              <w:rPr>
                <w:rFonts w:hint="eastAsia"/>
                <w:lang w:eastAsia="zh-CN"/>
              </w:rPr>
            </w:pPr>
            <w:r w:rsidRPr="00BF51F0">
              <w:rPr>
                <w:rFonts w:hint="eastAsia"/>
                <w:b/>
                <w:lang w:eastAsia="zh-CN"/>
              </w:rPr>
              <w:t>当一个人缺乏做出特定决定的心智能力时使用</w:t>
            </w:r>
            <w:r w:rsidRPr="00BF51F0">
              <w:rPr>
                <w:b/>
                <w:lang w:eastAsia="zh-CN"/>
              </w:rPr>
              <w:t>The Mental Capacity Act (MCA)</w:t>
            </w:r>
            <w:r w:rsidRPr="00BF51F0">
              <w:rPr>
                <w:rFonts w:hint="eastAsia"/>
                <w:lang w:eastAsia="zh-CN"/>
              </w:rPr>
              <w:t>，例如对于</w:t>
            </w:r>
            <w:r w:rsidRPr="00BF51F0">
              <w:rPr>
                <w:rFonts w:hint="eastAsia"/>
                <w:lang w:eastAsia="zh-CN"/>
              </w:rPr>
              <w:t>COVID-19</w:t>
            </w:r>
            <w:r>
              <w:rPr>
                <w:rFonts w:hint="eastAsia"/>
                <w:lang w:eastAsia="zh-CN"/>
              </w:rPr>
              <w:t>的患者</w:t>
            </w:r>
            <w:r w:rsidRPr="00BF51F0">
              <w:rPr>
                <w:rFonts w:hint="eastAsia"/>
                <w:lang w:eastAsia="zh-CN"/>
              </w:rPr>
              <w:t>，不理解使用氧气疗法来帮助呼吸的必要性。</w:t>
            </w:r>
          </w:p>
          <w:p w:rsidR="00BF51F0" w:rsidRDefault="00BF51F0" w:rsidP="00BF51F0">
            <w:pPr>
              <w:rPr>
                <w:rFonts w:hint="eastAsia"/>
                <w:lang w:eastAsia="zh-CN"/>
              </w:rPr>
            </w:pPr>
            <w:r w:rsidRPr="00BF51F0">
              <w:rPr>
                <w:rFonts w:hint="eastAsia"/>
                <w:b/>
                <w:lang w:eastAsia="zh-CN"/>
              </w:rPr>
              <w:t>医护</w:t>
            </w:r>
            <w:r w:rsidRPr="00BF51F0">
              <w:rPr>
                <w:rFonts w:hint="eastAsia"/>
                <w:b/>
                <w:lang w:eastAsia="zh-CN"/>
              </w:rPr>
              <w:t>人员</w:t>
            </w:r>
            <w:r>
              <w:rPr>
                <w:rFonts w:hint="eastAsia"/>
                <w:lang w:eastAsia="zh-CN"/>
              </w:rPr>
              <w:t>可以代表病人做出最有利的决定</w:t>
            </w:r>
            <w:r>
              <w:rPr>
                <w:rFonts w:hint="eastAsia"/>
                <w:lang w:eastAsia="zh-CN"/>
              </w:rPr>
              <w:t>(</w:t>
            </w:r>
            <w:r>
              <w:rPr>
                <w:rFonts w:hint="eastAsia"/>
                <w:lang w:eastAsia="zh-CN"/>
              </w:rPr>
              <w:t>除非有健康和律师或法院指定的代理人可以联系他们做出决定</w:t>
            </w:r>
            <w:r>
              <w:rPr>
                <w:rFonts w:hint="eastAsia"/>
                <w:lang w:eastAsia="zh-CN"/>
              </w:rPr>
              <w:t>)</w:t>
            </w:r>
            <w:r>
              <w:rPr>
                <w:rFonts w:hint="eastAsia"/>
                <w:lang w:eastAsia="zh-CN"/>
              </w:rPr>
              <w:t>。</w:t>
            </w:r>
            <w:r w:rsidRPr="00BF51F0">
              <w:rPr>
                <w:rFonts w:hint="eastAsia"/>
                <w:b/>
                <w:lang w:eastAsia="zh-CN"/>
              </w:rPr>
              <w:t>在紧急情况下</w:t>
            </w:r>
            <w:r>
              <w:rPr>
                <w:rFonts w:hint="eastAsia"/>
                <w:lang w:eastAsia="zh-CN"/>
              </w:rPr>
              <w:t>，除非事先有合理的相反决定，否则应首先处理。</w:t>
            </w:r>
          </w:p>
          <w:p w:rsidR="00BF51F0" w:rsidRPr="00BF51F0" w:rsidRDefault="00BF51F0" w:rsidP="00BF51F0">
            <w:pPr>
              <w:rPr>
                <w:rFonts w:hint="eastAsia"/>
                <w:lang w:eastAsia="zh-CN"/>
              </w:rPr>
            </w:pPr>
            <w:r w:rsidRPr="00F07764">
              <w:rPr>
                <w:rFonts w:hint="eastAsia"/>
                <w:b/>
                <w:lang w:eastAsia="zh-CN"/>
              </w:rPr>
              <w:t>一定程度的限制或约束</w:t>
            </w:r>
            <w:r w:rsidR="00C10DFD">
              <w:rPr>
                <w:rFonts w:hint="eastAsia"/>
                <w:lang w:eastAsia="zh-CN"/>
              </w:rPr>
              <w:t>，</w:t>
            </w:r>
            <w:r w:rsidRPr="00BF51F0">
              <w:rPr>
                <w:rFonts w:hint="eastAsia"/>
                <w:lang w:eastAsia="zh-CN"/>
              </w:rPr>
              <w:t>不是</w:t>
            </w:r>
            <w:r w:rsidR="00C10DFD">
              <w:rPr>
                <w:rFonts w:hint="eastAsia"/>
                <w:lang w:eastAsia="zh-CN"/>
              </w:rPr>
              <w:t>指</w:t>
            </w:r>
            <w:r w:rsidRPr="00BF51F0">
              <w:rPr>
                <w:rFonts w:hint="eastAsia"/>
                <w:lang w:eastAsia="zh-CN"/>
              </w:rPr>
              <w:t>“自由的剥夺”</w:t>
            </w:r>
            <w:r>
              <w:rPr>
                <w:rFonts w:hint="eastAsia"/>
                <w:lang w:eastAsia="zh-CN"/>
              </w:rPr>
              <w:t>，</w:t>
            </w:r>
            <w:r w:rsidR="00C10DFD" w:rsidRPr="00F07764">
              <w:rPr>
                <w:rFonts w:hint="eastAsia"/>
                <w:b/>
                <w:lang w:eastAsia="zh-CN"/>
              </w:rPr>
              <w:t>而是在</w:t>
            </w:r>
            <w:r w:rsidRPr="00F07764">
              <w:rPr>
                <w:rFonts w:hint="eastAsia"/>
                <w:b/>
                <w:lang w:eastAsia="zh-CN"/>
              </w:rPr>
              <w:t>允许</w:t>
            </w:r>
            <w:r w:rsidRPr="00F07764">
              <w:rPr>
                <w:rFonts w:hint="eastAsia"/>
                <w:b/>
                <w:lang w:eastAsia="zh-CN"/>
              </w:rPr>
              <w:t>MCA</w:t>
            </w:r>
            <w:r w:rsidRPr="00F07764">
              <w:rPr>
                <w:rFonts w:hint="eastAsia"/>
                <w:b/>
                <w:lang w:eastAsia="zh-CN"/>
              </w:rPr>
              <w:t>保护个体</w:t>
            </w:r>
            <w:r w:rsidR="00C10DFD" w:rsidRPr="00F07764">
              <w:rPr>
                <w:rFonts w:hint="eastAsia"/>
                <w:b/>
                <w:lang w:eastAsia="zh-CN"/>
              </w:rPr>
              <w:t>情况下，也保护他人</w:t>
            </w:r>
            <w:r w:rsidR="00C10DFD">
              <w:rPr>
                <w:rFonts w:hint="eastAsia"/>
                <w:lang w:eastAsia="zh-CN"/>
              </w:rPr>
              <w:t>（</w:t>
            </w:r>
            <w:r w:rsidR="00C10DFD" w:rsidRPr="00BF51F0">
              <w:rPr>
                <w:rFonts w:hint="eastAsia"/>
                <w:lang w:eastAsia="zh-CN"/>
              </w:rPr>
              <w:t>例如</w:t>
            </w:r>
            <w:r w:rsidR="00C10DFD">
              <w:rPr>
                <w:rFonts w:hint="eastAsia"/>
                <w:lang w:eastAsia="zh-CN"/>
              </w:rPr>
              <w:t>，</w:t>
            </w:r>
            <w:r w:rsidR="00C10DFD" w:rsidRPr="00BF51F0">
              <w:rPr>
                <w:rFonts w:hint="eastAsia"/>
                <w:lang w:eastAsia="zh-CN"/>
              </w:rPr>
              <w:t>如果病人不理解需要隔离保护</w:t>
            </w:r>
            <w:r w:rsidR="00C10DFD">
              <w:rPr>
                <w:rFonts w:hint="eastAsia"/>
                <w:lang w:eastAsia="zh-CN"/>
              </w:rPr>
              <w:t>，</w:t>
            </w:r>
            <w:r w:rsidR="00C10DFD" w:rsidRPr="00BF51F0">
              <w:rPr>
                <w:rFonts w:hint="eastAsia"/>
                <w:lang w:eastAsia="zh-CN"/>
              </w:rPr>
              <w:t>公共卫生法律</w:t>
            </w:r>
            <w:r w:rsidR="00C10DFD" w:rsidRPr="00BF51F0">
              <w:rPr>
                <w:rFonts w:hint="eastAsia"/>
                <w:lang w:eastAsia="zh-CN"/>
              </w:rPr>
              <w:t>(</w:t>
            </w:r>
            <w:r w:rsidR="00C10DFD" w:rsidRPr="00495614">
              <w:rPr>
                <w:b/>
                <w:lang w:eastAsia="zh-CN"/>
              </w:rPr>
              <w:t>The Coronavirus Act 2020</w:t>
            </w:r>
            <w:r w:rsidR="00C10DFD" w:rsidRPr="00BF51F0">
              <w:rPr>
                <w:rFonts w:hint="eastAsia"/>
                <w:lang w:eastAsia="zh-CN"/>
              </w:rPr>
              <w:t>)</w:t>
            </w:r>
            <w:r w:rsidR="00C10DFD" w:rsidRPr="00BF51F0">
              <w:rPr>
                <w:rFonts w:hint="eastAsia"/>
                <w:lang w:eastAsia="zh-CN"/>
              </w:rPr>
              <w:t>将</w:t>
            </w:r>
            <w:r w:rsidR="00C10DFD">
              <w:rPr>
                <w:rFonts w:hint="eastAsia"/>
                <w:lang w:eastAsia="zh-CN"/>
              </w:rPr>
              <w:t>起效</w:t>
            </w:r>
            <w:r w:rsidR="00C10DFD" w:rsidRPr="00BF51F0">
              <w:rPr>
                <w:rFonts w:hint="eastAsia"/>
                <w:lang w:eastAsia="zh-CN"/>
              </w:rPr>
              <w:t>和被记录在病人的</w:t>
            </w:r>
            <w:r w:rsidR="00C10DFD">
              <w:rPr>
                <w:rFonts w:hint="eastAsia"/>
                <w:lang w:eastAsia="zh-CN"/>
              </w:rPr>
              <w:t>病历中）</w:t>
            </w:r>
          </w:p>
          <w:p w:rsidR="00BF51F0" w:rsidRPr="00EC04B7" w:rsidRDefault="00BF51F0" w:rsidP="00BF51F0">
            <w:pPr>
              <w:rPr>
                <w:rFonts w:hint="eastAsia"/>
                <w:lang w:eastAsia="zh-CN"/>
              </w:rPr>
            </w:pPr>
          </w:p>
        </w:tc>
        <w:tc>
          <w:tcPr>
            <w:tcW w:w="3543" w:type="dxa"/>
          </w:tcPr>
          <w:p w:rsidR="0097684A" w:rsidRDefault="00045C3B" w:rsidP="003B750A">
            <w:hyperlink r:id="rId33" w:history="1">
              <w:r w:rsidR="0097684A" w:rsidRPr="00ED477E">
                <w:rPr>
                  <w:rStyle w:val="a5"/>
                </w:rPr>
                <w:t>https://www.england.nhs.uk/coronavirus/wp-content/uploads/sites/52/2020/03/Managing-demand-and-capacity-across-MH-LDA-services_25-March-final.pdf</w:t>
              </w:r>
            </w:hyperlink>
          </w:p>
          <w:p w:rsidR="0097684A" w:rsidRDefault="0097684A" w:rsidP="003B750A"/>
          <w:p w:rsidR="0097684A" w:rsidRPr="008021B0" w:rsidRDefault="0097684A" w:rsidP="003B750A">
            <w:pPr>
              <w:rPr>
                <w:rFonts w:ascii="Arial" w:hAnsi="Arial" w:cs="Arial"/>
                <w:sz w:val="20"/>
                <w:szCs w:val="20"/>
              </w:rPr>
            </w:pPr>
            <w:r>
              <w:t>Page 8</w:t>
            </w:r>
          </w:p>
          <w:p w:rsidR="0097684A" w:rsidRDefault="0097684A" w:rsidP="00DB2BFF"/>
        </w:tc>
      </w:tr>
      <w:tr w:rsidR="0097684A" w:rsidTr="009D2F5C">
        <w:tc>
          <w:tcPr>
            <w:tcW w:w="2126" w:type="dxa"/>
          </w:tcPr>
          <w:p w:rsidR="0097684A" w:rsidRPr="00BE75F0" w:rsidRDefault="0097684A" w:rsidP="00DB2BFF">
            <w:pPr>
              <w:rPr>
                <w:rFonts w:ascii="Arial" w:hAnsi="Arial" w:cs="Arial"/>
                <w:sz w:val="20"/>
                <w:szCs w:val="20"/>
                <w:lang w:eastAsia="zh-CN"/>
              </w:rPr>
            </w:pPr>
            <w:r>
              <w:rPr>
                <w:rFonts w:ascii="Arial" w:hAnsi="Arial" w:cs="Arial" w:hint="eastAsia"/>
                <w:sz w:val="20"/>
                <w:szCs w:val="20"/>
                <w:lang w:eastAsia="zh-CN"/>
              </w:rPr>
              <w:t>是否应该分区域收治患者？</w:t>
            </w:r>
          </w:p>
        </w:tc>
        <w:tc>
          <w:tcPr>
            <w:tcW w:w="8501" w:type="dxa"/>
          </w:tcPr>
          <w:p w:rsidR="0097684A" w:rsidRPr="00DB0536" w:rsidRDefault="0097684A" w:rsidP="003B750A">
            <w:pPr>
              <w:rPr>
                <w:b/>
                <w:sz w:val="20"/>
                <w:szCs w:val="20"/>
                <w:u w:val="single"/>
                <w:lang w:eastAsia="zh-CN"/>
              </w:rPr>
            </w:pPr>
            <w:r w:rsidRPr="00DB0536">
              <w:rPr>
                <w:rFonts w:hint="eastAsia"/>
                <w:b/>
                <w:sz w:val="20"/>
                <w:szCs w:val="20"/>
                <w:u w:val="single"/>
                <w:lang w:eastAsia="zh-CN"/>
              </w:rPr>
              <w:t>应该考虑以下几方面：</w:t>
            </w:r>
          </w:p>
          <w:p w:rsidR="0097684A" w:rsidRPr="00DB0536" w:rsidRDefault="0097684A" w:rsidP="003B750A">
            <w:pPr>
              <w:pStyle w:val="a4"/>
              <w:numPr>
                <w:ilvl w:val="0"/>
                <w:numId w:val="38"/>
              </w:numPr>
              <w:rPr>
                <w:sz w:val="20"/>
                <w:szCs w:val="20"/>
                <w:lang w:eastAsia="zh-CN"/>
              </w:rPr>
            </w:pPr>
            <w:r w:rsidRPr="00DB0536">
              <w:rPr>
                <w:rFonts w:hint="eastAsia"/>
                <w:sz w:val="20"/>
                <w:szCs w:val="20"/>
                <w:lang w:eastAsia="zh-CN"/>
              </w:rPr>
              <w:t>是否可以</w:t>
            </w:r>
            <w:r w:rsidRPr="00DB0536">
              <w:rPr>
                <w:rFonts w:hint="eastAsia"/>
                <w:b/>
                <w:sz w:val="20"/>
                <w:szCs w:val="20"/>
                <w:lang w:eastAsia="zh-CN"/>
              </w:rPr>
              <w:t>重新规划</w:t>
            </w:r>
            <w:r w:rsidRPr="00DB0536">
              <w:rPr>
                <w:rFonts w:hint="eastAsia"/>
                <w:sz w:val="20"/>
                <w:szCs w:val="20"/>
                <w:lang w:eastAsia="zh-CN"/>
              </w:rPr>
              <w:t>住院场所以创建“区域”病房，</w:t>
            </w:r>
            <w:r w:rsidRPr="00DB0536">
              <w:rPr>
                <w:rFonts w:hint="eastAsia"/>
                <w:b/>
                <w:sz w:val="20"/>
                <w:szCs w:val="20"/>
                <w:lang w:eastAsia="zh-CN"/>
              </w:rPr>
              <w:t>以减少交叉感染，特别是特定的弱势群体之间传染的风险</w:t>
            </w:r>
            <w:r w:rsidRPr="00DB0536">
              <w:rPr>
                <w:rFonts w:hint="eastAsia"/>
                <w:sz w:val="20"/>
                <w:szCs w:val="20"/>
                <w:lang w:eastAsia="zh-CN"/>
              </w:rPr>
              <w:t>（这些疾病包括年老体弱的成年人，</w:t>
            </w:r>
            <w:r w:rsidRPr="00DB0536">
              <w:rPr>
                <w:rFonts w:hint="eastAsia"/>
                <w:sz w:val="20"/>
                <w:szCs w:val="20"/>
                <w:lang w:eastAsia="zh-CN"/>
              </w:rPr>
              <w:t>BMI</w:t>
            </w:r>
            <w:r w:rsidRPr="00DB0536">
              <w:rPr>
                <w:rFonts w:hint="eastAsia"/>
                <w:sz w:val="20"/>
                <w:szCs w:val="20"/>
                <w:lang w:eastAsia="zh-CN"/>
              </w:rPr>
              <w:t>为</w:t>
            </w:r>
            <w:r w:rsidRPr="00DB0536">
              <w:rPr>
                <w:rFonts w:hint="eastAsia"/>
                <w:sz w:val="20"/>
                <w:szCs w:val="20"/>
                <w:lang w:eastAsia="zh-CN"/>
              </w:rPr>
              <w:t>40</w:t>
            </w:r>
            <w:r w:rsidRPr="00DB0536">
              <w:rPr>
                <w:rFonts w:hint="eastAsia"/>
                <w:sz w:val="20"/>
                <w:szCs w:val="20"/>
                <w:lang w:eastAsia="zh-CN"/>
              </w:rPr>
              <w:t>岁以上的患者，孕妇，饮食失调的患者以及身体虚弱的患者等）</w:t>
            </w:r>
            <w:r w:rsidR="00C24FB6">
              <w:rPr>
                <w:rFonts w:hint="eastAsia"/>
                <w:sz w:val="20"/>
                <w:szCs w:val="20"/>
                <w:lang w:eastAsia="zh-CN"/>
              </w:rPr>
              <w:t>。</w:t>
            </w:r>
          </w:p>
          <w:p w:rsidR="0097684A" w:rsidRPr="00DB0536" w:rsidRDefault="0097684A" w:rsidP="003B750A">
            <w:pPr>
              <w:pStyle w:val="a4"/>
              <w:numPr>
                <w:ilvl w:val="0"/>
                <w:numId w:val="38"/>
              </w:numPr>
              <w:rPr>
                <w:sz w:val="20"/>
                <w:szCs w:val="20"/>
                <w:lang w:eastAsia="zh-CN"/>
              </w:rPr>
            </w:pPr>
            <w:r w:rsidRPr="00DB0536">
              <w:rPr>
                <w:rFonts w:hint="eastAsia"/>
                <w:sz w:val="20"/>
                <w:szCs w:val="20"/>
                <w:lang w:eastAsia="zh-CN"/>
              </w:rPr>
              <w:t>在这些区域病房中加强管理</w:t>
            </w:r>
            <w:r>
              <w:rPr>
                <w:rFonts w:hint="eastAsia"/>
                <w:sz w:val="20"/>
                <w:szCs w:val="20"/>
                <w:lang w:eastAsia="zh-CN"/>
              </w:rPr>
              <w:t>以支持感染控制，例如不允许访客进入</w:t>
            </w:r>
            <w:r w:rsidR="00C24FB6">
              <w:rPr>
                <w:rFonts w:hint="eastAsia"/>
                <w:sz w:val="20"/>
                <w:szCs w:val="20"/>
                <w:lang w:eastAsia="zh-CN"/>
              </w:rPr>
              <w:t>。</w:t>
            </w:r>
          </w:p>
          <w:p w:rsidR="0097684A" w:rsidRPr="00DB0536" w:rsidRDefault="0097684A" w:rsidP="003B750A">
            <w:pPr>
              <w:pStyle w:val="a4"/>
              <w:numPr>
                <w:ilvl w:val="0"/>
                <w:numId w:val="38"/>
              </w:numPr>
              <w:rPr>
                <w:sz w:val="20"/>
                <w:szCs w:val="20"/>
                <w:lang w:eastAsia="zh-CN"/>
              </w:rPr>
            </w:pPr>
            <w:r w:rsidRPr="00DB0536">
              <w:rPr>
                <w:rFonts w:hint="eastAsia"/>
                <w:sz w:val="20"/>
                <w:szCs w:val="20"/>
                <w:lang w:eastAsia="zh-CN"/>
              </w:rPr>
              <w:t>病房是否能够使用</w:t>
            </w:r>
            <w:r w:rsidRPr="00DB0536">
              <w:rPr>
                <w:rFonts w:hint="eastAsia"/>
                <w:b/>
                <w:sz w:val="20"/>
                <w:szCs w:val="20"/>
                <w:lang w:eastAsia="zh-CN"/>
              </w:rPr>
              <w:t>便携设备</w:t>
            </w:r>
            <w:r w:rsidRPr="00DB0536">
              <w:rPr>
                <w:rFonts w:hint="eastAsia"/>
                <w:sz w:val="20"/>
                <w:szCs w:val="20"/>
                <w:lang w:eastAsia="zh-CN"/>
              </w:rPr>
              <w:t>；例如，可以将某些便携设备转移至病房，防止患者在各个病区之间移动</w:t>
            </w:r>
            <w:r w:rsidR="00C24FB6">
              <w:rPr>
                <w:rFonts w:hint="eastAsia"/>
                <w:sz w:val="20"/>
                <w:szCs w:val="20"/>
                <w:lang w:eastAsia="zh-CN"/>
              </w:rPr>
              <w:t>。</w:t>
            </w:r>
          </w:p>
          <w:p w:rsidR="0097684A" w:rsidRPr="00DB0536" w:rsidRDefault="0097684A" w:rsidP="00073CAB">
            <w:pPr>
              <w:pStyle w:val="a4"/>
              <w:numPr>
                <w:ilvl w:val="0"/>
                <w:numId w:val="38"/>
              </w:numPr>
              <w:rPr>
                <w:sz w:val="20"/>
                <w:szCs w:val="20"/>
                <w:lang w:eastAsia="zh-CN"/>
              </w:rPr>
            </w:pPr>
            <w:r w:rsidRPr="00DB0536">
              <w:rPr>
                <w:rFonts w:hint="eastAsia"/>
                <w:sz w:val="20"/>
                <w:szCs w:val="20"/>
                <w:lang w:eastAsia="zh-CN"/>
              </w:rPr>
              <w:lastRenderedPageBreak/>
              <w:t>是否</w:t>
            </w:r>
            <w:r w:rsidRPr="00DB0536">
              <w:rPr>
                <w:rFonts w:hint="eastAsia"/>
                <w:b/>
                <w:sz w:val="20"/>
                <w:szCs w:val="20"/>
                <w:lang w:eastAsia="zh-CN"/>
              </w:rPr>
              <w:t>可以放宽对病房类型的常规限制</w:t>
            </w:r>
            <w:r w:rsidRPr="00DB0536">
              <w:rPr>
                <w:rFonts w:hint="eastAsia"/>
                <w:sz w:val="20"/>
                <w:szCs w:val="20"/>
                <w:lang w:eastAsia="zh-CN"/>
              </w:rPr>
              <w:t>：例如，病房类型是基于年龄，性别或诊断组的情况而定。</w:t>
            </w:r>
            <w:r w:rsidR="006C24F9">
              <w:rPr>
                <w:rFonts w:hint="eastAsia"/>
                <w:sz w:val="20"/>
                <w:szCs w:val="20"/>
                <w:lang w:eastAsia="zh-CN"/>
              </w:rPr>
              <w:t>讲决策和伦理考量记录在案。</w:t>
            </w:r>
          </w:p>
          <w:p w:rsidR="0097684A" w:rsidRPr="00DB0536" w:rsidRDefault="0097684A" w:rsidP="00073CAB">
            <w:pPr>
              <w:pStyle w:val="a4"/>
              <w:numPr>
                <w:ilvl w:val="0"/>
                <w:numId w:val="38"/>
              </w:numPr>
              <w:rPr>
                <w:sz w:val="20"/>
                <w:szCs w:val="20"/>
                <w:lang w:eastAsia="zh-CN"/>
              </w:rPr>
            </w:pPr>
            <w:r w:rsidRPr="00DB0536">
              <w:rPr>
                <w:rFonts w:hint="eastAsia"/>
                <w:sz w:val="20"/>
                <w:szCs w:val="20"/>
                <w:lang w:eastAsia="zh-CN"/>
              </w:rPr>
              <w:t>可能需要加强心理护理以减轻隔离的影响，并使用互联网保持与</w:t>
            </w:r>
            <w:r w:rsidR="008D0AC1">
              <w:rPr>
                <w:rFonts w:hint="eastAsia"/>
                <w:sz w:val="20"/>
                <w:szCs w:val="20"/>
                <w:lang w:eastAsia="zh-CN"/>
              </w:rPr>
              <w:t>外界</w:t>
            </w:r>
            <w:r w:rsidRPr="00DB0536">
              <w:rPr>
                <w:rFonts w:hint="eastAsia"/>
                <w:sz w:val="20"/>
                <w:szCs w:val="20"/>
                <w:lang w:eastAsia="zh-CN"/>
              </w:rPr>
              <w:t>的联系</w:t>
            </w:r>
            <w:r w:rsidR="00C24FB6">
              <w:rPr>
                <w:rFonts w:hint="eastAsia"/>
                <w:sz w:val="20"/>
                <w:szCs w:val="20"/>
                <w:lang w:eastAsia="zh-CN"/>
              </w:rPr>
              <w:t>。</w:t>
            </w:r>
          </w:p>
          <w:p w:rsidR="0097684A" w:rsidRPr="00DB0536" w:rsidRDefault="0097684A" w:rsidP="00073CAB">
            <w:pPr>
              <w:rPr>
                <w:sz w:val="20"/>
                <w:szCs w:val="20"/>
                <w:lang w:eastAsia="zh-CN"/>
              </w:rPr>
            </w:pPr>
          </w:p>
          <w:p w:rsidR="0097684A" w:rsidRPr="00DB0536" w:rsidRDefault="0097684A" w:rsidP="005C11C2">
            <w:pPr>
              <w:rPr>
                <w:sz w:val="20"/>
                <w:szCs w:val="20"/>
                <w:lang w:eastAsia="zh-CN"/>
              </w:rPr>
            </w:pPr>
            <w:r w:rsidRPr="00DB0536">
              <w:rPr>
                <w:rFonts w:hint="eastAsia"/>
                <w:sz w:val="20"/>
                <w:szCs w:val="20"/>
                <w:lang w:eastAsia="zh-CN"/>
              </w:rPr>
              <w:t>例如，需要制定详细的计划，并考虑如何在保持患者，员工和公众的安全性的同时，最好地对患者进行分组。这可能包括</w:t>
            </w:r>
            <w:r w:rsidRPr="00DB0536">
              <w:rPr>
                <w:rFonts w:hint="eastAsia"/>
                <w:b/>
                <w:sz w:val="20"/>
                <w:szCs w:val="20"/>
                <w:lang w:eastAsia="zh-CN"/>
              </w:rPr>
              <w:t>确诊患者和疑似患者的特定隔离病房</w:t>
            </w:r>
            <w:r w:rsidRPr="00DB0536">
              <w:rPr>
                <w:rFonts w:hint="eastAsia"/>
                <w:sz w:val="20"/>
                <w:szCs w:val="20"/>
                <w:lang w:eastAsia="zh-CN"/>
              </w:rPr>
              <w:t>，并且能够方便、及时地获得充足的</w:t>
            </w:r>
            <w:r w:rsidRPr="00DB0536">
              <w:rPr>
                <w:rFonts w:hint="eastAsia"/>
                <w:b/>
                <w:sz w:val="20"/>
                <w:szCs w:val="20"/>
                <w:lang w:eastAsia="zh-CN"/>
              </w:rPr>
              <w:t>个人防护装备</w:t>
            </w:r>
            <w:r w:rsidRPr="00DB0536">
              <w:rPr>
                <w:rFonts w:hint="eastAsia"/>
                <w:sz w:val="20"/>
                <w:szCs w:val="20"/>
                <w:lang w:eastAsia="zh-CN"/>
              </w:rPr>
              <w:t>。</w:t>
            </w:r>
          </w:p>
          <w:p w:rsidR="0097684A" w:rsidRPr="00DB0536" w:rsidRDefault="0097684A" w:rsidP="005C11C2">
            <w:pPr>
              <w:rPr>
                <w:sz w:val="20"/>
                <w:szCs w:val="20"/>
                <w:lang w:eastAsia="zh-CN"/>
              </w:rPr>
            </w:pPr>
          </w:p>
          <w:p w:rsidR="0097684A" w:rsidRPr="00DB0536" w:rsidRDefault="0097684A" w:rsidP="005C11C2">
            <w:pPr>
              <w:rPr>
                <w:sz w:val="20"/>
                <w:szCs w:val="20"/>
                <w:lang w:eastAsia="zh-CN"/>
              </w:rPr>
            </w:pPr>
          </w:p>
          <w:p w:rsidR="0097684A" w:rsidRPr="00DB0536" w:rsidRDefault="0097684A" w:rsidP="005C11C2">
            <w:pPr>
              <w:rPr>
                <w:sz w:val="20"/>
                <w:szCs w:val="20"/>
                <w:lang w:eastAsia="zh-CN"/>
              </w:rPr>
            </w:pPr>
          </w:p>
          <w:p w:rsidR="0097684A" w:rsidRDefault="0097684A" w:rsidP="005C11C2">
            <w:pPr>
              <w:rPr>
                <w:sz w:val="20"/>
                <w:szCs w:val="20"/>
                <w:lang w:eastAsia="zh-CN"/>
              </w:rPr>
            </w:pPr>
          </w:p>
          <w:p w:rsidR="0097684A" w:rsidRDefault="0097684A" w:rsidP="005C11C2">
            <w:pPr>
              <w:rPr>
                <w:sz w:val="20"/>
                <w:szCs w:val="20"/>
                <w:lang w:eastAsia="zh-CN"/>
              </w:rPr>
            </w:pPr>
          </w:p>
          <w:p w:rsidR="0097684A" w:rsidRPr="00DB0536" w:rsidRDefault="0097684A" w:rsidP="005C11C2">
            <w:pPr>
              <w:rPr>
                <w:sz w:val="20"/>
                <w:szCs w:val="20"/>
                <w:lang w:eastAsia="zh-CN"/>
              </w:rPr>
            </w:pPr>
          </w:p>
          <w:p w:rsidR="0097684A" w:rsidRPr="00DB0536" w:rsidRDefault="0097684A" w:rsidP="005C11C2">
            <w:pPr>
              <w:rPr>
                <w:sz w:val="20"/>
                <w:szCs w:val="20"/>
                <w:lang w:eastAsia="zh-CN"/>
              </w:rPr>
            </w:pPr>
            <w:r w:rsidRPr="00DB0536">
              <w:rPr>
                <w:rFonts w:hint="eastAsia"/>
                <w:sz w:val="20"/>
                <w:szCs w:val="20"/>
                <w:lang w:eastAsia="zh-CN"/>
              </w:rPr>
              <w:t>必须考虑</w:t>
            </w:r>
            <w:r w:rsidRPr="00DB0536">
              <w:rPr>
                <w:rFonts w:hint="eastAsia"/>
                <w:sz w:val="20"/>
                <w:szCs w:val="20"/>
                <w:lang w:eastAsia="zh-CN"/>
              </w:rPr>
              <w:t>COVID-19</w:t>
            </w:r>
            <w:r w:rsidRPr="00DB0536">
              <w:rPr>
                <w:rFonts w:hint="eastAsia"/>
                <w:sz w:val="20"/>
                <w:szCs w:val="20"/>
                <w:lang w:eastAsia="zh-CN"/>
              </w:rPr>
              <w:t>患者的所有住院情况：</w:t>
            </w:r>
          </w:p>
          <w:p w:rsidR="0097684A" w:rsidRDefault="0097684A" w:rsidP="00DB0536">
            <w:pPr>
              <w:pStyle w:val="a4"/>
              <w:numPr>
                <w:ilvl w:val="0"/>
                <w:numId w:val="38"/>
              </w:numPr>
              <w:rPr>
                <w:sz w:val="20"/>
                <w:szCs w:val="20"/>
                <w:lang w:eastAsia="zh-CN"/>
              </w:rPr>
            </w:pPr>
            <w:r w:rsidRPr="00DB0536">
              <w:rPr>
                <w:rFonts w:hint="eastAsia"/>
                <w:sz w:val="20"/>
                <w:szCs w:val="20"/>
                <w:lang w:eastAsia="zh-CN"/>
              </w:rPr>
              <w:t>确定可以最有效地隔离和照顾需要</w:t>
            </w:r>
            <w:r w:rsidRPr="002A1366">
              <w:rPr>
                <w:rFonts w:hint="eastAsia"/>
                <w:b/>
                <w:sz w:val="20"/>
                <w:szCs w:val="20"/>
                <w:lang w:eastAsia="zh-CN"/>
              </w:rPr>
              <w:t>紧急入院</w:t>
            </w:r>
            <w:r w:rsidRPr="00DB0536">
              <w:rPr>
                <w:rFonts w:hint="eastAsia"/>
                <w:sz w:val="20"/>
                <w:szCs w:val="20"/>
                <w:lang w:eastAsia="zh-CN"/>
              </w:rPr>
              <w:t>的</w:t>
            </w:r>
            <w:r w:rsidRPr="00DB0536">
              <w:rPr>
                <w:rFonts w:hint="eastAsia"/>
                <w:sz w:val="20"/>
                <w:szCs w:val="20"/>
                <w:lang w:eastAsia="zh-CN"/>
              </w:rPr>
              <w:t>COVID-19</w:t>
            </w:r>
            <w:r w:rsidRPr="00DB0536">
              <w:rPr>
                <w:rFonts w:hint="eastAsia"/>
                <w:sz w:val="20"/>
                <w:szCs w:val="20"/>
                <w:lang w:eastAsia="zh-CN"/>
              </w:rPr>
              <w:t>患者的区域（例如，单人病房，</w:t>
            </w:r>
            <w:r>
              <w:rPr>
                <w:rFonts w:hint="eastAsia"/>
                <w:sz w:val="20"/>
                <w:szCs w:val="20"/>
                <w:lang w:eastAsia="zh-CN"/>
              </w:rPr>
              <w:t>急诊所需要的病房</w:t>
            </w:r>
            <w:r w:rsidRPr="00DB0536">
              <w:rPr>
                <w:rFonts w:hint="eastAsia"/>
                <w:sz w:val="20"/>
                <w:szCs w:val="20"/>
                <w:lang w:eastAsia="zh-CN"/>
              </w:rPr>
              <w:t>）。</w:t>
            </w:r>
          </w:p>
          <w:p w:rsidR="0097684A" w:rsidRDefault="0097684A" w:rsidP="00DB0536">
            <w:pPr>
              <w:pStyle w:val="a4"/>
              <w:numPr>
                <w:ilvl w:val="0"/>
                <w:numId w:val="38"/>
              </w:numPr>
              <w:rPr>
                <w:sz w:val="20"/>
                <w:szCs w:val="20"/>
                <w:lang w:eastAsia="zh-CN"/>
              </w:rPr>
            </w:pPr>
            <w:r w:rsidRPr="002A1366">
              <w:rPr>
                <w:rFonts w:hint="eastAsia"/>
                <w:b/>
                <w:sz w:val="20"/>
                <w:szCs w:val="20"/>
                <w:lang w:eastAsia="zh-CN"/>
              </w:rPr>
              <w:t>根据实际情况</w:t>
            </w:r>
            <w:r>
              <w:rPr>
                <w:rFonts w:hint="eastAsia"/>
                <w:sz w:val="20"/>
                <w:szCs w:val="20"/>
                <w:lang w:eastAsia="zh-CN"/>
              </w:rPr>
              <w:t>解决</w:t>
            </w:r>
            <w:r w:rsidRPr="002A1366">
              <w:rPr>
                <w:rFonts w:hint="eastAsia"/>
                <w:sz w:val="20"/>
                <w:szCs w:val="20"/>
                <w:lang w:eastAsia="zh-CN"/>
              </w:rPr>
              <w:t>无法遵循有关</w:t>
            </w:r>
            <w:r>
              <w:rPr>
                <w:rFonts w:hint="eastAsia"/>
                <w:sz w:val="20"/>
                <w:szCs w:val="20"/>
                <w:lang w:eastAsia="zh-CN"/>
              </w:rPr>
              <w:t>隔离</w:t>
            </w:r>
            <w:r w:rsidRPr="002A1366">
              <w:rPr>
                <w:rFonts w:hint="eastAsia"/>
                <w:sz w:val="20"/>
                <w:szCs w:val="20"/>
                <w:lang w:eastAsia="zh-CN"/>
              </w:rPr>
              <w:t>建议</w:t>
            </w:r>
            <w:r>
              <w:rPr>
                <w:rFonts w:hint="eastAsia"/>
                <w:sz w:val="20"/>
                <w:szCs w:val="20"/>
                <w:lang w:eastAsia="zh-CN"/>
              </w:rPr>
              <w:t>的</w:t>
            </w:r>
            <w:r w:rsidRPr="002A1366">
              <w:rPr>
                <w:rFonts w:hint="eastAsia"/>
                <w:sz w:val="20"/>
                <w:szCs w:val="20"/>
                <w:lang w:eastAsia="zh-CN"/>
              </w:rPr>
              <w:t>患者</w:t>
            </w:r>
            <w:r w:rsidR="00C24FB6">
              <w:rPr>
                <w:rFonts w:hint="eastAsia"/>
                <w:sz w:val="20"/>
                <w:szCs w:val="20"/>
                <w:lang w:eastAsia="zh-CN"/>
              </w:rPr>
              <w:t>。</w:t>
            </w:r>
          </w:p>
          <w:p w:rsidR="0097684A" w:rsidRDefault="0097684A" w:rsidP="00DB0536">
            <w:pPr>
              <w:pStyle w:val="a4"/>
              <w:numPr>
                <w:ilvl w:val="0"/>
                <w:numId w:val="38"/>
              </w:numPr>
              <w:rPr>
                <w:sz w:val="20"/>
                <w:szCs w:val="20"/>
                <w:lang w:eastAsia="zh-CN"/>
              </w:rPr>
            </w:pPr>
            <w:r w:rsidRPr="002A1366">
              <w:rPr>
                <w:rFonts w:hint="eastAsia"/>
                <w:sz w:val="20"/>
                <w:szCs w:val="20"/>
                <w:lang w:eastAsia="zh-CN"/>
              </w:rPr>
              <w:t>工作人员应接受有关生命体征和病情恶化的</w:t>
            </w:r>
            <w:r w:rsidRPr="002A1366">
              <w:rPr>
                <w:rFonts w:hint="eastAsia"/>
                <w:b/>
                <w:sz w:val="20"/>
                <w:szCs w:val="20"/>
                <w:lang w:eastAsia="zh-CN"/>
              </w:rPr>
              <w:t>进修培训</w:t>
            </w:r>
            <w:r w:rsidRPr="002A1366">
              <w:rPr>
                <w:rFonts w:hint="eastAsia"/>
                <w:sz w:val="20"/>
                <w:szCs w:val="20"/>
                <w:lang w:eastAsia="zh-CN"/>
              </w:rPr>
              <w:t>，因此，</w:t>
            </w:r>
            <w:r>
              <w:rPr>
                <w:rFonts w:hint="eastAsia"/>
                <w:sz w:val="20"/>
                <w:szCs w:val="20"/>
                <w:lang w:eastAsia="zh-CN"/>
              </w:rPr>
              <w:t>应该了解转院到急救病房的指征</w:t>
            </w:r>
            <w:r w:rsidR="00C24FB6">
              <w:rPr>
                <w:rFonts w:hint="eastAsia"/>
                <w:sz w:val="20"/>
                <w:szCs w:val="20"/>
                <w:lang w:eastAsia="zh-CN"/>
              </w:rPr>
              <w:t>。</w:t>
            </w:r>
          </w:p>
          <w:p w:rsidR="0097684A" w:rsidRDefault="0097684A" w:rsidP="002A1366">
            <w:pPr>
              <w:pStyle w:val="a4"/>
              <w:ind w:left="420"/>
              <w:rPr>
                <w:sz w:val="20"/>
                <w:szCs w:val="20"/>
                <w:lang w:eastAsia="zh-CN"/>
              </w:rPr>
            </w:pPr>
          </w:p>
          <w:p w:rsidR="0097684A" w:rsidRPr="00EC04B7" w:rsidRDefault="0097684A" w:rsidP="002A1366">
            <w:pPr>
              <w:pStyle w:val="a4"/>
              <w:ind w:left="420"/>
              <w:rPr>
                <w:lang w:eastAsia="zh-CN"/>
              </w:rPr>
            </w:pPr>
          </w:p>
        </w:tc>
        <w:tc>
          <w:tcPr>
            <w:tcW w:w="3543" w:type="dxa"/>
          </w:tcPr>
          <w:p w:rsidR="0097684A" w:rsidRPr="00EA0B2B" w:rsidRDefault="00045C3B" w:rsidP="00C31D3C">
            <w:pPr>
              <w:rPr>
                <w:rFonts w:ascii="Arial" w:hAnsi="Arial" w:cs="Arial"/>
                <w:sz w:val="20"/>
                <w:szCs w:val="20"/>
              </w:rPr>
            </w:pPr>
            <w:hyperlink r:id="rId34" w:history="1">
              <w:r w:rsidR="0097684A" w:rsidRPr="00EA0B2B">
                <w:rPr>
                  <w:rStyle w:val="a5"/>
                  <w:rFonts w:ascii="Arial" w:hAnsi="Arial" w:cs="Arial"/>
                  <w:sz w:val="20"/>
                  <w:szCs w:val="20"/>
                </w:rPr>
                <w:t>https://www.england.nhs.uk/coronavirus/wp-content/uploads/sites/52/2020/03/Managing-demand-and-capacity-across-MH-LDA-services_25-March-final.pdf</w:t>
              </w:r>
            </w:hyperlink>
          </w:p>
          <w:p w:rsidR="0097684A" w:rsidRPr="00EA0B2B" w:rsidRDefault="0097684A" w:rsidP="00C31D3C">
            <w:pPr>
              <w:rPr>
                <w:rFonts w:ascii="Arial" w:hAnsi="Arial" w:cs="Arial"/>
                <w:sz w:val="20"/>
                <w:szCs w:val="20"/>
              </w:rPr>
            </w:pPr>
          </w:p>
          <w:p w:rsidR="0097684A" w:rsidRPr="00EA0B2B" w:rsidRDefault="0097684A" w:rsidP="00C31D3C">
            <w:pPr>
              <w:rPr>
                <w:rFonts w:ascii="Arial" w:hAnsi="Arial" w:cs="Arial"/>
                <w:sz w:val="20"/>
                <w:szCs w:val="20"/>
              </w:rPr>
            </w:pPr>
            <w:r>
              <w:rPr>
                <w:rFonts w:ascii="Arial" w:hAnsi="Arial" w:cs="Arial"/>
                <w:sz w:val="20"/>
                <w:szCs w:val="20"/>
              </w:rPr>
              <w:t>(</w:t>
            </w:r>
            <w:r w:rsidRPr="00EA0B2B">
              <w:rPr>
                <w:rFonts w:ascii="Arial" w:hAnsi="Arial" w:cs="Arial"/>
                <w:sz w:val="20"/>
                <w:szCs w:val="20"/>
              </w:rPr>
              <w:t>Page 7-9</w:t>
            </w:r>
            <w:r>
              <w:rPr>
                <w:rFonts w:ascii="Arial" w:hAnsi="Arial" w:cs="Arial"/>
                <w:sz w:val="20"/>
                <w:szCs w:val="20"/>
              </w:rPr>
              <w:t>)</w:t>
            </w:r>
          </w:p>
          <w:p w:rsidR="0097684A" w:rsidRDefault="0097684A" w:rsidP="00DB2BFF">
            <w:pPr>
              <w:rPr>
                <w:lang w:eastAsia="zh-CN"/>
              </w:rPr>
            </w:pPr>
          </w:p>
          <w:p w:rsidR="0097684A" w:rsidRDefault="0097684A" w:rsidP="00DB2BFF">
            <w:pPr>
              <w:rPr>
                <w:lang w:eastAsia="zh-CN"/>
              </w:rPr>
            </w:pPr>
          </w:p>
          <w:p w:rsidR="0097684A" w:rsidRDefault="0097684A" w:rsidP="00DB2BFF">
            <w:pPr>
              <w:rPr>
                <w:lang w:eastAsia="zh-CN"/>
              </w:rPr>
            </w:pPr>
          </w:p>
          <w:p w:rsidR="0097684A" w:rsidRDefault="0097684A" w:rsidP="00DB2BFF">
            <w:pPr>
              <w:rPr>
                <w:lang w:eastAsia="zh-CN"/>
              </w:rPr>
            </w:pPr>
          </w:p>
          <w:p w:rsidR="0097684A" w:rsidRPr="00EA0B2B" w:rsidRDefault="0097684A" w:rsidP="005C11C2">
            <w:pPr>
              <w:rPr>
                <w:rFonts w:ascii="Arial" w:hAnsi="Arial" w:cs="Arial"/>
                <w:sz w:val="20"/>
                <w:szCs w:val="20"/>
              </w:rPr>
            </w:pPr>
            <w:r>
              <w:rPr>
                <w:rFonts w:ascii="Arial" w:hAnsi="Arial" w:cs="Arial"/>
                <w:sz w:val="20"/>
                <w:szCs w:val="20"/>
              </w:rPr>
              <w:t>Public Health</w:t>
            </w:r>
            <w:r w:rsidRPr="00EA0B2B">
              <w:rPr>
                <w:rFonts w:ascii="Arial" w:hAnsi="Arial" w:cs="Arial"/>
                <w:sz w:val="20"/>
                <w:szCs w:val="20"/>
              </w:rPr>
              <w:t xml:space="preserve"> England </w:t>
            </w:r>
          </w:p>
          <w:p w:rsidR="0097684A" w:rsidRPr="00EA0B2B" w:rsidRDefault="00045C3B" w:rsidP="005C11C2">
            <w:pPr>
              <w:rPr>
                <w:rFonts w:ascii="Arial" w:hAnsi="Arial" w:cs="Arial"/>
                <w:sz w:val="20"/>
                <w:szCs w:val="20"/>
              </w:rPr>
            </w:pPr>
            <w:hyperlink r:id="rId35" w:history="1">
              <w:r w:rsidR="0097684A" w:rsidRPr="00EA0B2B">
                <w:rPr>
                  <w:rStyle w:val="a5"/>
                  <w:rFonts w:ascii="Arial" w:hAnsi="Arial" w:cs="Arial"/>
                  <w:sz w:val="20"/>
                  <w:szCs w:val="20"/>
                </w:rPr>
                <w:t>https://www.england.nhs.uk/coronavirus/wp-content/uploads/sites/52/2020/03/Managing-demand-and-capacity-across-MH-LDA-services_25-March-final.pdf</w:t>
              </w:r>
            </w:hyperlink>
          </w:p>
          <w:p w:rsidR="0097684A" w:rsidRPr="00EA0B2B" w:rsidRDefault="0097684A" w:rsidP="005C11C2">
            <w:pPr>
              <w:rPr>
                <w:rFonts w:ascii="Arial" w:hAnsi="Arial" w:cs="Arial"/>
                <w:sz w:val="20"/>
                <w:szCs w:val="20"/>
              </w:rPr>
            </w:pPr>
          </w:p>
          <w:p w:rsidR="0097684A" w:rsidRDefault="0097684A" w:rsidP="005C11C2">
            <w:pPr>
              <w:rPr>
                <w:rFonts w:ascii="Arial" w:hAnsi="Arial" w:cs="Arial"/>
                <w:sz w:val="20"/>
                <w:szCs w:val="20"/>
              </w:rPr>
            </w:pPr>
            <w:r>
              <w:rPr>
                <w:rFonts w:ascii="Arial" w:hAnsi="Arial" w:cs="Arial"/>
                <w:sz w:val="20"/>
                <w:szCs w:val="20"/>
              </w:rPr>
              <w:t>(</w:t>
            </w:r>
            <w:r w:rsidRPr="00EA0B2B">
              <w:rPr>
                <w:rFonts w:ascii="Arial" w:hAnsi="Arial" w:cs="Arial"/>
                <w:sz w:val="20"/>
                <w:szCs w:val="20"/>
              </w:rPr>
              <w:t>Page 18</w:t>
            </w:r>
            <w:r>
              <w:rPr>
                <w:rFonts w:ascii="Arial" w:hAnsi="Arial" w:cs="Arial"/>
                <w:sz w:val="20"/>
                <w:szCs w:val="20"/>
              </w:rPr>
              <w:t>)</w:t>
            </w:r>
          </w:p>
          <w:p w:rsidR="0097684A" w:rsidRDefault="0097684A" w:rsidP="00DB2BFF">
            <w:pPr>
              <w:rPr>
                <w:lang w:eastAsia="zh-CN"/>
              </w:rPr>
            </w:pPr>
          </w:p>
          <w:p w:rsidR="0097684A" w:rsidRDefault="0097684A" w:rsidP="00DB2BFF">
            <w:pPr>
              <w:rPr>
                <w:lang w:eastAsia="zh-CN"/>
              </w:rPr>
            </w:pPr>
          </w:p>
          <w:p w:rsidR="0097684A" w:rsidRDefault="0097684A" w:rsidP="002A1366">
            <w:r>
              <w:t>Public Health England</w:t>
            </w:r>
          </w:p>
          <w:p w:rsidR="0097684A" w:rsidRPr="009A0507" w:rsidRDefault="00045C3B" w:rsidP="002A1366">
            <w:pPr>
              <w:rPr>
                <w:rFonts w:ascii="Arial" w:hAnsi="Arial" w:cs="Arial"/>
                <w:sz w:val="20"/>
                <w:szCs w:val="20"/>
              </w:rPr>
            </w:pPr>
            <w:hyperlink r:id="rId36" w:history="1">
              <w:r w:rsidR="0097684A" w:rsidRPr="007F2BF7">
                <w:rPr>
                  <w:rStyle w:val="a5"/>
                  <w:rFonts w:ascii="Arial" w:hAnsi="Arial" w:cs="Arial"/>
                  <w:sz w:val="20"/>
                  <w:szCs w:val="20"/>
                </w:rPr>
                <w:t>https://www.england.nhs.uk/coronavirus/wp-content/uploads/sites/52/2020/03/20200317-NHS-COVID-letter-FINAL.pdf</w:t>
              </w:r>
            </w:hyperlink>
          </w:p>
          <w:p w:rsidR="0097684A" w:rsidRPr="009A0507" w:rsidRDefault="0097684A" w:rsidP="002A1366">
            <w:pPr>
              <w:rPr>
                <w:rFonts w:ascii="Arial" w:hAnsi="Arial" w:cs="Arial"/>
                <w:sz w:val="20"/>
                <w:szCs w:val="20"/>
              </w:rPr>
            </w:pPr>
          </w:p>
          <w:p w:rsidR="0097684A" w:rsidRPr="00EA0B2B" w:rsidRDefault="0097684A" w:rsidP="002A1366">
            <w:pPr>
              <w:rPr>
                <w:rFonts w:ascii="Arial" w:hAnsi="Arial" w:cs="Arial"/>
                <w:sz w:val="20"/>
                <w:szCs w:val="20"/>
              </w:rPr>
            </w:pPr>
            <w:r w:rsidRPr="009A0507">
              <w:rPr>
                <w:rFonts w:ascii="Arial" w:hAnsi="Arial" w:cs="Arial"/>
                <w:color w:val="202A30"/>
                <w:sz w:val="20"/>
                <w:szCs w:val="20"/>
                <w:shd w:val="clear" w:color="auto" w:fill="FFFFFF"/>
              </w:rPr>
              <w:t>Next steps on NHS response to COVID-19: Letter from Sir Simon Stevens and Amanda Pritchard</w:t>
            </w:r>
            <w:r>
              <w:rPr>
                <w:rFonts w:ascii="Arial" w:hAnsi="Arial" w:cs="Arial"/>
                <w:color w:val="202A30"/>
                <w:sz w:val="20"/>
                <w:szCs w:val="20"/>
                <w:shd w:val="clear" w:color="auto" w:fill="FFFFFF"/>
              </w:rPr>
              <w:t xml:space="preserve"> 17 March 2020 (page 4).</w:t>
            </w:r>
          </w:p>
          <w:p w:rsidR="0097684A" w:rsidRDefault="0097684A" w:rsidP="00DB2BFF">
            <w:pPr>
              <w:rPr>
                <w:lang w:eastAsia="zh-CN"/>
              </w:rPr>
            </w:pPr>
          </w:p>
        </w:tc>
      </w:tr>
      <w:tr w:rsidR="0097684A" w:rsidTr="009D2F5C">
        <w:tc>
          <w:tcPr>
            <w:tcW w:w="2126" w:type="dxa"/>
          </w:tcPr>
          <w:p w:rsidR="0097684A" w:rsidRDefault="0097684A" w:rsidP="00DB2BFF">
            <w:pPr>
              <w:rPr>
                <w:rFonts w:ascii="Arial" w:hAnsi="Arial" w:cs="Arial"/>
                <w:sz w:val="20"/>
                <w:szCs w:val="20"/>
                <w:lang w:eastAsia="zh-CN"/>
              </w:rPr>
            </w:pPr>
            <w:r>
              <w:rPr>
                <w:rFonts w:ascii="Arial" w:hAnsi="Arial" w:cs="Arial" w:hint="eastAsia"/>
                <w:sz w:val="20"/>
                <w:szCs w:val="20"/>
                <w:lang w:eastAsia="zh-CN"/>
              </w:rPr>
              <w:lastRenderedPageBreak/>
              <w:t>是否有对老年患者的特别建议？</w:t>
            </w:r>
          </w:p>
        </w:tc>
        <w:tc>
          <w:tcPr>
            <w:tcW w:w="8501" w:type="dxa"/>
          </w:tcPr>
          <w:p w:rsidR="0097684A" w:rsidRDefault="0097684A" w:rsidP="00BE381E">
            <w:pPr>
              <w:rPr>
                <w:sz w:val="20"/>
                <w:szCs w:val="20"/>
                <w:lang w:eastAsia="zh-CN"/>
              </w:rPr>
            </w:pPr>
            <w:r w:rsidRPr="00D72360">
              <w:rPr>
                <w:rFonts w:hint="eastAsia"/>
                <w:sz w:val="20"/>
                <w:szCs w:val="20"/>
                <w:lang w:eastAsia="zh-CN"/>
              </w:rPr>
              <w:t>疑似或</w:t>
            </w:r>
            <w:r>
              <w:rPr>
                <w:rFonts w:hint="eastAsia"/>
                <w:sz w:val="20"/>
                <w:szCs w:val="20"/>
                <w:lang w:eastAsia="zh-CN"/>
              </w:rPr>
              <w:t>确诊感染</w:t>
            </w:r>
            <w:r w:rsidRPr="00D72360">
              <w:rPr>
                <w:rFonts w:hint="eastAsia"/>
                <w:sz w:val="20"/>
                <w:szCs w:val="20"/>
                <w:lang w:eastAsia="zh-CN"/>
              </w:rPr>
              <w:t>的老年</w:t>
            </w:r>
            <w:r>
              <w:rPr>
                <w:rFonts w:hint="eastAsia"/>
                <w:sz w:val="20"/>
                <w:szCs w:val="20"/>
                <w:lang w:eastAsia="zh-CN"/>
              </w:rPr>
              <w:t>患者</w:t>
            </w:r>
            <w:r w:rsidRPr="00D72360">
              <w:rPr>
                <w:rFonts w:hint="eastAsia"/>
                <w:sz w:val="20"/>
                <w:szCs w:val="20"/>
                <w:lang w:eastAsia="zh-CN"/>
              </w:rPr>
              <w:t>及其亲属可能会发现自己处于重症监护环境中和</w:t>
            </w:r>
            <w:r>
              <w:rPr>
                <w:rFonts w:hint="eastAsia"/>
                <w:sz w:val="20"/>
                <w:szCs w:val="20"/>
                <w:lang w:eastAsia="zh-CN"/>
              </w:rPr>
              <w:t>医护人员的</w:t>
            </w:r>
            <w:r w:rsidRPr="00D72360">
              <w:rPr>
                <w:rFonts w:hint="eastAsia"/>
                <w:sz w:val="20"/>
                <w:szCs w:val="20"/>
                <w:lang w:eastAsia="zh-CN"/>
              </w:rPr>
              <w:t>预防措施</w:t>
            </w:r>
            <w:r>
              <w:rPr>
                <w:rFonts w:hint="eastAsia"/>
                <w:sz w:val="20"/>
                <w:szCs w:val="20"/>
                <w:lang w:eastAsia="zh-CN"/>
              </w:rPr>
              <w:t>中，</w:t>
            </w:r>
            <w:r w:rsidRPr="00BE381E">
              <w:rPr>
                <w:rFonts w:hint="eastAsia"/>
                <w:b/>
                <w:sz w:val="20"/>
                <w:szCs w:val="20"/>
                <w:lang w:eastAsia="zh-CN"/>
              </w:rPr>
              <w:t>从而变得极度焦虑、易怒</w:t>
            </w:r>
            <w:r w:rsidRPr="00D72360">
              <w:rPr>
                <w:rFonts w:hint="eastAsia"/>
                <w:sz w:val="20"/>
                <w:szCs w:val="20"/>
                <w:lang w:eastAsia="zh-CN"/>
              </w:rPr>
              <w:t>。</w:t>
            </w:r>
            <w:r w:rsidRPr="00D72360">
              <w:rPr>
                <w:rFonts w:hint="eastAsia"/>
                <w:sz w:val="20"/>
                <w:szCs w:val="20"/>
                <w:lang w:eastAsia="zh-CN"/>
              </w:rPr>
              <w:t xml:space="preserve"> </w:t>
            </w:r>
            <w:r w:rsidRPr="00D72360">
              <w:rPr>
                <w:rFonts w:hint="eastAsia"/>
                <w:sz w:val="20"/>
                <w:szCs w:val="20"/>
                <w:lang w:eastAsia="zh-CN"/>
              </w:rPr>
              <w:t>考虑可以采取措施来减少</w:t>
            </w:r>
            <w:r>
              <w:rPr>
                <w:rFonts w:hint="eastAsia"/>
                <w:sz w:val="20"/>
                <w:szCs w:val="20"/>
                <w:lang w:eastAsia="zh-CN"/>
              </w:rPr>
              <w:t>医疗</w:t>
            </w:r>
            <w:r w:rsidRPr="00D72360">
              <w:rPr>
                <w:rFonts w:hint="eastAsia"/>
                <w:sz w:val="20"/>
                <w:szCs w:val="20"/>
                <w:lang w:eastAsia="zh-CN"/>
              </w:rPr>
              <w:t>环境的</w:t>
            </w:r>
            <w:r>
              <w:rPr>
                <w:rFonts w:hint="eastAsia"/>
                <w:sz w:val="20"/>
                <w:szCs w:val="20"/>
                <w:lang w:eastAsia="zh-CN"/>
              </w:rPr>
              <w:t>变化</w:t>
            </w:r>
            <w:r w:rsidRPr="00D72360">
              <w:rPr>
                <w:rFonts w:hint="eastAsia"/>
                <w:sz w:val="20"/>
                <w:szCs w:val="20"/>
                <w:lang w:eastAsia="zh-CN"/>
              </w:rPr>
              <w:t>并使其更加熟悉，并在可能的情况下减少</w:t>
            </w:r>
            <w:r>
              <w:rPr>
                <w:rFonts w:hint="eastAsia"/>
                <w:sz w:val="20"/>
                <w:szCs w:val="20"/>
                <w:lang w:eastAsia="zh-CN"/>
              </w:rPr>
              <w:t>检查</w:t>
            </w:r>
            <w:r w:rsidRPr="00D72360">
              <w:rPr>
                <w:rFonts w:hint="eastAsia"/>
                <w:sz w:val="20"/>
                <w:szCs w:val="20"/>
                <w:lang w:eastAsia="zh-CN"/>
              </w:rPr>
              <w:t>数量</w:t>
            </w:r>
            <w:r>
              <w:rPr>
                <w:rFonts w:hint="eastAsia"/>
                <w:sz w:val="20"/>
                <w:szCs w:val="20"/>
                <w:lang w:eastAsia="zh-CN"/>
              </w:rPr>
              <w:t>。</w:t>
            </w:r>
          </w:p>
          <w:p w:rsidR="0097684A" w:rsidRDefault="0097684A" w:rsidP="00BE381E">
            <w:pPr>
              <w:rPr>
                <w:sz w:val="20"/>
                <w:szCs w:val="20"/>
                <w:lang w:eastAsia="zh-CN"/>
              </w:rPr>
            </w:pPr>
          </w:p>
          <w:p w:rsidR="0097684A" w:rsidRPr="00BE381E" w:rsidRDefault="0097684A" w:rsidP="00BE381E">
            <w:pPr>
              <w:rPr>
                <w:sz w:val="20"/>
                <w:szCs w:val="20"/>
                <w:lang w:eastAsia="zh-CN"/>
              </w:rPr>
            </w:pPr>
            <w:r>
              <w:rPr>
                <w:rFonts w:hint="eastAsia"/>
                <w:sz w:val="20"/>
                <w:szCs w:val="20"/>
                <w:lang w:eastAsia="zh-CN"/>
              </w:rPr>
              <w:t>让医</w:t>
            </w:r>
            <w:r w:rsidRPr="00BE381E">
              <w:rPr>
                <w:rFonts w:hint="eastAsia"/>
                <w:sz w:val="20"/>
                <w:szCs w:val="20"/>
                <w:lang w:eastAsia="zh-CN"/>
              </w:rPr>
              <w:t>护理人员了解解决不良行为的非</w:t>
            </w:r>
            <w:r>
              <w:rPr>
                <w:rFonts w:hint="eastAsia"/>
                <w:sz w:val="20"/>
                <w:szCs w:val="20"/>
                <w:lang w:eastAsia="zh-CN"/>
              </w:rPr>
              <w:t>药物治疗方法</w:t>
            </w:r>
            <w:r w:rsidRPr="00BE381E">
              <w:rPr>
                <w:rFonts w:hint="eastAsia"/>
                <w:sz w:val="20"/>
                <w:szCs w:val="20"/>
                <w:lang w:eastAsia="zh-CN"/>
              </w:rPr>
              <w:t>。</w:t>
            </w:r>
          </w:p>
          <w:p w:rsidR="0097684A" w:rsidRDefault="0097684A" w:rsidP="00BE381E">
            <w:pPr>
              <w:rPr>
                <w:sz w:val="20"/>
                <w:szCs w:val="20"/>
                <w:lang w:eastAsia="zh-CN"/>
              </w:rPr>
            </w:pPr>
            <w:r w:rsidRPr="00BE381E">
              <w:rPr>
                <w:rFonts w:hint="eastAsia"/>
                <w:sz w:val="20"/>
                <w:szCs w:val="20"/>
                <w:lang w:eastAsia="zh-CN"/>
              </w:rPr>
              <w:t>老年</w:t>
            </w:r>
            <w:r>
              <w:rPr>
                <w:rFonts w:hint="eastAsia"/>
                <w:sz w:val="20"/>
                <w:szCs w:val="20"/>
                <w:lang w:eastAsia="zh-CN"/>
              </w:rPr>
              <w:t>患者</w:t>
            </w:r>
            <w:r w:rsidRPr="00BE381E">
              <w:rPr>
                <w:rFonts w:hint="eastAsia"/>
                <w:b/>
                <w:sz w:val="20"/>
                <w:szCs w:val="20"/>
                <w:lang w:eastAsia="zh-CN"/>
              </w:rPr>
              <w:t>谵妄的风险会增加</w:t>
            </w:r>
            <w:r w:rsidRPr="00BE381E">
              <w:rPr>
                <w:rFonts w:hint="eastAsia"/>
                <w:sz w:val="20"/>
                <w:szCs w:val="20"/>
                <w:lang w:eastAsia="zh-CN"/>
              </w:rPr>
              <w:t>。</w:t>
            </w:r>
            <w:r>
              <w:rPr>
                <w:rFonts w:hint="eastAsia"/>
                <w:sz w:val="20"/>
                <w:szCs w:val="20"/>
                <w:lang w:eastAsia="zh-CN"/>
              </w:rPr>
              <w:t>医护人员</w:t>
            </w:r>
            <w:r w:rsidRPr="00BE381E">
              <w:rPr>
                <w:rFonts w:hint="eastAsia"/>
                <w:sz w:val="20"/>
                <w:szCs w:val="20"/>
                <w:lang w:eastAsia="zh-CN"/>
              </w:rPr>
              <w:t>应尽早考虑</w:t>
            </w:r>
            <w:r w:rsidRPr="00BE381E">
              <w:rPr>
                <w:rFonts w:hint="eastAsia"/>
                <w:b/>
                <w:sz w:val="20"/>
                <w:szCs w:val="20"/>
                <w:lang w:eastAsia="zh-CN"/>
              </w:rPr>
              <w:t>降低谵妄风险</w:t>
            </w:r>
            <w:r w:rsidRPr="00BE381E">
              <w:rPr>
                <w:rFonts w:hint="eastAsia"/>
                <w:sz w:val="20"/>
                <w:szCs w:val="20"/>
                <w:lang w:eastAsia="zh-CN"/>
              </w:rPr>
              <w:t>的策略（营养，</w:t>
            </w:r>
            <w:r w:rsidR="008D0AC1">
              <w:rPr>
                <w:rFonts w:hint="eastAsia"/>
                <w:sz w:val="20"/>
                <w:szCs w:val="20"/>
                <w:lang w:eastAsia="zh-CN"/>
              </w:rPr>
              <w:t>碳水化合物</w:t>
            </w:r>
            <w:r w:rsidRPr="00BE381E">
              <w:rPr>
                <w:rFonts w:hint="eastAsia"/>
                <w:sz w:val="20"/>
                <w:szCs w:val="20"/>
                <w:lang w:eastAsia="zh-CN"/>
              </w:rPr>
              <w:t>，便秘和疼痛等）。</w:t>
            </w:r>
          </w:p>
          <w:p w:rsidR="0097684A" w:rsidRDefault="0097684A" w:rsidP="00BE381E">
            <w:pPr>
              <w:pStyle w:val="a4"/>
              <w:numPr>
                <w:ilvl w:val="0"/>
                <w:numId w:val="38"/>
              </w:numPr>
              <w:rPr>
                <w:sz w:val="20"/>
                <w:szCs w:val="20"/>
                <w:lang w:eastAsia="zh-CN"/>
              </w:rPr>
            </w:pPr>
            <w:r w:rsidRPr="00BE381E">
              <w:rPr>
                <w:rFonts w:hint="eastAsia"/>
                <w:sz w:val="20"/>
                <w:szCs w:val="20"/>
                <w:lang w:eastAsia="zh-CN"/>
              </w:rPr>
              <w:t>检查</w:t>
            </w:r>
            <w:r>
              <w:rPr>
                <w:rFonts w:hint="eastAsia"/>
                <w:sz w:val="20"/>
                <w:szCs w:val="20"/>
                <w:lang w:eastAsia="zh-CN"/>
              </w:rPr>
              <w:t>床位上患者</w:t>
            </w:r>
            <w:r w:rsidRPr="00BE381E">
              <w:rPr>
                <w:rFonts w:hint="eastAsia"/>
                <w:sz w:val="20"/>
                <w:szCs w:val="20"/>
                <w:lang w:eastAsia="zh-CN"/>
              </w:rPr>
              <w:t>的</w:t>
            </w:r>
            <w:r>
              <w:rPr>
                <w:rFonts w:hint="eastAsia"/>
                <w:sz w:val="20"/>
                <w:szCs w:val="20"/>
                <w:lang w:eastAsia="zh-CN"/>
              </w:rPr>
              <w:t>医嘱</w:t>
            </w:r>
            <w:r w:rsidR="00C24FB6">
              <w:rPr>
                <w:rFonts w:hint="eastAsia"/>
                <w:sz w:val="20"/>
                <w:szCs w:val="20"/>
                <w:lang w:eastAsia="zh-CN"/>
              </w:rPr>
              <w:t>。</w:t>
            </w:r>
          </w:p>
          <w:p w:rsidR="0097684A" w:rsidRDefault="0097684A" w:rsidP="00BE381E">
            <w:pPr>
              <w:pStyle w:val="a4"/>
              <w:numPr>
                <w:ilvl w:val="0"/>
                <w:numId w:val="38"/>
              </w:numPr>
              <w:rPr>
                <w:sz w:val="20"/>
                <w:szCs w:val="20"/>
                <w:lang w:eastAsia="zh-CN"/>
              </w:rPr>
            </w:pPr>
            <w:r w:rsidRPr="00BE381E">
              <w:rPr>
                <w:rFonts w:hint="eastAsia"/>
                <w:sz w:val="20"/>
                <w:szCs w:val="20"/>
                <w:lang w:eastAsia="zh-CN"/>
              </w:rPr>
              <w:t>确保有</w:t>
            </w:r>
            <w:r w:rsidRPr="00214D2E">
              <w:rPr>
                <w:rFonts w:hint="eastAsia"/>
                <w:b/>
                <w:sz w:val="20"/>
                <w:szCs w:val="20"/>
                <w:lang w:eastAsia="zh-CN"/>
              </w:rPr>
              <w:t>氧气瓶</w:t>
            </w:r>
            <w:r w:rsidRPr="00BE381E">
              <w:rPr>
                <w:rFonts w:hint="eastAsia"/>
                <w:sz w:val="20"/>
                <w:szCs w:val="20"/>
                <w:lang w:eastAsia="zh-CN"/>
              </w:rPr>
              <w:t>，并确</w:t>
            </w:r>
            <w:r>
              <w:rPr>
                <w:rFonts w:hint="eastAsia"/>
                <w:sz w:val="20"/>
                <w:szCs w:val="20"/>
                <w:lang w:eastAsia="zh-CN"/>
              </w:rPr>
              <w:t>医护人员相关的知识和技能更新</w:t>
            </w:r>
            <w:r w:rsidR="00C24FB6">
              <w:rPr>
                <w:rFonts w:hint="eastAsia"/>
                <w:sz w:val="20"/>
                <w:szCs w:val="20"/>
                <w:lang w:eastAsia="zh-CN"/>
              </w:rPr>
              <w:t>。</w:t>
            </w:r>
          </w:p>
          <w:p w:rsidR="0097684A" w:rsidRDefault="0097684A" w:rsidP="00214D2E">
            <w:pPr>
              <w:pStyle w:val="a4"/>
              <w:numPr>
                <w:ilvl w:val="0"/>
                <w:numId w:val="38"/>
              </w:numPr>
              <w:rPr>
                <w:sz w:val="20"/>
                <w:szCs w:val="20"/>
                <w:lang w:eastAsia="zh-CN"/>
              </w:rPr>
            </w:pPr>
            <w:r w:rsidRPr="00BE381E">
              <w:rPr>
                <w:rFonts w:hint="eastAsia"/>
                <w:sz w:val="20"/>
                <w:szCs w:val="20"/>
                <w:lang w:eastAsia="zh-CN"/>
              </w:rPr>
              <w:t>检查</w:t>
            </w:r>
            <w:r w:rsidRPr="00214D2E">
              <w:rPr>
                <w:rFonts w:hint="eastAsia"/>
                <w:b/>
                <w:sz w:val="20"/>
                <w:szCs w:val="20"/>
                <w:lang w:eastAsia="zh-CN"/>
              </w:rPr>
              <w:t>护理计划、更新的授权书</w:t>
            </w:r>
            <w:r>
              <w:rPr>
                <w:rFonts w:hint="eastAsia"/>
                <w:sz w:val="20"/>
                <w:szCs w:val="20"/>
                <w:lang w:eastAsia="zh-CN"/>
              </w:rPr>
              <w:t>等</w:t>
            </w:r>
            <w:r w:rsidR="00C24FB6">
              <w:rPr>
                <w:rFonts w:hint="eastAsia"/>
                <w:sz w:val="20"/>
                <w:szCs w:val="20"/>
                <w:lang w:eastAsia="zh-CN"/>
              </w:rPr>
              <w:t>。</w:t>
            </w:r>
          </w:p>
          <w:p w:rsidR="0097684A" w:rsidRPr="00D72360" w:rsidRDefault="0097684A" w:rsidP="00214D2E">
            <w:pPr>
              <w:pStyle w:val="a4"/>
              <w:ind w:left="420"/>
              <w:rPr>
                <w:sz w:val="20"/>
                <w:szCs w:val="20"/>
                <w:lang w:eastAsia="zh-CN"/>
              </w:rPr>
            </w:pPr>
          </w:p>
        </w:tc>
        <w:tc>
          <w:tcPr>
            <w:tcW w:w="3543" w:type="dxa"/>
          </w:tcPr>
          <w:p w:rsidR="0097684A" w:rsidRDefault="0097684A" w:rsidP="00E70184">
            <w:r>
              <w:t>RCPsych</w:t>
            </w:r>
          </w:p>
          <w:p w:rsidR="0097684A" w:rsidRDefault="0097684A" w:rsidP="00E70184"/>
          <w:p w:rsidR="0097684A" w:rsidRPr="008021B0" w:rsidRDefault="00045C3B" w:rsidP="00E70184">
            <w:pPr>
              <w:rPr>
                <w:rFonts w:ascii="Arial" w:hAnsi="Arial" w:cs="Arial"/>
                <w:sz w:val="20"/>
                <w:szCs w:val="20"/>
              </w:rPr>
            </w:pPr>
            <w:hyperlink r:id="rId37" w:history="1">
              <w:r w:rsidR="0097684A" w:rsidRPr="007F2BF7">
                <w:rPr>
                  <w:rStyle w:val="a5"/>
                  <w:rFonts w:ascii="Arial" w:hAnsi="Arial" w:cs="Arial"/>
                  <w:sz w:val="20"/>
                  <w:szCs w:val="20"/>
                </w:rPr>
                <w:t>https://www.rcpsych.ac.uk/about-us/responding-to-covid-19/responding-to-covid-19-guidance-for-clinicians/community-and-inpatient-services-covid-19-guidance-for-clinicians</w:t>
              </w:r>
            </w:hyperlink>
          </w:p>
          <w:p w:rsidR="0097684A" w:rsidRDefault="0097684A" w:rsidP="00E70184"/>
          <w:p w:rsidR="0097684A" w:rsidRPr="0010385A" w:rsidRDefault="0097684A" w:rsidP="00E70184">
            <w:pPr>
              <w:rPr>
                <w:rFonts w:ascii="Arial" w:hAnsi="Arial" w:cs="Arial"/>
                <w:sz w:val="20"/>
                <w:szCs w:val="20"/>
              </w:rPr>
            </w:pPr>
            <w:r w:rsidRPr="0010385A">
              <w:rPr>
                <w:rStyle w:val="a5"/>
                <w:color w:val="auto"/>
              </w:rPr>
              <w:t xml:space="preserve">(inpatient services, </w:t>
            </w:r>
            <w:r>
              <w:rPr>
                <w:rStyle w:val="a5"/>
                <w:color w:val="auto"/>
              </w:rPr>
              <w:t>Older people</w:t>
            </w:r>
            <w:r w:rsidRPr="0010385A">
              <w:rPr>
                <w:rStyle w:val="a5"/>
                <w:color w:val="auto"/>
              </w:rPr>
              <w:t>)</w:t>
            </w:r>
          </w:p>
          <w:p w:rsidR="0097684A" w:rsidRDefault="0097684A" w:rsidP="00E70184"/>
          <w:p w:rsidR="0097684A" w:rsidRDefault="0097684A" w:rsidP="00E70184"/>
        </w:tc>
      </w:tr>
      <w:tr w:rsidR="0097684A" w:rsidRPr="00EF1289" w:rsidTr="009D2F5C">
        <w:tc>
          <w:tcPr>
            <w:tcW w:w="2126" w:type="dxa"/>
          </w:tcPr>
          <w:p w:rsidR="0097684A" w:rsidRDefault="0097684A" w:rsidP="00214D2E">
            <w:pPr>
              <w:rPr>
                <w:rFonts w:ascii="Arial" w:hAnsi="Arial" w:cs="Arial"/>
                <w:sz w:val="20"/>
                <w:szCs w:val="20"/>
                <w:lang w:eastAsia="zh-CN"/>
              </w:rPr>
            </w:pPr>
            <w:r w:rsidRPr="00214D2E">
              <w:rPr>
                <w:rFonts w:ascii="Arial" w:hAnsi="Arial" w:cs="Arial" w:hint="eastAsia"/>
                <w:sz w:val="20"/>
                <w:szCs w:val="20"/>
                <w:lang w:eastAsia="zh-CN"/>
              </w:rPr>
              <w:lastRenderedPageBreak/>
              <w:t>在疑似</w:t>
            </w:r>
            <w:r w:rsidRPr="00214D2E">
              <w:rPr>
                <w:rFonts w:ascii="Arial" w:hAnsi="Arial" w:cs="Arial" w:hint="eastAsia"/>
                <w:sz w:val="20"/>
                <w:szCs w:val="20"/>
                <w:lang w:eastAsia="zh-CN"/>
              </w:rPr>
              <w:t>/</w:t>
            </w:r>
            <w:r w:rsidRPr="00214D2E">
              <w:rPr>
                <w:rFonts w:ascii="Arial" w:hAnsi="Arial" w:cs="Arial" w:hint="eastAsia"/>
                <w:sz w:val="20"/>
                <w:szCs w:val="20"/>
                <w:lang w:eastAsia="zh-CN"/>
              </w:rPr>
              <w:t>确诊的</w:t>
            </w:r>
            <w:r w:rsidRPr="00214D2E">
              <w:rPr>
                <w:rFonts w:ascii="Arial" w:hAnsi="Arial" w:cs="Arial" w:hint="eastAsia"/>
                <w:sz w:val="20"/>
                <w:szCs w:val="20"/>
                <w:lang w:eastAsia="zh-CN"/>
              </w:rPr>
              <w:t>COVID-19</w:t>
            </w:r>
            <w:r w:rsidRPr="00214D2E">
              <w:rPr>
                <w:rFonts w:ascii="Arial" w:hAnsi="Arial" w:cs="Arial" w:hint="eastAsia"/>
                <w:sz w:val="20"/>
                <w:szCs w:val="20"/>
                <w:lang w:eastAsia="zh-CN"/>
              </w:rPr>
              <w:t>感染</w:t>
            </w:r>
            <w:r>
              <w:rPr>
                <w:rFonts w:ascii="Arial" w:hAnsi="Arial" w:cs="Arial" w:hint="eastAsia"/>
                <w:sz w:val="20"/>
                <w:szCs w:val="20"/>
                <w:lang w:eastAsia="zh-CN"/>
              </w:rPr>
              <w:t>患者中，该</w:t>
            </w:r>
            <w:r w:rsidRPr="00214D2E">
              <w:rPr>
                <w:rFonts w:ascii="Arial" w:hAnsi="Arial" w:cs="Arial" w:hint="eastAsia"/>
                <w:sz w:val="20"/>
                <w:szCs w:val="20"/>
                <w:lang w:eastAsia="zh-CN"/>
              </w:rPr>
              <w:t>处理</w:t>
            </w:r>
            <w:r>
              <w:rPr>
                <w:rFonts w:ascii="Arial" w:hAnsi="Arial" w:cs="Arial" w:hint="eastAsia"/>
                <w:sz w:val="20"/>
                <w:szCs w:val="20"/>
                <w:lang w:eastAsia="zh-CN"/>
              </w:rPr>
              <w:t>谵妄</w:t>
            </w:r>
            <w:r w:rsidRPr="00214D2E">
              <w:rPr>
                <w:rFonts w:ascii="Arial" w:hAnsi="Arial" w:cs="Arial" w:hint="eastAsia"/>
                <w:sz w:val="20"/>
                <w:szCs w:val="20"/>
                <w:lang w:eastAsia="zh-CN"/>
              </w:rPr>
              <w:t>？</w:t>
            </w:r>
          </w:p>
        </w:tc>
        <w:tc>
          <w:tcPr>
            <w:tcW w:w="8501" w:type="dxa"/>
          </w:tcPr>
          <w:p w:rsidR="0097684A" w:rsidRDefault="00C24FB6" w:rsidP="00BE381E">
            <w:pPr>
              <w:rPr>
                <w:b/>
                <w:sz w:val="20"/>
                <w:szCs w:val="20"/>
                <w:u w:val="single"/>
                <w:lang w:eastAsia="zh-CN"/>
              </w:rPr>
            </w:pPr>
            <w:r>
              <w:rPr>
                <w:rFonts w:hint="eastAsia"/>
                <w:b/>
                <w:sz w:val="20"/>
                <w:szCs w:val="20"/>
                <w:u w:val="single"/>
                <w:lang w:eastAsia="zh-CN"/>
              </w:rPr>
              <w:t>一般</w:t>
            </w:r>
            <w:r w:rsidR="0097684A" w:rsidRPr="00214D2E">
              <w:rPr>
                <w:rFonts w:hint="eastAsia"/>
                <w:b/>
                <w:sz w:val="20"/>
                <w:szCs w:val="20"/>
                <w:u w:val="single"/>
                <w:lang w:eastAsia="zh-CN"/>
              </w:rPr>
              <w:t>建议：</w:t>
            </w:r>
          </w:p>
          <w:p w:rsidR="0097684A" w:rsidRDefault="0097684A" w:rsidP="00214D2E">
            <w:pPr>
              <w:rPr>
                <w:sz w:val="20"/>
                <w:szCs w:val="20"/>
                <w:lang w:eastAsia="zh-CN"/>
              </w:rPr>
            </w:pPr>
            <w:r>
              <w:rPr>
                <w:rFonts w:hint="eastAsia"/>
                <w:sz w:val="20"/>
                <w:szCs w:val="20"/>
                <w:lang w:eastAsia="zh-CN"/>
              </w:rPr>
              <w:t>谵妄</w:t>
            </w:r>
            <w:r w:rsidRPr="00214D2E">
              <w:rPr>
                <w:rFonts w:hint="eastAsia"/>
                <w:sz w:val="20"/>
                <w:szCs w:val="20"/>
                <w:lang w:eastAsia="zh-CN"/>
              </w:rPr>
              <w:t>在</w:t>
            </w:r>
            <w:r w:rsidRPr="00214D2E">
              <w:rPr>
                <w:rFonts w:hint="eastAsia"/>
                <w:sz w:val="20"/>
                <w:szCs w:val="20"/>
                <w:lang w:eastAsia="zh-CN"/>
              </w:rPr>
              <w:t>COVID-19</w:t>
            </w:r>
            <w:r w:rsidRPr="00214D2E">
              <w:rPr>
                <w:rFonts w:hint="eastAsia"/>
                <w:sz w:val="20"/>
                <w:szCs w:val="20"/>
                <w:lang w:eastAsia="zh-CN"/>
              </w:rPr>
              <w:t>中很重要，因为</w:t>
            </w:r>
            <w:r>
              <w:rPr>
                <w:rFonts w:hint="eastAsia"/>
                <w:sz w:val="20"/>
                <w:szCs w:val="20"/>
                <w:lang w:eastAsia="zh-CN"/>
              </w:rPr>
              <w:t>（</w:t>
            </w:r>
            <w:r>
              <w:rPr>
                <w:rFonts w:hint="eastAsia"/>
                <w:sz w:val="20"/>
                <w:szCs w:val="20"/>
                <w:lang w:eastAsia="zh-CN"/>
              </w:rPr>
              <w:t>1</w:t>
            </w:r>
            <w:r>
              <w:rPr>
                <w:rFonts w:hint="eastAsia"/>
                <w:sz w:val="20"/>
                <w:szCs w:val="20"/>
                <w:lang w:eastAsia="zh-CN"/>
              </w:rPr>
              <w:t>）谵妄</w:t>
            </w:r>
            <w:r w:rsidRPr="00214D2E">
              <w:rPr>
                <w:rFonts w:hint="eastAsia"/>
                <w:sz w:val="20"/>
                <w:szCs w:val="20"/>
                <w:lang w:eastAsia="zh-CN"/>
              </w:rPr>
              <w:t>可能是出现</w:t>
            </w:r>
            <w:r>
              <w:rPr>
                <w:rFonts w:hint="eastAsia"/>
                <w:sz w:val="20"/>
                <w:szCs w:val="20"/>
                <w:lang w:eastAsia="zh-CN"/>
              </w:rPr>
              <w:t>在</w:t>
            </w:r>
            <w:r w:rsidRPr="00214D2E">
              <w:rPr>
                <w:rFonts w:hint="eastAsia"/>
                <w:sz w:val="20"/>
                <w:szCs w:val="20"/>
                <w:lang w:eastAsia="zh-CN"/>
              </w:rPr>
              <w:t>期间的症状</w:t>
            </w:r>
            <w:r>
              <w:rPr>
                <w:rFonts w:hint="eastAsia"/>
                <w:sz w:val="20"/>
                <w:szCs w:val="20"/>
                <w:lang w:eastAsia="zh-CN"/>
              </w:rPr>
              <w:t>；（</w:t>
            </w:r>
            <w:r>
              <w:rPr>
                <w:rFonts w:hint="eastAsia"/>
                <w:sz w:val="20"/>
                <w:szCs w:val="20"/>
                <w:lang w:eastAsia="zh-CN"/>
              </w:rPr>
              <w:t>2</w:t>
            </w:r>
            <w:r>
              <w:rPr>
                <w:rFonts w:hint="eastAsia"/>
                <w:sz w:val="20"/>
                <w:szCs w:val="20"/>
                <w:lang w:eastAsia="zh-CN"/>
              </w:rPr>
              <w:t>）谵妄</w:t>
            </w:r>
            <w:r w:rsidRPr="00214D2E">
              <w:rPr>
                <w:rFonts w:hint="eastAsia"/>
                <w:sz w:val="20"/>
                <w:szCs w:val="20"/>
                <w:lang w:eastAsia="zh-CN"/>
              </w:rPr>
              <w:t>中常见的行为改变，特别是躁动，可能</w:t>
            </w:r>
            <w:r>
              <w:rPr>
                <w:rFonts w:hint="eastAsia"/>
                <w:sz w:val="20"/>
                <w:szCs w:val="20"/>
                <w:lang w:eastAsia="zh-CN"/>
              </w:rPr>
              <w:t>会增加医治过程中交叉感染的风险。</w:t>
            </w:r>
          </w:p>
          <w:p w:rsidR="0097684A" w:rsidRDefault="0097684A" w:rsidP="00214D2E">
            <w:pPr>
              <w:rPr>
                <w:sz w:val="20"/>
                <w:szCs w:val="20"/>
                <w:lang w:eastAsia="zh-CN"/>
              </w:rPr>
            </w:pPr>
          </w:p>
          <w:p w:rsidR="0097684A" w:rsidRDefault="0097684A" w:rsidP="00214D2E">
            <w:pPr>
              <w:rPr>
                <w:sz w:val="20"/>
                <w:szCs w:val="20"/>
                <w:lang w:eastAsia="zh-CN"/>
              </w:rPr>
            </w:pPr>
            <w:r w:rsidRPr="00214D2E">
              <w:rPr>
                <w:rFonts w:hint="eastAsia"/>
                <w:b/>
                <w:sz w:val="20"/>
                <w:szCs w:val="20"/>
                <w:u w:val="single"/>
                <w:lang w:eastAsia="zh-CN"/>
              </w:rPr>
              <w:t>具体建议</w:t>
            </w:r>
            <w:r>
              <w:rPr>
                <w:rFonts w:hint="eastAsia"/>
                <w:sz w:val="20"/>
                <w:szCs w:val="20"/>
                <w:lang w:eastAsia="zh-CN"/>
              </w:rPr>
              <w:t>（详细信息见右侧网址）：</w:t>
            </w:r>
          </w:p>
          <w:p w:rsidR="0097684A" w:rsidRDefault="0097684A" w:rsidP="00214D2E">
            <w:pPr>
              <w:rPr>
                <w:sz w:val="20"/>
                <w:szCs w:val="20"/>
                <w:lang w:eastAsia="zh-CN"/>
              </w:rPr>
            </w:pPr>
          </w:p>
          <w:p w:rsidR="0097684A" w:rsidRDefault="0097684A" w:rsidP="00F43ECA">
            <w:pPr>
              <w:pStyle w:val="a4"/>
              <w:numPr>
                <w:ilvl w:val="0"/>
                <w:numId w:val="38"/>
              </w:numPr>
              <w:rPr>
                <w:sz w:val="20"/>
                <w:szCs w:val="20"/>
                <w:lang w:eastAsia="zh-CN"/>
              </w:rPr>
            </w:pPr>
            <w:r w:rsidRPr="00F43ECA">
              <w:rPr>
                <w:rFonts w:hint="eastAsia"/>
                <w:sz w:val="20"/>
                <w:szCs w:val="20"/>
                <w:lang w:eastAsia="zh-CN"/>
              </w:rPr>
              <w:t>加强对</w:t>
            </w:r>
            <w:r>
              <w:rPr>
                <w:rFonts w:hint="eastAsia"/>
                <w:sz w:val="20"/>
                <w:szCs w:val="20"/>
                <w:lang w:eastAsia="zh-CN"/>
              </w:rPr>
              <w:t>谵妄</w:t>
            </w:r>
            <w:r w:rsidRPr="00F43ECA">
              <w:rPr>
                <w:rFonts w:hint="eastAsia"/>
                <w:sz w:val="20"/>
                <w:szCs w:val="20"/>
                <w:lang w:eastAsia="zh-CN"/>
              </w:rPr>
              <w:t>高危人群的</w:t>
            </w:r>
            <w:r w:rsidRPr="00F43ECA">
              <w:rPr>
                <w:rFonts w:hint="eastAsia"/>
                <w:b/>
                <w:sz w:val="20"/>
                <w:szCs w:val="20"/>
                <w:lang w:eastAsia="zh-CN"/>
              </w:rPr>
              <w:t>筛查</w:t>
            </w:r>
            <w:r w:rsidRPr="00F43ECA">
              <w:rPr>
                <w:rFonts w:hint="eastAsia"/>
                <w:sz w:val="20"/>
                <w:szCs w:val="20"/>
                <w:lang w:eastAsia="zh-CN"/>
              </w:rPr>
              <w:t>，并使用</w:t>
            </w:r>
            <w:r w:rsidRPr="00F43ECA">
              <w:rPr>
                <w:rFonts w:hint="eastAsia"/>
                <w:b/>
                <w:sz w:val="20"/>
                <w:szCs w:val="20"/>
                <w:lang w:eastAsia="zh-CN"/>
              </w:rPr>
              <w:t>常规量表</w:t>
            </w:r>
            <w:r w:rsidRPr="00F43ECA">
              <w:rPr>
                <w:rFonts w:hint="eastAsia"/>
                <w:sz w:val="20"/>
                <w:szCs w:val="20"/>
                <w:lang w:eastAsia="zh-CN"/>
              </w:rPr>
              <w:t>（例如</w:t>
            </w:r>
            <w:r w:rsidRPr="00F43ECA">
              <w:rPr>
                <w:rFonts w:hint="eastAsia"/>
                <w:sz w:val="20"/>
                <w:szCs w:val="20"/>
                <w:lang w:eastAsia="zh-CN"/>
              </w:rPr>
              <w:t>4</w:t>
            </w:r>
            <w:r w:rsidRPr="00F43ECA">
              <w:rPr>
                <w:rFonts w:hint="eastAsia"/>
                <w:sz w:val="20"/>
                <w:szCs w:val="20"/>
                <w:lang w:eastAsia="zh-CN"/>
              </w:rPr>
              <w:t>项谵妄快速诊断）定期评估</w:t>
            </w:r>
            <w:r>
              <w:rPr>
                <w:rFonts w:hint="eastAsia"/>
                <w:sz w:val="20"/>
                <w:szCs w:val="20"/>
                <w:lang w:eastAsia="zh-CN"/>
              </w:rPr>
              <w:t>谵妄；</w:t>
            </w:r>
          </w:p>
          <w:p w:rsidR="0097684A" w:rsidRDefault="0097684A" w:rsidP="00F43ECA">
            <w:pPr>
              <w:pStyle w:val="a4"/>
              <w:numPr>
                <w:ilvl w:val="0"/>
                <w:numId w:val="38"/>
              </w:numPr>
              <w:rPr>
                <w:sz w:val="20"/>
                <w:szCs w:val="20"/>
                <w:lang w:eastAsia="zh-CN"/>
              </w:rPr>
            </w:pPr>
            <w:r w:rsidRPr="00F43ECA">
              <w:rPr>
                <w:rFonts w:hint="eastAsia"/>
                <w:sz w:val="20"/>
                <w:szCs w:val="20"/>
                <w:lang w:eastAsia="zh-CN"/>
              </w:rPr>
              <w:t>通过</w:t>
            </w:r>
            <w:r w:rsidRPr="00F43ECA">
              <w:rPr>
                <w:rFonts w:hint="eastAsia"/>
                <w:b/>
                <w:sz w:val="20"/>
                <w:szCs w:val="20"/>
                <w:lang w:eastAsia="zh-CN"/>
              </w:rPr>
              <w:t>避免或减少</w:t>
            </w:r>
            <w:r w:rsidRPr="00F43ECA">
              <w:rPr>
                <w:rFonts w:hint="eastAsia"/>
                <w:sz w:val="20"/>
                <w:szCs w:val="20"/>
                <w:lang w:eastAsia="zh-CN"/>
              </w:rPr>
              <w:t>已知的</w:t>
            </w:r>
            <w:r>
              <w:rPr>
                <w:rFonts w:hint="eastAsia"/>
                <w:sz w:val="20"/>
                <w:szCs w:val="20"/>
                <w:lang w:eastAsia="zh-CN"/>
              </w:rPr>
              <w:t>危险因素</w:t>
            </w:r>
            <w:r w:rsidRPr="00F43ECA">
              <w:rPr>
                <w:rFonts w:hint="eastAsia"/>
                <w:sz w:val="20"/>
                <w:szCs w:val="20"/>
                <w:lang w:eastAsia="zh-CN"/>
              </w:rPr>
              <w:t>来降低风险，例如</w:t>
            </w:r>
            <w:r>
              <w:rPr>
                <w:rFonts w:hint="eastAsia"/>
                <w:sz w:val="20"/>
                <w:szCs w:val="20"/>
                <w:lang w:eastAsia="zh-CN"/>
              </w:rPr>
              <w:t>：</w:t>
            </w:r>
            <w:r w:rsidRPr="00F43ECA">
              <w:rPr>
                <w:rFonts w:hint="eastAsia"/>
                <w:sz w:val="20"/>
                <w:szCs w:val="20"/>
                <w:lang w:eastAsia="zh-CN"/>
              </w:rPr>
              <w:t>避免便秘，治疗疼痛，</w:t>
            </w:r>
            <w:r>
              <w:rPr>
                <w:rFonts w:hint="eastAsia"/>
                <w:sz w:val="20"/>
                <w:szCs w:val="20"/>
                <w:lang w:eastAsia="zh-CN"/>
              </w:rPr>
              <w:t>尿路感染，引起谵妄的药物</w:t>
            </w:r>
            <w:r w:rsidR="00C24FB6">
              <w:rPr>
                <w:rFonts w:hint="eastAsia"/>
                <w:sz w:val="20"/>
                <w:szCs w:val="20"/>
                <w:lang w:eastAsia="zh-CN"/>
              </w:rPr>
              <w:t>。</w:t>
            </w:r>
          </w:p>
          <w:p w:rsidR="0097684A" w:rsidRDefault="0097684A" w:rsidP="00F43ECA">
            <w:pPr>
              <w:pStyle w:val="a4"/>
              <w:numPr>
                <w:ilvl w:val="0"/>
                <w:numId w:val="38"/>
              </w:numPr>
              <w:rPr>
                <w:sz w:val="20"/>
                <w:szCs w:val="20"/>
                <w:lang w:eastAsia="zh-CN"/>
              </w:rPr>
            </w:pPr>
            <w:r w:rsidRPr="00F43ECA">
              <w:rPr>
                <w:rFonts w:hint="eastAsia"/>
                <w:sz w:val="20"/>
                <w:szCs w:val="20"/>
                <w:lang w:eastAsia="zh-CN"/>
              </w:rPr>
              <w:t>对于行为</w:t>
            </w:r>
            <w:r>
              <w:rPr>
                <w:rFonts w:hint="eastAsia"/>
                <w:sz w:val="20"/>
                <w:szCs w:val="20"/>
                <w:lang w:eastAsia="zh-CN"/>
              </w:rPr>
              <w:t>紊乱</w:t>
            </w:r>
            <w:r w:rsidRPr="00F43ECA">
              <w:rPr>
                <w:rFonts w:hint="eastAsia"/>
                <w:sz w:val="20"/>
                <w:szCs w:val="20"/>
                <w:lang w:eastAsia="zh-CN"/>
              </w:rPr>
              <w:t>，</w:t>
            </w:r>
            <w:r w:rsidRPr="00F43ECA">
              <w:rPr>
                <w:rFonts w:hint="eastAsia"/>
                <w:b/>
                <w:sz w:val="20"/>
                <w:szCs w:val="20"/>
                <w:lang w:eastAsia="zh-CN"/>
              </w:rPr>
              <w:t>寻找并治疗直接原因</w:t>
            </w:r>
            <w:r w:rsidRPr="00F43ECA">
              <w:rPr>
                <w:rFonts w:hint="eastAsia"/>
                <w:sz w:val="20"/>
                <w:szCs w:val="20"/>
                <w:lang w:eastAsia="zh-CN"/>
              </w:rPr>
              <w:t>（例如，疼痛，</w:t>
            </w:r>
            <w:r>
              <w:rPr>
                <w:rFonts w:hint="eastAsia"/>
                <w:sz w:val="20"/>
                <w:szCs w:val="20"/>
                <w:lang w:eastAsia="zh-CN"/>
              </w:rPr>
              <w:t>尿路感染</w:t>
            </w:r>
            <w:r w:rsidRPr="00F43ECA">
              <w:rPr>
                <w:rFonts w:hint="eastAsia"/>
                <w:sz w:val="20"/>
                <w:szCs w:val="20"/>
                <w:lang w:eastAsia="zh-CN"/>
              </w:rPr>
              <w:t>，便秘等）。如果无效或需要较快的控制</w:t>
            </w:r>
            <w:r>
              <w:rPr>
                <w:rFonts w:hint="eastAsia"/>
                <w:sz w:val="20"/>
                <w:szCs w:val="20"/>
                <w:lang w:eastAsia="zh-CN"/>
              </w:rPr>
              <w:t>症状</w:t>
            </w:r>
            <w:r w:rsidRPr="00F43ECA">
              <w:rPr>
                <w:rFonts w:hint="eastAsia"/>
                <w:sz w:val="20"/>
                <w:szCs w:val="20"/>
                <w:lang w:eastAsia="zh-CN"/>
              </w:rPr>
              <w:t>，则有必要</w:t>
            </w:r>
            <w:r w:rsidRPr="00837D50">
              <w:rPr>
                <w:rFonts w:hint="eastAsia"/>
                <w:b/>
                <w:sz w:val="20"/>
                <w:szCs w:val="20"/>
                <w:lang w:eastAsia="zh-CN"/>
              </w:rPr>
              <w:t>比通常考虑的更早进行药理治疗</w:t>
            </w:r>
            <w:r w:rsidRPr="00F43ECA">
              <w:rPr>
                <w:rFonts w:hint="eastAsia"/>
                <w:sz w:val="20"/>
                <w:szCs w:val="20"/>
                <w:lang w:eastAsia="zh-CN"/>
              </w:rPr>
              <w:t>。在这种情况下，建议使用</w:t>
            </w:r>
            <w:r w:rsidRPr="00F43ECA">
              <w:rPr>
                <w:rFonts w:hint="eastAsia"/>
                <w:sz w:val="20"/>
                <w:szCs w:val="20"/>
                <w:lang w:eastAsia="zh-CN"/>
              </w:rPr>
              <w:t>SIGN</w:t>
            </w:r>
            <w:r w:rsidRPr="00F43ECA">
              <w:rPr>
                <w:rFonts w:hint="eastAsia"/>
                <w:sz w:val="20"/>
                <w:szCs w:val="20"/>
                <w:lang w:eastAsia="zh-CN"/>
              </w:rPr>
              <w:t>指南，但在更紧急的情况下，请参考</w:t>
            </w:r>
            <w:r w:rsidRPr="00F43ECA">
              <w:rPr>
                <w:rFonts w:hint="eastAsia"/>
                <w:sz w:val="20"/>
                <w:szCs w:val="20"/>
                <w:lang w:eastAsia="zh-CN"/>
              </w:rPr>
              <w:t>NICE</w:t>
            </w:r>
            <w:r>
              <w:rPr>
                <w:rFonts w:hint="eastAsia"/>
                <w:sz w:val="20"/>
                <w:szCs w:val="20"/>
                <w:lang w:eastAsia="zh-CN"/>
              </w:rPr>
              <w:t>指南</w:t>
            </w:r>
            <w:r w:rsidR="00C24FB6">
              <w:rPr>
                <w:rFonts w:hint="eastAsia"/>
                <w:sz w:val="20"/>
                <w:szCs w:val="20"/>
                <w:lang w:eastAsia="zh-CN"/>
              </w:rPr>
              <w:t>。</w:t>
            </w:r>
          </w:p>
          <w:p w:rsidR="0097684A" w:rsidRDefault="0097684A" w:rsidP="00837D50">
            <w:pPr>
              <w:pStyle w:val="a4"/>
              <w:numPr>
                <w:ilvl w:val="0"/>
                <w:numId w:val="38"/>
              </w:numPr>
              <w:rPr>
                <w:sz w:val="20"/>
                <w:szCs w:val="20"/>
                <w:lang w:eastAsia="zh-CN"/>
              </w:rPr>
            </w:pPr>
            <w:r w:rsidRPr="00837D50">
              <w:rPr>
                <w:rFonts w:hint="eastAsia"/>
                <w:sz w:val="20"/>
                <w:szCs w:val="20"/>
                <w:lang w:eastAsia="zh-CN"/>
              </w:rPr>
              <w:t>如果使用</w:t>
            </w:r>
            <w:r w:rsidRPr="00837D50">
              <w:rPr>
                <w:rFonts w:hint="eastAsia"/>
                <w:sz w:val="20"/>
                <w:szCs w:val="20"/>
                <w:lang w:eastAsia="zh-CN"/>
              </w:rPr>
              <w:t>NICE</w:t>
            </w:r>
            <w:r w:rsidRPr="00837D50">
              <w:rPr>
                <w:rFonts w:hint="eastAsia"/>
                <w:sz w:val="20"/>
                <w:szCs w:val="20"/>
                <w:lang w:eastAsia="zh-CN"/>
              </w:rPr>
              <w:t>快速镇静干预措施进行治疗，请至少</w:t>
            </w:r>
            <w:r w:rsidRPr="00837D50">
              <w:rPr>
                <w:rFonts w:hint="eastAsia"/>
                <w:b/>
                <w:sz w:val="20"/>
                <w:szCs w:val="20"/>
                <w:lang w:eastAsia="zh-CN"/>
              </w:rPr>
              <w:t>每小时监测一次副作用、生命体征、血糖和意识</w:t>
            </w:r>
            <w:r w:rsidRPr="00837D50">
              <w:rPr>
                <w:rFonts w:hint="eastAsia"/>
                <w:sz w:val="20"/>
                <w:szCs w:val="20"/>
                <w:lang w:eastAsia="zh-CN"/>
              </w:rPr>
              <w:t>，直到没有进一步的担忧为止。注意在呼吸抑制中使用苯二氮卓类药物。</w:t>
            </w:r>
            <w:r w:rsidRPr="00837D50">
              <w:rPr>
                <w:rFonts w:hint="eastAsia"/>
                <w:sz w:val="20"/>
                <w:szCs w:val="20"/>
                <w:lang w:eastAsia="zh-CN"/>
              </w:rPr>
              <w:t xml:space="preserve"> </w:t>
            </w:r>
            <w:r w:rsidRPr="00837D50">
              <w:rPr>
                <w:rFonts w:hint="eastAsia"/>
                <w:sz w:val="20"/>
                <w:szCs w:val="20"/>
                <w:lang w:eastAsia="zh-CN"/>
              </w:rPr>
              <w:t>在老年</w:t>
            </w:r>
            <w:r>
              <w:rPr>
                <w:rFonts w:hint="eastAsia"/>
                <w:sz w:val="20"/>
                <w:szCs w:val="20"/>
                <w:lang w:eastAsia="zh-CN"/>
              </w:rPr>
              <w:t>患者</w:t>
            </w:r>
            <w:r w:rsidRPr="00837D50">
              <w:rPr>
                <w:rFonts w:hint="eastAsia"/>
                <w:sz w:val="20"/>
                <w:szCs w:val="20"/>
                <w:lang w:eastAsia="zh-CN"/>
              </w:rPr>
              <w:t>中，氟哌啶醇的最大剂量为</w:t>
            </w:r>
            <w:r w:rsidRPr="00837D50">
              <w:rPr>
                <w:rFonts w:hint="eastAsia"/>
                <w:sz w:val="20"/>
                <w:szCs w:val="20"/>
                <w:lang w:eastAsia="zh-CN"/>
              </w:rPr>
              <w:t>5mg</w:t>
            </w:r>
            <w:r>
              <w:rPr>
                <w:rFonts w:hint="eastAsia"/>
                <w:sz w:val="20"/>
                <w:szCs w:val="20"/>
                <w:lang w:eastAsia="zh-CN"/>
              </w:rPr>
              <w:t>/24h</w:t>
            </w:r>
            <w:r w:rsidRPr="00837D50">
              <w:rPr>
                <w:rFonts w:hint="eastAsia"/>
                <w:sz w:val="20"/>
                <w:szCs w:val="20"/>
                <w:lang w:eastAsia="zh-CN"/>
              </w:rPr>
              <w:t>。</w:t>
            </w:r>
            <w:r w:rsidRPr="00837D50">
              <w:rPr>
                <w:rFonts w:hint="eastAsia"/>
                <w:sz w:val="20"/>
                <w:szCs w:val="20"/>
                <w:lang w:eastAsia="zh-CN"/>
              </w:rPr>
              <w:t xml:space="preserve"> </w:t>
            </w:r>
            <w:r w:rsidRPr="00837D50">
              <w:rPr>
                <w:rFonts w:hint="eastAsia"/>
                <w:sz w:val="20"/>
                <w:szCs w:val="20"/>
                <w:lang w:eastAsia="zh-CN"/>
              </w:rPr>
              <w:t>指南建议采取更为保守的方法，一开始应在</w:t>
            </w:r>
            <w:r w:rsidRPr="00837D50">
              <w:rPr>
                <w:rFonts w:hint="eastAsia"/>
                <w:sz w:val="20"/>
                <w:szCs w:val="20"/>
                <w:lang w:eastAsia="zh-CN"/>
              </w:rPr>
              <w:t>24</w:t>
            </w:r>
            <w:r w:rsidRPr="00837D50">
              <w:rPr>
                <w:rFonts w:hint="eastAsia"/>
                <w:sz w:val="20"/>
                <w:szCs w:val="20"/>
                <w:lang w:eastAsia="zh-CN"/>
              </w:rPr>
              <w:t>小时内最多服用</w:t>
            </w:r>
            <w:r w:rsidRPr="00837D50">
              <w:rPr>
                <w:rFonts w:hint="eastAsia"/>
                <w:sz w:val="20"/>
                <w:szCs w:val="20"/>
                <w:lang w:eastAsia="zh-CN"/>
              </w:rPr>
              <w:t>2mg</w:t>
            </w:r>
            <w:r w:rsidRPr="00837D50">
              <w:rPr>
                <w:rFonts w:hint="eastAsia"/>
                <w:sz w:val="20"/>
                <w:szCs w:val="20"/>
                <w:lang w:eastAsia="zh-CN"/>
              </w:rPr>
              <w:t>。</w:t>
            </w:r>
            <w:r w:rsidRPr="00837D50">
              <w:rPr>
                <w:rFonts w:hint="eastAsia"/>
                <w:sz w:val="20"/>
                <w:szCs w:val="20"/>
                <w:lang w:eastAsia="zh-CN"/>
              </w:rPr>
              <w:t xml:space="preserve"> </w:t>
            </w:r>
            <w:r w:rsidRPr="00837D50">
              <w:rPr>
                <w:rFonts w:hint="eastAsia"/>
                <w:sz w:val="20"/>
                <w:szCs w:val="20"/>
                <w:lang w:eastAsia="zh-CN"/>
              </w:rPr>
              <w:t>如果需要更高剂量，请寻求专家意见。</w:t>
            </w:r>
          </w:p>
          <w:p w:rsidR="0097684A" w:rsidRDefault="0097684A" w:rsidP="00837D50">
            <w:pPr>
              <w:pStyle w:val="a4"/>
              <w:numPr>
                <w:ilvl w:val="0"/>
                <w:numId w:val="38"/>
              </w:numPr>
              <w:rPr>
                <w:sz w:val="20"/>
                <w:szCs w:val="20"/>
                <w:lang w:eastAsia="zh-CN"/>
              </w:rPr>
            </w:pPr>
            <w:r w:rsidRPr="00837D50">
              <w:rPr>
                <w:rFonts w:hint="eastAsia"/>
                <w:sz w:val="20"/>
                <w:szCs w:val="20"/>
                <w:lang w:eastAsia="zh-CN"/>
              </w:rPr>
              <w:t>对于老年</w:t>
            </w:r>
            <w:r>
              <w:rPr>
                <w:rFonts w:hint="eastAsia"/>
                <w:sz w:val="20"/>
                <w:szCs w:val="20"/>
                <w:lang w:eastAsia="zh-CN"/>
              </w:rPr>
              <w:t>患者</w:t>
            </w:r>
            <w:r w:rsidRPr="00837D50">
              <w:rPr>
                <w:rFonts w:hint="eastAsia"/>
                <w:sz w:val="20"/>
                <w:szCs w:val="20"/>
                <w:lang w:eastAsia="zh-CN"/>
              </w:rPr>
              <w:t>，尤其是</w:t>
            </w:r>
            <w:r w:rsidRPr="00837D50">
              <w:rPr>
                <w:rFonts w:hint="eastAsia"/>
                <w:b/>
                <w:sz w:val="20"/>
                <w:szCs w:val="20"/>
                <w:lang w:eastAsia="zh-CN"/>
              </w:rPr>
              <w:t>帕金森氏病或路易体痴呆的患者</w:t>
            </w:r>
            <w:r w:rsidRPr="00837D50">
              <w:rPr>
                <w:rFonts w:hint="eastAsia"/>
                <w:sz w:val="20"/>
                <w:szCs w:val="20"/>
                <w:lang w:eastAsia="zh-CN"/>
              </w:rPr>
              <w:t>，应格外谨慎，尤其是某些药物（例如抗精神病药）</w:t>
            </w:r>
          </w:p>
          <w:p w:rsidR="0097684A" w:rsidRPr="00837D50" w:rsidRDefault="0097684A" w:rsidP="00837D50">
            <w:pPr>
              <w:pStyle w:val="a4"/>
              <w:numPr>
                <w:ilvl w:val="0"/>
                <w:numId w:val="38"/>
              </w:numPr>
              <w:rPr>
                <w:sz w:val="20"/>
                <w:szCs w:val="20"/>
                <w:lang w:eastAsia="zh-CN"/>
              </w:rPr>
            </w:pPr>
            <w:r>
              <w:rPr>
                <w:rFonts w:hint="eastAsia"/>
                <w:sz w:val="20"/>
                <w:szCs w:val="20"/>
                <w:lang w:eastAsia="zh-CN"/>
              </w:rPr>
              <w:t>谵妄</w:t>
            </w:r>
            <w:r w:rsidRPr="00837D50">
              <w:rPr>
                <w:rFonts w:hint="eastAsia"/>
                <w:sz w:val="20"/>
                <w:szCs w:val="20"/>
                <w:lang w:eastAsia="zh-CN"/>
              </w:rPr>
              <w:t>可能导致</w:t>
            </w:r>
            <w:r>
              <w:rPr>
                <w:rFonts w:hint="eastAsia"/>
                <w:sz w:val="20"/>
                <w:szCs w:val="20"/>
                <w:lang w:eastAsia="zh-CN"/>
              </w:rPr>
              <w:t>医护</w:t>
            </w:r>
            <w:r w:rsidRPr="00837D50">
              <w:rPr>
                <w:rFonts w:hint="eastAsia"/>
                <w:sz w:val="20"/>
                <w:szCs w:val="20"/>
                <w:lang w:eastAsia="zh-CN"/>
              </w:rPr>
              <w:t>人员，家属和患者痛苦。</w:t>
            </w:r>
            <w:r>
              <w:rPr>
                <w:rFonts w:hint="eastAsia"/>
                <w:sz w:val="20"/>
                <w:szCs w:val="20"/>
                <w:lang w:eastAsia="zh-CN"/>
              </w:rPr>
              <w:t>参考英国当</w:t>
            </w:r>
            <w:r w:rsidRPr="00837D50">
              <w:rPr>
                <w:rFonts w:hint="eastAsia"/>
                <w:sz w:val="20"/>
                <w:szCs w:val="20"/>
                <w:lang w:eastAsia="zh-CN"/>
              </w:rPr>
              <w:t>地可用资源或使用以下手册提供信息：</w:t>
            </w:r>
            <w:r w:rsidRPr="00837D50">
              <w:rPr>
                <w:rFonts w:hint="eastAsia"/>
                <w:sz w:val="20"/>
                <w:szCs w:val="20"/>
                <w:lang w:eastAsia="zh-CN"/>
              </w:rPr>
              <w:t>https://www.sign.ac.uk/pat157-delirium</w:t>
            </w:r>
          </w:p>
          <w:p w:rsidR="0097684A" w:rsidRDefault="0097684A" w:rsidP="00837D50">
            <w:pPr>
              <w:pStyle w:val="a4"/>
              <w:ind w:left="420"/>
              <w:rPr>
                <w:sz w:val="20"/>
                <w:szCs w:val="20"/>
                <w:lang w:eastAsia="zh-CN"/>
              </w:rPr>
            </w:pPr>
          </w:p>
          <w:p w:rsidR="0097684A" w:rsidRPr="00837D50" w:rsidRDefault="0097684A" w:rsidP="00837D50">
            <w:pPr>
              <w:rPr>
                <w:sz w:val="20"/>
                <w:szCs w:val="20"/>
                <w:lang w:eastAsia="zh-CN"/>
              </w:rPr>
            </w:pPr>
          </w:p>
        </w:tc>
        <w:tc>
          <w:tcPr>
            <w:tcW w:w="3543" w:type="dxa"/>
          </w:tcPr>
          <w:p w:rsidR="0097684A" w:rsidRDefault="0097684A" w:rsidP="00214D2E">
            <w:r w:rsidRPr="0078600D">
              <w:t xml:space="preserve">RCPsych with </w:t>
            </w:r>
            <w:r w:rsidRPr="0078600D">
              <w:rPr>
                <w:rFonts w:ascii="Arial" w:eastAsia="Times New Roman" w:hAnsi="Arial" w:cs="Arial"/>
                <w:sz w:val="20"/>
                <w:szCs w:val="20"/>
                <w:lang w:val="fr-FR" w:eastAsia="en-GB"/>
              </w:rPr>
              <w:t>British Geriatric Society and European Delirium Association</w:t>
            </w:r>
            <w:r>
              <w:t xml:space="preserve"> (25/03/20)</w:t>
            </w:r>
          </w:p>
          <w:p w:rsidR="0097684A" w:rsidRDefault="0097684A" w:rsidP="00214D2E">
            <w:pPr>
              <w:rPr>
                <w:rFonts w:ascii="Arial" w:eastAsia="Times New Roman" w:hAnsi="Arial" w:cs="Arial"/>
                <w:sz w:val="20"/>
                <w:szCs w:val="20"/>
                <w:lang w:val="fr-FR" w:eastAsia="en-GB"/>
              </w:rPr>
            </w:pPr>
          </w:p>
          <w:p w:rsidR="0097684A" w:rsidRDefault="00045C3B" w:rsidP="00214D2E">
            <w:pPr>
              <w:rPr>
                <w:rFonts w:ascii="Arial" w:eastAsia="Times New Roman" w:hAnsi="Arial" w:cs="Arial"/>
                <w:sz w:val="20"/>
                <w:szCs w:val="20"/>
                <w:lang w:val="fr-FR" w:eastAsia="en-GB"/>
              </w:rPr>
            </w:pPr>
            <w:hyperlink r:id="rId38" w:history="1">
              <w:r w:rsidR="0097684A" w:rsidRPr="007F2BF7">
                <w:rPr>
                  <w:rStyle w:val="a5"/>
                  <w:rFonts w:ascii="Arial" w:eastAsia="Times New Roman" w:hAnsi="Arial" w:cs="Arial"/>
                  <w:sz w:val="20"/>
                  <w:szCs w:val="20"/>
                  <w:lang w:val="fr-FR" w:eastAsia="en-GB"/>
                </w:rPr>
                <w:t>https://www.bgs.org.uk/resources/coronavirus-managing-delirium-in-confirmed-and-suspected-cases</w:t>
              </w:r>
            </w:hyperlink>
          </w:p>
          <w:p w:rsidR="0097684A" w:rsidRPr="00EF1289" w:rsidRDefault="0097684A" w:rsidP="00214D2E">
            <w:pPr>
              <w:rPr>
                <w:rFonts w:ascii="Arial" w:eastAsia="Times New Roman" w:hAnsi="Arial" w:cs="Arial"/>
                <w:color w:val="C63663"/>
                <w:sz w:val="20"/>
                <w:szCs w:val="20"/>
                <w:u w:val="single"/>
                <w:lang w:val="fr-FR" w:eastAsia="en-GB"/>
              </w:rPr>
            </w:pPr>
          </w:p>
          <w:p w:rsidR="0097684A" w:rsidRPr="00EF1289" w:rsidRDefault="00045C3B" w:rsidP="00214D2E">
            <w:pPr>
              <w:rPr>
                <w:lang w:val="fr-FR" w:eastAsia="zh-CN"/>
              </w:rPr>
            </w:pPr>
            <w:hyperlink r:id="rId39" w:history="1">
              <w:r w:rsidR="0097684A" w:rsidRPr="00EF1289">
                <w:rPr>
                  <w:rStyle w:val="a5"/>
                  <w:rFonts w:ascii="Arial" w:eastAsia="Times New Roman" w:hAnsi="Arial" w:cs="Arial"/>
                  <w:sz w:val="20"/>
                  <w:szCs w:val="20"/>
                  <w:lang w:val="fr-FR" w:eastAsia="en-GB"/>
                </w:rPr>
                <w:t>www.the4AT.com</w:t>
              </w:r>
            </w:hyperlink>
          </w:p>
          <w:p w:rsidR="0097684A" w:rsidRPr="00EF1289" w:rsidRDefault="0097684A" w:rsidP="00214D2E">
            <w:pPr>
              <w:rPr>
                <w:lang w:val="fr-FR" w:eastAsia="zh-CN"/>
              </w:rPr>
            </w:pPr>
          </w:p>
          <w:p w:rsidR="006C24F9" w:rsidRPr="006C24F9" w:rsidRDefault="00045C3B" w:rsidP="00F43ECA">
            <w:pPr>
              <w:rPr>
                <w:rFonts w:ascii="Arial" w:hAnsi="Arial" w:cs="Arial"/>
                <w:color w:val="C63663"/>
                <w:sz w:val="20"/>
                <w:szCs w:val="20"/>
                <w:u w:val="single"/>
                <w:lang w:val="fr-FR" w:eastAsia="zh-CN"/>
              </w:rPr>
            </w:pPr>
            <w:hyperlink r:id="rId40" w:history="1">
              <w:r w:rsidR="006C24F9" w:rsidRPr="00F521E7">
                <w:rPr>
                  <w:rStyle w:val="a5"/>
                  <w:rFonts w:ascii="Arial" w:eastAsia="Times New Roman" w:hAnsi="Arial" w:cs="Arial"/>
                  <w:sz w:val="20"/>
                  <w:szCs w:val="20"/>
                  <w:lang w:val="fr-FR" w:eastAsia="en-GB"/>
                </w:rPr>
                <w:t>https://www.sign.ac.uk/pat157-delirium</w:t>
              </w:r>
            </w:hyperlink>
          </w:p>
          <w:p w:rsidR="0097684A" w:rsidRPr="00EF1289" w:rsidRDefault="0097684A" w:rsidP="00214D2E">
            <w:pPr>
              <w:rPr>
                <w:rFonts w:ascii="Arial" w:eastAsia="Times New Roman" w:hAnsi="Arial" w:cs="Arial"/>
                <w:color w:val="C63663"/>
                <w:sz w:val="20"/>
                <w:szCs w:val="20"/>
                <w:u w:val="single"/>
                <w:lang w:val="fr-FR" w:eastAsia="zh-CN"/>
              </w:rPr>
            </w:pPr>
          </w:p>
          <w:p w:rsidR="0097684A" w:rsidRDefault="00045C3B" w:rsidP="00837D50">
            <w:pPr>
              <w:rPr>
                <w:rFonts w:ascii="Arial" w:hAnsi="Arial" w:cs="Arial"/>
                <w:color w:val="C63663"/>
                <w:sz w:val="20"/>
                <w:szCs w:val="20"/>
                <w:u w:val="single"/>
                <w:lang w:val="fr-FR" w:eastAsia="zh-CN"/>
              </w:rPr>
            </w:pPr>
            <w:hyperlink r:id="rId41" w:history="1">
              <w:r w:rsidR="006C24F9" w:rsidRPr="00F521E7">
                <w:rPr>
                  <w:rStyle w:val="a5"/>
                  <w:rFonts w:ascii="Arial" w:eastAsia="Times New Roman" w:hAnsi="Arial" w:cs="Arial"/>
                  <w:sz w:val="20"/>
                  <w:szCs w:val="20"/>
                  <w:lang w:val="fr-FR" w:eastAsia="en-GB"/>
                </w:rPr>
                <w:t>https://www.nice.org.uk/guidance/ng10/resources/violence-and-aggression-shortterm-management-in-mental-health-health-and-community-settings-pdf-1837264712389</w:t>
              </w:r>
            </w:hyperlink>
          </w:p>
          <w:p w:rsidR="006C24F9" w:rsidRPr="006C24F9" w:rsidRDefault="006C24F9" w:rsidP="00837D50">
            <w:pPr>
              <w:rPr>
                <w:rFonts w:ascii="Arial" w:hAnsi="Arial" w:cs="Arial"/>
                <w:sz w:val="20"/>
                <w:szCs w:val="20"/>
                <w:lang w:val="fr-FR" w:eastAsia="zh-CN"/>
              </w:rPr>
            </w:pPr>
          </w:p>
          <w:p w:rsidR="0097684A" w:rsidRPr="00EF1289" w:rsidRDefault="0097684A" w:rsidP="00214D2E">
            <w:pPr>
              <w:rPr>
                <w:rFonts w:ascii="Arial" w:eastAsia="Times New Roman" w:hAnsi="Arial" w:cs="Arial"/>
                <w:color w:val="C63663"/>
                <w:sz w:val="20"/>
                <w:szCs w:val="20"/>
                <w:u w:val="single"/>
                <w:lang w:val="fr-FR" w:eastAsia="en-GB"/>
              </w:rPr>
            </w:pPr>
          </w:p>
          <w:p w:rsidR="0097684A" w:rsidRPr="00EF1289" w:rsidRDefault="0097684A" w:rsidP="00E70184">
            <w:pPr>
              <w:rPr>
                <w:lang w:val="fr-FR"/>
              </w:rPr>
            </w:pPr>
          </w:p>
        </w:tc>
      </w:tr>
      <w:tr w:rsidR="0061764A" w:rsidRPr="00EF1289" w:rsidTr="009D2F5C">
        <w:tc>
          <w:tcPr>
            <w:tcW w:w="2126" w:type="dxa"/>
          </w:tcPr>
          <w:p w:rsidR="0061764A" w:rsidRPr="00214D2E" w:rsidRDefault="0061764A" w:rsidP="00214D2E">
            <w:pPr>
              <w:rPr>
                <w:rFonts w:ascii="Arial" w:hAnsi="Arial" w:cs="Arial"/>
                <w:sz w:val="20"/>
                <w:szCs w:val="20"/>
                <w:lang w:eastAsia="zh-CN"/>
              </w:rPr>
            </w:pPr>
            <w:r w:rsidRPr="0061764A">
              <w:rPr>
                <w:rFonts w:ascii="Arial" w:hAnsi="Arial" w:cs="Arial" w:hint="eastAsia"/>
                <w:sz w:val="20"/>
                <w:szCs w:val="20"/>
                <w:lang w:eastAsia="zh-CN"/>
              </w:rPr>
              <w:t>对于住院病人，我们还应该考虑其他的干预措施吗</w:t>
            </w:r>
            <w:r>
              <w:rPr>
                <w:rFonts w:ascii="Arial" w:hAnsi="Arial" w:cs="Arial" w:hint="eastAsia"/>
                <w:sz w:val="20"/>
                <w:szCs w:val="20"/>
                <w:lang w:eastAsia="zh-CN"/>
              </w:rPr>
              <w:t>?</w:t>
            </w:r>
          </w:p>
        </w:tc>
        <w:tc>
          <w:tcPr>
            <w:tcW w:w="8501" w:type="dxa"/>
          </w:tcPr>
          <w:p w:rsidR="0032636C" w:rsidRDefault="0061764A" w:rsidP="0032636C">
            <w:pPr>
              <w:rPr>
                <w:sz w:val="20"/>
                <w:szCs w:val="20"/>
                <w:lang w:eastAsia="zh-CN"/>
              </w:rPr>
            </w:pPr>
            <w:r w:rsidRPr="0061764A">
              <w:rPr>
                <w:rFonts w:hint="eastAsia"/>
                <w:sz w:val="20"/>
                <w:szCs w:val="20"/>
                <w:lang w:eastAsia="zh-CN"/>
              </w:rPr>
              <w:t>考虑对住院病人和门诊病人</w:t>
            </w:r>
            <w:r w:rsidRPr="0032636C">
              <w:rPr>
                <w:rFonts w:hint="eastAsia"/>
                <w:b/>
                <w:sz w:val="20"/>
                <w:szCs w:val="20"/>
                <w:lang w:eastAsia="zh-CN"/>
              </w:rPr>
              <w:t>补充维生素</w:t>
            </w:r>
            <w:r w:rsidRPr="0032636C">
              <w:rPr>
                <w:rFonts w:hint="eastAsia"/>
                <w:b/>
                <w:sz w:val="20"/>
                <w:szCs w:val="20"/>
                <w:lang w:eastAsia="zh-CN"/>
              </w:rPr>
              <w:t>D</w:t>
            </w:r>
            <w:r w:rsidRPr="0061764A">
              <w:rPr>
                <w:rFonts w:hint="eastAsia"/>
                <w:sz w:val="20"/>
                <w:szCs w:val="20"/>
                <w:lang w:eastAsia="zh-CN"/>
              </w:rPr>
              <w:t>。</w:t>
            </w:r>
          </w:p>
          <w:p w:rsidR="0061764A" w:rsidRDefault="0061764A" w:rsidP="0032636C">
            <w:pPr>
              <w:rPr>
                <w:sz w:val="20"/>
                <w:szCs w:val="20"/>
                <w:lang w:eastAsia="zh-CN"/>
              </w:rPr>
            </w:pPr>
            <w:r w:rsidRPr="0061764A">
              <w:rPr>
                <w:rFonts w:hint="eastAsia"/>
                <w:sz w:val="20"/>
                <w:szCs w:val="20"/>
                <w:lang w:eastAsia="zh-CN"/>
              </w:rPr>
              <w:t>到目前为止，还没有这方面的指导意见，但这一建议是根据以下证据提出的</w:t>
            </w:r>
            <w:r w:rsidRPr="0061764A">
              <w:rPr>
                <w:rFonts w:hint="eastAsia"/>
                <w:sz w:val="20"/>
                <w:szCs w:val="20"/>
                <w:lang w:eastAsia="zh-CN"/>
              </w:rPr>
              <w:t>:</w:t>
            </w:r>
          </w:p>
          <w:p w:rsidR="0032636C" w:rsidRPr="0032636C" w:rsidRDefault="0032636C" w:rsidP="0032636C">
            <w:pPr>
              <w:pStyle w:val="a4"/>
              <w:numPr>
                <w:ilvl w:val="0"/>
                <w:numId w:val="38"/>
              </w:numPr>
              <w:rPr>
                <w:sz w:val="20"/>
                <w:szCs w:val="20"/>
                <w:lang w:eastAsia="zh-CN"/>
              </w:rPr>
            </w:pPr>
            <w:r w:rsidRPr="0032636C">
              <w:rPr>
                <w:sz w:val="20"/>
                <w:szCs w:val="20"/>
                <w:lang w:eastAsia="zh-CN"/>
              </w:rPr>
              <w:t>补充维生素</w:t>
            </w:r>
            <w:r w:rsidRPr="0032636C">
              <w:rPr>
                <w:sz w:val="20"/>
                <w:szCs w:val="20"/>
                <w:lang w:eastAsia="zh-CN"/>
              </w:rPr>
              <w:t>D</w:t>
            </w:r>
            <w:r w:rsidRPr="0032636C">
              <w:rPr>
                <w:sz w:val="20"/>
                <w:szCs w:val="20"/>
                <w:lang w:eastAsia="zh-CN"/>
              </w:rPr>
              <w:t>可以增强免疫系统的功能，降低呼吸道感染的风险</w:t>
            </w:r>
            <w:r w:rsidRPr="0032636C">
              <w:rPr>
                <w:rFonts w:hint="eastAsia"/>
                <w:sz w:val="20"/>
                <w:szCs w:val="20"/>
                <w:lang w:eastAsia="zh-CN"/>
              </w:rPr>
              <w:t>。</w:t>
            </w:r>
          </w:p>
          <w:p w:rsidR="0032636C" w:rsidRDefault="0032636C" w:rsidP="0032636C">
            <w:pPr>
              <w:pStyle w:val="a4"/>
              <w:numPr>
                <w:ilvl w:val="0"/>
                <w:numId w:val="38"/>
              </w:numPr>
              <w:rPr>
                <w:sz w:val="20"/>
                <w:szCs w:val="20"/>
                <w:lang w:eastAsia="zh-CN"/>
              </w:rPr>
            </w:pPr>
            <w:r w:rsidRPr="0032636C">
              <w:rPr>
                <w:rFonts w:hint="eastAsia"/>
                <w:sz w:val="20"/>
                <w:szCs w:val="20"/>
                <w:lang w:eastAsia="zh-CN"/>
              </w:rPr>
              <w:t>对严重缺乏维生素</w:t>
            </w:r>
            <w:r w:rsidRPr="0032636C">
              <w:rPr>
                <w:rFonts w:hint="eastAsia"/>
                <w:sz w:val="20"/>
                <w:szCs w:val="20"/>
                <w:lang w:eastAsia="zh-CN"/>
              </w:rPr>
              <w:t>D</w:t>
            </w:r>
            <w:r w:rsidRPr="0032636C">
              <w:rPr>
                <w:rFonts w:hint="eastAsia"/>
                <w:sz w:val="20"/>
                <w:szCs w:val="20"/>
                <w:lang w:eastAsia="zh-CN"/>
              </w:rPr>
              <w:t>的人影响最大</w:t>
            </w:r>
            <w:r>
              <w:rPr>
                <w:rFonts w:hint="eastAsia"/>
                <w:sz w:val="20"/>
                <w:szCs w:val="20"/>
                <w:lang w:eastAsia="zh-CN"/>
              </w:rPr>
              <w:t>。</w:t>
            </w:r>
          </w:p>
          <w:p w:rsidR="0032636C" w:rsidRDefault="0032636C" w:rsidP="0032636C">
            <w:pPr>
              <w:pStyle w:val="a4"/>
              <w:numPr>
                <w:ilvl w:val="0"/>
                <w:numId w:val="38"/>
              </w:numPr>
              <w:rPr>
                <w:sz w:val="20"/>
                <w:szCs w:val="20"/>
                <w:lang w:eastAsia="zh-CN"/>
              </w:rPr>
            </w:pPr>
            <w:r w:rsidRPr="0032636C">
              <w:rPr>
                <w:rFonts w:hint="eastAsia"/>
                <w:sz w:val="20"/>
                <w:szCs w:val="20"/>
                <w:lang w:eastAsia="zh-CN"/>
              </w:rPr>
              <w:t>高水平的维生素</w:t>
            </w:r>
            <w:r w:rsidRPr="0032636C">
              <w:rPr>
                <w:rFonts w:hint="eastAsia"/>
                <w:sz w:val="20"/>
                <w:szCs w:val="20"/>
                <w:lang w:eastAsia="zh-CN"/>
              </w:rPr>
              <w:t>D</w:t>
            </w:r>
            <w:r w:rsidRPr="0032636C">
              <w:rPr>
                <w:rFonts w:hint="eastAsia"/>
                <w:sz w:val="20"/>
                <w:szCs w:val="20"/>
                <w:lang w:eastAsia="zh-CN"/>
              </w:rPr>
              <w:t>可以降低呼吸道感染的严重程度</w:t>
            </w:r>
            <w:r>
              <w:rPr>
                <w:rFonts w:hint="eastAsia"/>
                <w:sz w:val="20"/>
                <w:szCs w:val="20"/>
                <w:lang w:eastAsia="zh-CN"/>
              </w:rPr>
              <w:t>。</w:t>
            </w:r>
          </w:p>
          <w:p w:rsidR="0032636C" w:rsidRDefault="0032636C" w:rsidP="0032636C">
            <w:pPr>
              <w:pStyle w:val="a4"/>
              <w:numPr>
                <w:ilvl w:val="0"/>
                <w:numId w:val="38"/>
              </w:numPr>
              <w:rPr>
                <w:sz w:val="20"/>
                <w:szCs w:val="20"/>
                <w:lang w:eastAsia="zh-CN"/>
              </w:rPr>
            </w:pPr>
            <w:r w:rsidRPr="0032636C">
              <w:rPr>
                <w:rFonts w:hint="eastAsia"/>
                <w:sz w:val="20"/>
                <w:szCs w:val="20"/>
                <w:lang w:eastAsia="zh-CN"/>
              </w:rPr>
              <w:t>精神病患者缺乏维生素</w:t>
            </w:r>
            <w:r w:rsidRPr="0032636C">
              <w:rPr>
                <w:rFonts w:hint="eastAsia"/>
                <w:sz w:val="20"/>
                <w:szCs w:val="20"/>
                <w:lang w:eastAsia="zh-CN"/>
              </w:rPr>
              <w:t>D</w:t>
            </w:r>
            <w:r w:rsidRPr="0032636C">
              <w:rPr>
                <w:rFonts w:hint="eastAsia"/>
                <w:sz w:val="20"/>
                <w:szCs w:val="20"/>
                <w:lang w:eastAsia="zh-CN"/>
              </w:rPr>
              <w:t>的风险很高</w:t>
            </w:r>
            <w:r>
              <w:rPr>
                <w:rFonts w:hint="eastAsia"/>
                <w:sz w:val="20"/>
                <w:szCs w:val="20"/>
                <w:lang w:eastAsia="zh-CN"/>
              </w:rPr>
              <w:t>。</w:t>
            </w:r>
          </w:p>
          <w:p w:rsidR="0032636C" w:rsidRDefault="0032636C" w:rsidP="0032636C">
            <w:pPr>
              <w:pStyle w:val="a4"/>
              <w:numPr>
                <w:ilvl w:val="0"/>
                <w:numId w:val="38"/>
              </w:numPr>
              <w:rPr>
                <w:sz w:val="20"/>
                <w:szCs w:val="20"/>
                <w:lang w:eastAsia="zh-CN"/>
              </w:rPr>
            </w:pPr>
            <w:r w:rsidRPr="0032636C">
              <w:rPr>
                <w:rFonts w:hint="eastAsia"/>
                <w:sz w:val="20"/>
                <w:szCs w:val="20"/>
                <w:lang w:eastAsia="zh-CN"/>
              </w:rPr>
              <w:t>与同龄人相比，首发精神病的人患维生素</w:t>
            </w:r>
            <w:r w:rsidRPr="0032636C">
              <w:rPr>
                <w:rFonts w:hint="eastAsia"/>
                <w:sz w:val="20"/>
                <w:szCs w:val="20"/>
                <w:lang w:eastAsia="zh-CN"/>
              </w:rPr>
              <w:t>D</w:t>
            </w:r>
            <w:r w:rsidRPr="0032636C">
              <w:rPr>
                <w:rFonts w:hint="eastAsia"/>
                <w:sz w:val="20"/>
                <w:szCs w:val="20"/>
                <w:lang w:eastAsia="zh-CN"/>
              </w:rPr>
              <w:t>缺乏症的可能性</w:t>
            </w:r>
            <w:r>
              <w:rPr>
                <w:rFonts w:hint="eastAsia"/>
                <w:sz w:val="20"/>
                <w:szCs w:val="20"/>
                <w:lang w:eastAsia="zh-CN"/>
              </w:rPr>
              <w:t>增加</w:t>
            </w:r>
            <w:r w:rsidRPr="0032636C">
              <w:rPr>
                <w:rFonts w:hint="eastAsia"/>
                <w:sz w:val="20"/>
                <w:szCs w:val="20"/>
                <w:lang w:eastAsia="zh-CN"/>
              </w:rPr>
              <w:t>三倍。</w:t>
            </w:r>
          </w:p>
          <w:p w:rsidR="0032636C" w:rsidRDefault="0032636C" w:rsidP="0032636C">
            <w:pPr>
              <w:pStyle w:val="a4"/>
              <w:numPr>
                <w:ilvl w:val="0"/>
                <w:numId w:val="38"/>
              </w:numPr>
              <w:rPr>
                <w:sz w:val="20"/>
                <w:szCs w:val="20"/>
                <w:lang w:eastAsia="zh-CN"/>
              </w:rPr>
            </w:pPr>
            <w:r w:rsidRPr="0032636C">
              <w:rPr>
                <w:rFonts w:hint="eastAsia"/>
                <w:sz w:val="20"/>
                <w:szCs w:val="20"/>
                <w:lang w:eastAsia="zh-CN"/>
              </w:rPr>
              <w:t>患有严重精神疾病的人有较高的心血管疾病、糖尿病和代谢综合征的发病率，这些因素与</w:t>
            </w:r>
            <w:r w:rsidRPr="0032636C">
              <w:rPr>
                <w:rFonts w:hint="eastAsia"/>
                <w:sz w:val="20"/>
                <w:szCs w:val="20"/>
                <w:lang w:eastAsia="zh-CN"/>
              </w:rPr>
              <w:t>COVID-19</w:t>
            </w:r>
            <w:r w:rsidRPr="0032636C">
              <w:rPr>
                <w:rFonts w:hint="eastAsia"/>
                <w:sz w:val="20"/>
                <w:szCs w:val="20"/>
                <w:lang w:eastAsia="zh-CN"/>
              </w:rPr>
              <w:t>较差的预后有关。</w:t>
            </w:r>
          </w:p>
          <w:p w:rsidR="0032636C" w:rsidRDefault="0032636C" w:rsidP="00502EFD">
            <w:pPr>
              <w:pStyle w:val="a4"/>
              <w:numPr>
                <w:ilvl w:val="0"/>
                <w:numId w:val="38"/>
              </w:numPr>
              <w:rPr>
                <w:sz w:val="20"/>
                <w:szCs w:val="20"/>
                <w:lang w:eastAsia="zh-CN"/>
              </w:rPr>
            </w:pPr>
            <w:r w:rsidRPr="0032636C">
              <w:rPr>
                <w:rFonts w:hint="eastAsia"/>
                <w:sz w:val="20"/>
                <w:szCs w:val="20"/>
                <w:lang w:eastAsia="zh-CN"/>
              </w:rPr>
              <w:t>另外，值得注意的是，苏格兰政府的建议是，每个人</w:t>
            </w:r>
            <w:r w:rsidRPr="0032636C">
              <w:rPr>
                <w:rFonts w:hint="eastAsia"/>
                <w:sz w:val="20"/>
                <w:szCs w:val="20"/>
                <w:lang w:eastAsia="zh-CN"/>
              </w:rPr>
              <w:t>(</w:t>
            </w:r>
            <w:r w:rsidRPr="0032636C">
              <w:rPr>
                <w:rFonts w:hint="eastAsia"/>
                <w:sz w:val="20"/>
                <w:szCs w:val="20"/>
                <w:lang w:eastAsia="zh-CN"/>
              </w:rPr>
              <w:t>包括儿童、孕妇和哺乳期妇女</w:t>
            </w:r>
            <w:r w:rsidRPr="0032636C">
              <w:rPr>
                <w:rFonts w:hint="eastAsia"/>
                <w:sz w:val="20"/>
                <w:szCs w:val="20"/>
                <w:lang w:eastAsia="zh-CN"/>
              </w:rPr>
              <w:t>)</w:t>
            </w:r>
            <w:r w:rsidRPr="0032636C">
              <w:rPr>
                <w:rFonts w:hint="eastAsia"/>
                <w:sz w:val="20"/>
                <w:szCs w:val="20"/>
                <w:lang w:eastAsia="zh-CN"/>
              </w:rPr>
              <w:t>都应该考虑在</w:t>
            </w:r>
            <w:r w:rsidR="00502EFD">
              <w:rPr>
                <w:rFonts w:hint="eastAsia"/>
                <w:sz w:val="20"/>
                <w:szCs w:val="20"/>
                <w:lang w:eastAsia="zh-CN"/>
              </w:rPr>
              <w:t>禁止外出期间</w:t>
            </w:r>
            <w:r w:rsidRPr="0032636C">
              <w:rPr>
                <w:rFonts w:hint="eastAsia"/>
                <w:sz w:val="20"/>
                <w:szCs w:val="20"/>
                <w:lang w:eastAsia="zh-CN"/>
              </w:rPr>
              <w:t>每天服用含有</w:t>
            </w:r>
            <w:r w:rsidRPr="0032636C">
              <w:rPr>
                <w:rFonts w:hint="eastAsia"/>
                <w:sz w:val="20"/>
                <w:szCs w:val="20"/>
                <w:lang w:eastAsia="zh-CN"/>
              </w:rPr>
              <w:t>10</w:t>
            </w:r>
            <w:r w:rsidRPr="0032636C">
              <w:rPr>
                <w:rFonts w:hint="eastAsia"/>
                <w:sz w:val="20"/>
                <w:szCs w:val="20"/>
                <w:lang w:eastAsia="zh-CN"/>
              </w:rPr>
              <w:t>微克维生素</w:t>
            </w:r>
            <w:r w:rsidRPr="0032636C">
              <w:rPr>
                <w:rFonts w:hint="eastAsia"/>
                <w:sz w:val="20"/>
                <w:szCs w:val="20"/>
                <w:lang w:eastAsia="zh-CN"/>
              </w:rPr>
              <w:t>D</w:t>
            </w:r>
            <w:r w:rsidRPr="0032636C">
              <w:rPr>
                <w:rFonts w:hint="eastAsia"/>
                <w:sz w:val="20"/>
                <w:szCs w:val="20"/>
                <w:lang w:eastAsia="zh-CN"/>
              </w:rPr>
              <w:t>的补充剂</w:t>
            </w:r>
            <w:r w:rsidRPr="0032636C">
              <w:rPr>
                <w:rFonts w:hint="eastAsia"/>
                <w:sz w:val="20"/>
                <w:szCs w:val="20"/>
                <w:lang w:eastAsia="zh-CN"/>
              </w:rPr>
              <w:t>(https://www.gov.scot/publications/vitaming-advfor -all-age-groups/)</w:t>
            </w:r>
            <w:r w:rsidRPr="0032636C">
              <w:rPr>
                <w:rFonts w:hint="eastAsia"/>
                <w:sz w:val="20"/>
                <w:szCs w:val="20"/>
                <w:lang w:eastAsia="zh-CN"/>
              </w:rPr>
              <w:t>。</w:t>
            </w:r>
          </w:p>
          <w:p w:rsidR="00502EFD" w:rsidRDefault="00502EFD" w:rsidP="00502EFD">
            <w:pPr>
              <w:pStyle w:val="a4"/>
              <w:ind w:left="420"/>
              <w:rPr>
                <w:sz w:val="20"/>
                <w:szCs w:val="20"/>
                <w:lang w:eastAsia="zh-CN"/>
              </w:rPr>
            </w:pPr>
          </w:p>
          <w:p w:rsidR="00502EFD" w:rsidRPr="00502EFD" w:rsidRDefault="00502EFD" w:rsidP="00502EFD">
            <w:pPr>
              <w:rPr>
                <w:sz w:val="20"/>
                <w:szCs w:val="20"/>
                <w:lang w:eastAsia="zh-CN"/>
              </w:rPr>
            </w:pPr>
            <w:r w:rsidRPr="00502EFD">
              <w:rPr>
                <w:rFonts w:hint="eastAsia"/>
                <w:sz w:val="20"/>
                <w:szCs w:val="20"/>
                <w:lang w:eastAsia="zh-CN"/>
              </w:rPr>
              <w:t>获取更多信息，请参考：</w:t>
            </w:r>
            <w:r w:rsidRPr="00502EFD">
              <w:rPr>
                <w:rFonts w:ascii="Arial" w:hAnsi="Arial" w:cs="Arial"/>
                <w:sz w:val="20"/>
                <w:szCs w:val="20"/>
              </w:rPr>
              <w:t xml:space="preserve">Martineau et al. 2017 </w:t>
            </w:r>
            <w:hyperlink r:id="rId42" w:history="1">
              <w:r w:rsidRPr="00502EFD">
                <w:rPr>
                  <w:rStyle w:val="a5"/>
                  <w:rFonts w:ascii="Arial" w:hAnsi="Arial" w:cs="Arial"/>
                  <w:sz w:val="20"/>
                  <w:szCs w:val="20"/>
                </w:rPr>
                <w:t>https://www.ncbi.nlm.nih.gov/pmc/articles/PMC5310969/</w:t>
              </w:r>
            </w:hyperlink>
            <w:r w:rsidRPr="00502EFD">
              <w:rPr>
                <w:rFonts w:ascii="Arial" w:hAnsi="Arial" w:cs="Arial"/>
                <w:sz w:val="20"/>
                <w:szCs w:val="20"/>
              </w:rPr>
              <w:t xml:space="preserve">, Gruber-Bzura 2018 </w:t>
            </w:r>
            <w:hyperlink r:id="rId43" w:history="1">
              <w:r w:rsidRPr="00502EFD">
                <w:rPr>
                  <w:rStyle w:val="a5"/>
                  <w:rFonts w:ascii="Arial" w:hAnsi="Arial" w:cs="Arial"/>
                  <w:sz w:val="20"/>
                  <w:szCs w:val="20"/>
                </w:rPr>
                <w:t>https://www.ncbi.nlm.nih.gov/pmc/articles/PMC6121423/</w:t>
              </w:r>
            </w:hyperlink>
            <w:r w:rsidRPr="00502EFD">
              <w:rPr>
                <w:rFonts w:ascii="Arial" w:hAnsi="Arial" w:cs="Arial"/>
                <w:sz w:val="20"/>
                <w:szCs w:val="20"/>
              </w:rPr>
              <w:t>, Lally et al. 2019 https://www.sciencedirect.com/science/article/abs/pii/S0920996418305036.</w:t>
            </w:r>
          </w:p>
        </w:tc>
        <w:tc>
          <w:tcPr>
            <w:tcW w:w="3543" w:type="dxa"/>
          </w:tcPr>
          <w:p w:rsidR="0061764A" w:rsidRDefault="0061764A" w:rsidP="00214D2E">
            <w:pPr>
              <w:rPr>
                <w:lang w:eastAsia="zh-CN"/>
              </w:rPr>
            </w:pPr>
          </w:p>
          <w:p w:rsidR="00502EFD" w:rsidRDefault="00502EFD" w:rsidP="00214D2E">
            <w:pPr>
              <w:rPr>
                <w:lang w:eastAsia="zh-CN"/>
              </w:rPr>
            </w:pPr>
          </w:p>
          <w:p w:rsidR="00502EFD" w:rsidRDefault="00502EFD" w:rsidP="00214D2E">
            <w:pPr>
              <w:rPr>
                <w:lang w:eastAsia="zh-CN"/>
              </w:rPr>
            </w:pPr>
          </w:p>
          <w:p w:rsidR="00502EFD" w:rsidRDefault="00502EFD" w:rsidP="00214D2E">
            <w:pPr>
              <w:rPr>
                <w:lang w:eastAsia="zh-CN"/>
              </w:rPr>
            </w:pPr>
          </w:p>
          <w:p w:rsidR="00502EFD" w:rsidRDefault="00502EFD" w:rsidP="00214D2E">
            <w:pPr>
              <w:rPr>
                <w:lang w:eastAsia="zh-CN"/>
              </w:rPr>
            </w:pPr>
          </w:p>
          <w:p w:rsidR="00502EFD" w:rsidRDefault="00502EFD" w:rsidP="00214D2E">
            <w:pPr>
              <w:rPr>
                <w:lang w:eastAsia="zh-CN"/>
              </w:rPr>
            </w:pPr>
          </w:p>
          <w:p w:rsidR="00502EFD" w:rsidRDefault="00502EFD" w:rsidP="00214D2E">
            <w:pPr>
              <w:rPr>
                <w:lang w:eastAsia="zh-CN"/>
              </w:rPr>
            </w:pPr>
          </w:p>
          <w:p w:rsidR="00502EFD" w:rsidRDefault="00502EFD" w:rsidP="00214D2E">
            <w:pPr>
              <w:rPr>
                <w:lang w:eastAsia="zh-CN"/>
              </w:rPr>
            </w:pPr>
          </w:p>
          <w:p w:rsidR="00502EFD" w:rsidRDefault="00502EFD" w:rsidP="00214D2E">
            <w:pPr>
              <w:rPr>
                <w:lang w:eastAsia="zh-CN"/>
              </w:rPr>
            </w:pPr>
          </w:p>
          <w:p w:rsidR="00502EFD" w:rsidRDefault="00045C3B" w:rsidP="00214D2E">
            <w:pPr>
              <w:rPr>
                <w:lang w:eastAsia="zh-CN"/>
              </w:rPr>
            </w:pPr>
            <w:hyperlink r:id="rId44" w:history="1">
              <w:r w:rsidR="00502EFD" w:rsidRPr="00F521E7">
                <w:rPr>
                  <w:rStyle w:val="a5"/>
                  <w:lang w:eastAsia="zh-CN"/>
                </w:rPr>
                <w:t>https://www.gov.scot/publications/vitamin-d-advice-for-all-age-groups/</w:t>
              </w:r>
            </w:hyperlink>
          </w:p>
          <w:p w:rsidR="00502EFD" w:rsidRPr="0078600D" w:rsidRDefault="00502EFD" w:rsidP="00214D2E">
            <w:pPr>
              <w:rPr>
                <w:lang w:eastAsia="zh-CN"/>
              </w:rPr>
            </w:pPr>
          </w:p>
        </w:tc>
      </w:tr>
    </w:tbl>
    <w:p w:rsidR="00837D50" w:rsidRPr="00EF1289" w:rsidRDefault="00837D50" w:rsidP="00837D50">
      <w:pPr>
        <w:tabs>
          <w:tab w:val="center" w:pos="4153"/>
        </w:tabs>
        <w:rPr>
          <w:rFonts w:ascii="宋体" w:hAnsi="宋体"/>
          <w:b/>
          <w:sz w:val="20"/>
          <w:szCs w:val="20"/>
          <w:lang w:val="fr-FR" w:eastAsia="zh-CN"/>
        </w:rPr>
      </w:pPr>
    </w:p>
    <w:p w:rsidR="001564CC" w:rsidRPr="00EF1289" w:rsidRDefault="001564CC">
      <w:pPr>
        <w:rPr>
          <w:rFonts w:ascii="宋体" w:hAnsi="宋体"/>
          <w:b/>
          <w:sz w:val="20"/>
          <w:szCs w:val="20"/>
          <w:lang w:val="fr-FR"/>
        </w:rPr>
      </w:pPr>
      <w:r w:rsidRPr="00EF1289">
        <w:rPr>
          <w:rFonts w:ascii="宋体" w:hAnsi="宋体"/>
          <w:b/>
          <w:sz w:val="20"/>
          <w:szCs w:val="20"/>
          <w:lang w:val="fr-FR"/>
        </w:rPr>
        <w:br w:type="page"/>
      </w:r>
    </w:p>
    <w:p w:rsidR="00837D50" w:rsidRPr="00837D50" w:rsidRDefault="00837D50" w:rsidP="00837D50">
      <w:pPr>
        <w:tabs>
          <w:tab w:val="center" w:pos="4153"/>
        </w:tabs>
        <w:rPr>
          <w:rFonts w:ascii="宋体" w:hAnsi="宋体"/>
          <w:b/>
          <w:sz w:val="20"/>
          <w:szCs w:val="20"/>
          <w:lang w:eastAsia="zh-CN"/>
        </w:rPr>
      </w:pPr>
      <w:r w:rsidRPr="00837D50">
        <w:rPr>
          <w:rFonts w:ascii="宋体" w:hAnsi="宋体" w:hint="eastAsia"/>
          <w:b/>
          <w:sz w:val="20"/>
          <w:szCs w:val="20"/>
          <w:lang w:eastAsia="zh-CN"/>
        </w:rPr>
        <w:lastRenderedPageBreak/>
        <w:t>表格2B：住院病房的管理；在</w:t>
      </w:r>
      <w:r w:rsidRPr="00837D50">
        <w:rPr>
          <w:rFonts w:ascii="宋体" w:hAnsi="宋体"/>
          <w:b/>
          <w:sz w:val="20"/>
          <w:szCs w:val="20"/>
          <w:lang w:eastAsia="zh-CN"/>
        </w:rPr>
        <w:t>COVID-19</w:t>
      </w:r>
      <w:r w:rsidRPr="00837D50">
        <w:rPr>
          <w:rFonts w:ascii="宋体" w:hAnsi="宋体" w:hint="eastAsia"/>
          <w:b/>
          <w:sz w:val="20"/>
          <w:szCs w:val="20"/>
          <w:lang w:eastAsia="zh-CN"/>
        </w:rPr>
        <w:t>疫情</w:t>
      </w:r>
      <w:r w:rsidRPr="00837D50">
        <w:rPr>
          <w:rFonts w:ascii="宋体" w:hAnsi="宋体"/>
          <w:b/>
          <w:sz w:val="20"/>
          <w:szCs w:val="20"/>
          <w:lang w:eastAsia="zh-CN"/>
        </w:rPr>
        <w:t>期间</w:t>
      </w:r>
      <w:r w:rsidRPr="00837D50">
        <w:rPr>
          <w:rFonts w:ascii="宋体" w:hAnsi="宋体" w:hint="eastAsia"/>
          <w:b/>
          <w:sz w:val="20"/>
          <w:szCs w:val="20"/>
          <w:lang w:eastAsia="zh-CN"/>
        </w:rPr>
        <w:t>的临终关怀</w:t>
      </w:r>
      <w:r w:rsidRPr="00837D50">
        <w:rPr>
          <w:rFonts w:ascii="宋体" w:hAnsi="宋体"/>
          <w:b/>
          <w:sz w:val="20"/>
          <w:szCs w:val="20"/>
          <w:lang w:eastAsia="zh-CN"/>
        </w:rPr>
        <w:t>。</w:t>
      </w:r>
    </w:p>
    <w:p w:rsidR="00DD5B44" w:rsidRDefault="001564CC" w:rsidP="001564CC">
      <w:pPr>
        <w:pStyle w:val="a4"/>
        <w:ind w:left="2"/>
        <w:rPr>
          <w:b/>
          <w:sz w:val="20"/>
          <w:szCs w:val="20"/>
          <w:lang w:eastAsia="zh-CN"/>
        </w:rPr>
      </w:pPr>
      <w:r w:rsidRPr="001564CC">
        <w:rPr>
          <w:rFonts w:hint="eastAsia"/>
          <w:b/>
          <w:sz w:val="20"/>
          <w:szCs w:val="20"/>
          <w:lang w:eastAsia="zh-CN"/>
        </w:rPr>
        <w:t>（请注意，此建议是针对临床医生的。它描述了可能使普通读者感到困扰和不适</w:t>
      </w:r>
      <w:r>
        <w:rPr>
          <w:rFonts w:hint="eastAsia"/>
          <w:b/>
          <w:sz w:val="20"/>
          <w:szCs w:val="20"/>
          <w:lang w:eastAsia="zh-CN"/>
        </w:rPr>
        <w:t>）</w:t>
      </w:r>
    </w:p>
    <w:tbl>
      <w:tblPr>
        <w:tblStyle w:val="a3"/>
        <w:tblW w:w="14312" w:type="dxa"/>
        <w:tblLayout w:type="fixed"/>
        <w:tblLook w:val="04A0"/>
      </w:tblPr>
      <w:tblGrid>
        <w:gridCol w:w="1396"/>
        <w:gridCol w:w="8777"/>
        <w:gridCol w:w="4139"/>
      </w:tblGrid>
      <w:tr w:rsidR="001564CC" w:rsidTr="006F015B">
        <w:trPr>
          <w:trHeight w:val="64"/>
        </w:trPr>
        <w:tc>
          <w:tcPr>
            <w:tcW w:w="1396" w:type="dxa"/>
          </w:tcPr>
          <w:p w:rsidR="001564CC" w:rsidRDefault="001564CC" w:rsidP="00E70184">
            <w:pPr>
              <w:rPr>
                <w:lang w:eastAsia="zh-CN"/>
              </w:rPr>
            </w:pPr>
            <w:r>
              <w:rPr>
                <w:rFonts w:ascii="Arial" w:hAnsi="Arial" w:cs="Arial" w:hint="eastAsia"/>
                <w:sz w:val="20"/>
                <w:szCs w:val="20"/>
                <w:lang w:eastAsia="zh-CN"/>
              </w:rPr>
              <w:t>该</w:t>
            </w:r>
            <w:r w:rsidRPr="001564CC">
              <w:rPr>
                <w:rFonts w:ascii="Arial" w:hAnsi="Arial" w:cs="Arial" w:hint="eastAsia"/>
                <w:sz w:val="20"/>
                <w:szCs w:val="20"/>
                <w:lang w:eastAsia="zh-CN"/>
              </w:rPr>
              <w:t>如何最好地控制病房中可疑</w:t>
            </w:r>
            <w:r w:rsidRPr="001564CC">
              <w:rPr>
                <w:rFonts w:ascii="Arial" w:hAnsi="Arial" w:cs="Arial" w:hint="eastAsia"/>
                <w:sz w:val="20"/>
                <w:szCs w:val="20"/>
                <w:lang w:eastAsia="zh-CN"/>
              </w:rPr>
              <w:t>/</w:t>
            </w:r>
            <w:r w:rsidRPr="001564CC">
              <w:rPr>
                <w:rFonts w:ascii="Arial" w:hAnsi="Arial" w:cs="Arial" w:hint="eastAsia"/>
                <w:sz w:val="20"/>
                <w:szCs w:val="20"/>
                <w:lang w:eastAsia="zh-CN"/>
              </w:rPr>
              <w:t>确诊的</w:t>
            </w:r>
            <w:r w:rsidRPr="001564CC">
              <w:rPr>
                <w:rFonts w:ascii="Arial" w:hAnsi="Arial" w:cs="Arial" w:hint="eastAsia"/>
                <w:sz w:val="20"/>
                <w:szCs w:val="20"/>
                <w:lang w:eastAsia="zh-CN"/>
              </w:rPr>
              <w:t>COVID-19</w:t>
            </w:r>
            <w:r w:rsidRPr="001564CC">
              <w:rPr>
                <w:rFonts w:ascii="Arial" w:hAnsi="Arial" w:cs="Arial" w:hint="eastAsia"/>
                <w:sz w:val="20"/>
                <w:szCs w:val="20"/>
                <w:lang w:eastAsia="zh-CN"/>
              </w:rPr>
              <w:t>阳性患者的临终护理？</w:t>
            </w:r>
          </w:p>
        </w:tc>
        <w:tc>
          <w:tcPr>
            <w:tcW w:w="8777" w:type="dxa"/>
          </w:tcPr>
          <w:p w:rsidR="002B319E" w:rsidRPr="002B319E" w:rsidRDefault="002B319E" w:rsidP="00E70184">
            <w:pPr>
              <w:rPr>
                <w:rFonts w:ascii="Arial" w:hAnsi="Arial" w:cs="Arial"/>
                <w:bCs/>
                <w:sz w:val="20"/>
                <w:szCs w:val="20"/>
                <w:lang w:eastAsia="zh-CN"/>
              </w:rPr>
            </w:pPr>
            <w:r w:rsidRPr="002B319E">
              <w:rPr>
                <w:rFonts w:ascii="Arial" w:hAnsi="Arial" w:cs="Arial" w:hint="eastAsia"/>
                <w:bCs/>
                <w:sz w:val="20"/>
                <w:szCs w:val="20"/>
                <w:lang w:eastAsia="zh-CN"/>
              </w:rPr>
              <w:t>一般而言，对</w:t>
            </w:r>
            <w:r w:rsidRPr="002B319E">
              <w:rPr>
                <w:rFonts w:ascii="Arial" w:hAnsi="Arial" w:cs="Arial" w:hint="eastAsia"/>
                <w:bCs/>
                <w:sz w:val="20"/>
                <w:szCs w:val="20"/>
                <w:lang w:eastAsia="zh-CN"/>
              </w:rPr>
              <w:t>COVID-19</w:t>
            </w:r>
            <w:r w:rsidRPr="002B319E">
              <w:rPr>
                <w:rFonts w:ascii="Arial" w:hAnsi="Arial" w:cs="Arial" w:hint="eastAsia"/>
                <w:bCs/>
                <w:sz w:val="20"/>
                <w:szCs w:val="20"/>
                <w:lang w:eastAsia="zh-CN"/>
              </w:rPr>
              <w:t>患者的身体症状的治疗可针对以下方面</w:t>
            </w:r>
            <w:r w:rsidRPr="002B319E">
              <w:rPr>
                <w:rFonts w:ascii="Arial" w:hAnsi="Arial" w:cs="Arial" w:hint="eastAsia"/>
                <w:bCs/>
                <w:sz w:val="20"/>
                <w:szCs w:val="20"/>
                <w:lang w:eastAsia="zh-CN"/>
              </w:rPr>
              <w:t>:</w:t>
            </w:r>
          </w:p>
          <w:p w:rsidR="002B319E" w:rsidRDefault="002B319E" w:rsidP="00E70184">
            <w:pPr>
              <w:rPr>
                <w:rFonts w:ascii="Arial" w:hAnsi="Arial" w:cs="Arial"/>
                <w:b/>
                <w:bCs/>
                <w:sz w:val="20"/>
                <w:szCs w:val="20"/>
                <w:u w:val="single"/>
                <w:lang w:eastAsia="zh-CN"/>
              </w:rPr>
            </w:pPr>
          </w:p>
          <w:p w:rsidR="00F64960" w:rsidRPr="0032636C" w:rsidRDefault="00F64960" w:rsidP="00F64960">
            <w:pPr>
              <w:pStyle w:val="a4"/>
              <w:numPr>
                <w:ilvl w:val="0"/>
                <w:numId w:val="38"/>
              </w:numPr>
              <w:rPr>
                <w:sz w:val="20"/>
                <w:szCs w:val="20"/>
                <w:lang w:eastAsia="zh-CN"/>
              </w:rPr>
            </w:pPr>
            <w:r>
              <w:rPr>
                <w:rFonts w:hint="eastAsia"/>
                <w:sz w:val="20"/>
                <w:szCs w:val="20"/>
                <w:lang w:eastAsia="zh-CN"/>
              </w:rPr>
              <w:t>支持性措施—</w:t>
            </w:r>
            <w:r w:rsidRPr="00F64960">
              <w:rPr>
                <w:rFonts w:hint="eastAsia"/>
                <w:sz w:val="20"/>
                <w:szCs w:val="20"/>
                <w:lang w:eastAsia="zh-CN"/>
              </w:rPr>
              <w:t>例如，提供</w:t>
            </w:r>
            <w:r>
              <w:rPr>
                <w:rFonts w:hint="eastAsia"/>
                <w:sz w:val="20"/>
                <w:szCs w:val="20"/>
                <w:lang w:eastAsia="zh-CN"/>
              </w:rPr>
              <w:t>输液</w:t>
            </w:r>
            <w:r w:rsidRPr="00F64960">
              <w:rPr>
                <w:rFonts w:hint="eastAsia"/>
                <w:sz w:val="20"/>
                <w:szCs w:val="20"/>
                <w:lang w:eastAsia="zh-CN"/>
              </w:rPr>
              <w:t>和</w:t>
            </w:r>
            <w:r w:rsidRPr="00F64960">
              <w:rPr>
                <w:rFonts w:hint="eastAsia"/>
                <w:sz w:val="20"/>
                <w:szCs w:val="20"/>
                <w:lang w:eastAsia="zh-CN"/>
              </w:rPr>
              <w:t>/</w:t>
            </w:r>
            <w:r w:rsidRPr="00F64960">
              <w:rPr>
                <w:rFonts w:hint="eastAsia"/>
                <w:sz w:val="20"/>
                <w:szCs w:val="20"/>
                <w:lang w:eastAsia="zh-CN"/>
              </w:rPr>
              <w:t>或氧气</w:t>
            </w:r>
            <w:r w:rsidRPr="0032636C">
              <w:rPr>
                <w:rFonts w:hint="eastAsia"/>
                <w:sz w:val="20"/>
                <w:szCs w:val="20"/>
                <w:lang w:eastAsia="zh-CN"/>
              </w:rPr>
              <w:t>。</w:t>
            </w:r>
          </w:p>
          <w:p w:rsidR="00F64960" w:rsidRDefault="00F64960" w:rsidP="00F64960">
            <w:pPr>
              <w:pStyle w:val="a4"/>
              <w:numPr>
                <w:ilvl w:val="0"/>
                <w:numId w:val="38"/>
              </w:numPr>
              <w:rPr>
                <w:sz w:val="20"/>
                <w:szCs w:val="20"/>
                <w:lang w:eastAsia="zh-CN"/>
              </w:rPr>
            </w:pPr>
            <w:r>
              <w:rPr>
                <w:rFonts w:hint="eastAsia"/>
                <w:sz w:val="20"/>
                <w:szCs w:val="20"/>
                <w:lang w:eastAsia="zh-CN"/>
              </w:rPr>
              <w:t>有针对性的治疗—</w:t>
            </w:r>
            <w:r w:rsidRPr="00F64960">
              <w:rPr>
                <w:rFonts w:hint="eastAsia"/>
                <w:sz w:val="20"/>
                <w:szCs w:val="20"/>
                <w:lang w:eastAsia="zh-CN"/>
              </w:rPr>
              <w:t>例如，提供抗生素治疗肺炎</w:t>
            </w:r>
            <w:r>
              <w:rPr>
                <w:rFonts w:hint="eastAsia"/>
                <w:sz w:val="20"/>
                <w:szCs w:val="20"/>
                <w:lang w:eastAsia="zh-CN"/>
              </w:rPr>
              <w:t>。</w:t>
            </w:r>
          </w:p>
          <w:p w:rsidR="00F64960" w:rsidRDefault="00F64960" w:rsidP="00F64960">
            <w:pPr>
              <w:pStyle w:val="a4"/>
              <w:numPr>
                <w:ilvl w:val="0"/>
                <w:numId w:val="38"/>
              </w:numPr>
              <w:rPr>
                <w:sz w:val="20"/>
                <w:szCs w:val="20"/>
                <w:lang w:eastAsia="zh-CN"/>
              </w:rPr>
            </w:pPr>
            <w:r w:rsidRPr="00F64960">
              <w:rPr>
                <w:rFonts w:hint="eastAsia"/>
                <w:sz w:val="20"/>
                <w:szCs w:val="20"/>
                <w:lang w:eastAsia="zh-CN"/>
              </w:rPr>
              <w:t>器官支持</w:t>
            </w:r>
            <w:r>
              <w:rPr>
                <w:rFonts w:hint="eastAsia"/>
                <w:sz w:val="20"/>
                <w:szCs w:val="20"/>
                <w:lang w:eastAsia="zh-CN"/>
              </w:rPr>
              <w:t>治疗—</w:t>
            </w:r>
            <w:r w:rsidRPr="00F64960">
              <w:rPr>
                <w:rFonts w:hint="eastAsia"/>
                <w:sz w:val="20"/>
                <w:szCs w:val="20"/>
                <w:lang w:eastAsia="zh-CN"/>
              </w:rPr>
              <w:t>例如，呼吸机支持，肾脏替代治疗等</w:t>
            </w:r>
            <w:r>
              <w:rPr>
                <w:rFonts w:hint="eastAsia"/>
                <w:sz w:val="20"/>
                <w:szCs w:val="20"/>
                <w:lang w:eastAsia="zh-CN"/>
              </w:rPr>
              <w:t>。</w:t>
            </w:r>
          </w:p>
          <w:p w:rsidR="002B319E" w:rsidRDefault="002B319E" w:rsidP="00E70184">
            <w:pPr>
              <w:rPr>
                <w:rFonts w:ascii="Arial" w:hAnsi="Arial" w:cs="Arial"/>
                <w:b/>
                <w:bCs/>
                <w:sz w:val="20"/>
                <w:szCs w:val="20"/>
                <w:u w:val="single"/>
                <w:lang w:eastAsia="zh-CN"/>
              </w:rPr>
            </w:pPr>
          </w:p>
          <w:p w:rsidR="002B319E" w:rsidRDefault="002B319E" w:rsidP="00E70184">
            <w:pPr>
              <w:rPr>
                <w:rFonts w:ascii="Arial" w:hAnsi="Arial" w:cs="Arial"/>
                <w:b/>
                <w:bCs/>
                <w:sz w:val="20"/>
                <w:szCs w:val="20"/>
                <w:u w:val="single"/>
                <w:lang w:eastAsia="zh-CN"/>
              </w:rPr>
            </w:pPr>
          </w:p>
          <w:p w:rsidR="002B319E" w:rsidRPr="00F64960" w:rsidRDefault="00F64960" w:rsidP="00E70184">
            <w:pPr>
              <w:rPr>
                <w:rFonts w:ascii="Arial" w:hAnsi="Arial" w:cs="Arial"/>
                <w:bCs/>
                <w:sz w:val="20"/>
                <w:szCs w:val="20"/>
                <w:lang w:eastAsia="zh-CN"/>
              </w:rPr>
            </w:pPr>
            <w:r>
              <w:rPr>
                <w:rFonts w:ascii="Arial" w:hAnsi="Arial" w:cs="Arial" w:hint="eastAsia"/>
                <w:bCs/>
                <w:sz w:val="20"/>
                <w:szCs w:val="20"/>
                <w:lang w:eastAsia="zh-CN"/>
              </w:rPr>
              <w:t>这些措施的</w:t>
            </w:r>
            <w:r w:rsidRPr="00F64960">
              <w:rPr>
                <w:rFonts w:ascii="Arial" w:hAnsi="Arial" w:cs="Arial" w:hint="eastAsia"/>
                <w:bCs/>
                <w:sz w:val="20"/>
                <w:szCs w:val="20"/>
                <w:lang w:eastAsia="zh-CN"/>
              </w:rPr>
              <w:t>的目的是保护和延长生命。</w:t>
            </w:r>
            <w:r>
              <w:rPr>
                <w:rFonts w:ascii="Arial" w:hAnsi="Arial" w:cs="Arial" w:hint="eastAsia"/>
                <w:bCs/>
                <w:sz w:val="20"/>
                <w:szCs w:val="20"/>
                <w:lang w:eastAsia="zh-CN"/>
              </w:rPr>
              <w:t>需要注意的事</w:t>
            </w:r>
            <w:r w:rsidRPr="00F64960">
              <w:rPr>
                <w:rFonts w:ascii="Arial" w:hAnsi="Arial" w:cs="Arial" w:hint="eastAsia"/>
                <w:bCs/>
                <w:sz w:val="20"/>
                <w:szCs w:val="20"/>
                <w:lang w:eastAsia="zh-CN"/>
              </w:rPr>
              <w:t>，大多数患有</w:t>
            </w:r>
            <w:r w:rsidRPr="00F64960">
              <w:rPr>
                <w:rFonts w:ascii="Arial" w:hAnsi="Arial" w:cs="Arial" w:hint="eastAsia"/>
                <w:bCs/>
                <w:sz w:val="20"/>
                <w:szCs w:val="20"/>
                <w:lang w:eastAsia="zh-CN"/>
              </w:rPr>
              <w:t>COVID-19</w:t>
            </w:r>
            <w:r w:rsidRPr="00F64960">
              <w:rPr>
                <w:rFonts w:ascii="Arial" w:hAnsi="Arial" w:cs="Arial" w:hint="eastAsia"/>
                <w:bCs/>
                <w:sz w:val="20"/>
                <w:szCs w:val="20"/>
                <w:lang w:eastAsia="zh-CN"/>
              </w:rPr>
              <w:t>的人都会活下来并康复。</w:t>
            </w:r>
          </w:p>
          <w:p w:rsidR="002B319E" w:rsidRDefault="002B319E" w:rsidP="00E70184">
            <w:pPr>
              <w:rPr>
                <w:rFonts w:ascii="Arial" w:hAnsi="Arial" w:cs="Arial"/>
                <w:b/>
                <w:bCs/>
                <w:sz w:val="20"/>
                <w:szCs w:val="20"/>
                <w:u w:val="single"/>
                <w:lang w:eastAsia="zh-CN"/>
              </w:rPr>
            </w:pPr>
          </w:p>
          <w:p w:rsidR="002B319E" w:rsidRDefault="00F64960" w:rsidP="00E70184">
            <w:pPr>
              <w:rPr>
                <w:rFonts w:ascii="Arial" w:hAnsi="Arial" w:cs="Arial" w:hint="eastAsia"/>
                <w:bCs/>
                <w:sz w:val="20"/>
                <w:szCs w:val="20"/>
                <w:lang w:eastAsia="zh-CN"/>
              </w:rPr>
            </w:pPr>
            <w:r w:rsidRPr="00F64960">
              <w:rPr>
                <w:rFonts w:ascii="Arial" w:hAnsi="Arial" w:cs="Arial" w:hint="eastAsia"/>
                <w:bCs/>
                <w:sz w:val="20"/>
                <w:szCs w:val="20"/>
                <w:lang w:eastAsia="zh-CN"/>
              </w:rPr>
              <w:t>然而，如果存在</w:t>
            </w:r>
            <w:r w:rsidRPr="00F64960">
              <w:rPr>
                <w:rFonts w:ascii="Arial" w:hAnsi="Arial" w:cs="Arial" w:hint="eastAsia"/>
                <w:b/>
                <w:bCs/>
                <w:sz w:val="20"/>
                <w:szCs w:val="20"/>
                <w:lang w:eastAsia="zh-CN"/>
              </w:rPr>
              <w:t>急性恶化或心脏骤停的风险</w:t>
            </w:r>
            <w:r w:rsidRPr="006F015B">
              <w:rPr>
                <w:rFonts w:ascii="Arial" w:hAnsi="Arial" w:cs="Arial" w:hint="eastAsia"/>
                <w:b/>
                <w:bCs/>
                <w:sz w:val="20"/>
                <w:szCs w:val="20"/>
                <w:lang w:eastAsia="zh-CN"/>
              </w:rPr>
              <w:t>，则应及早发现</w:t>
            </w:r>
            <w:r w:rsidRPr="00F64960">
              <w:rPr>
                <w:rFonts w:ascii="Arial" w:hAnsi="Arial" w:cs="Arial" w:hint="eastAsia"/>
                <w:bCs/>
                <w:sz w:val="20"/>
                <w:szCs w:val="20"/>
                <w:lang w:eastAsia="zh-CN"/>
              </w:rPr>
              <w:t>。应采取适当措施防止心脏骤停和避免无保护</w:t>
            </w:r>
            <w:r>
              <w:rPr>
                <w:rFonts w:ascii="Arial" w:hAnsi="Arial" w:cs="Arial" w:hint="eastAsia"/>
                <w:bCs/>
                <w:sz w:val="20"/>
                <w:szCs w:val="20"/>
                <w:lang w:eastAsia="zh-CN"/>
              </w:rPr>
              <w:t>状态下</w:t>
            </w:r>
            <w:r w:rsidRPr="00F64960">
              <w:rPr>
                <w:rFonts w:ascii="Arial" w:hAnsi="Arial" w:cs="Arial" w:hint="eastAsia"/>
                <w:bCs/>
                <w:sz w:val="20"/>
                <w:szCs w:val="20"/>
                <w:lang w:eastAsia="zh-CN"/>
              </w:rPr>
              <w:t>的</w:t>
            </w:r>
            <w:r w:rsidRPr="00F64960">
              <w:rPr>
                <w:rFonts w:ascii="Arial" w:hAnsi="Arial" w:cs="Arial" w:hint="eastAsia"/>
                <w:bCs/>
                <w:sz w:val="20"/>
                <w:szCs w:val="20"/>
                <w:lang w:eastAsia="zh-CN"/>
              </w:rPr>
              <w:t>CPR</w:t>
            </w:r>
            <w:r w:rsidRPr="00F64960">
              <w:rPr>
                <w:rFonts w:ascii="Arial" w:hAnsi="Arial" w:cs="Arial" w:hint="eastAsia"/>
                <w:bCs/>
                <w:sz w:val="20"/>
                <w:szCs w:val="20"/>
                <w:lang w:eastAsia="zh-CN"/>
              </w:rPr>
              <w:t>。</w:t>
            </w:r>
          </w:p>
          <w:p w:rsidR="00F64960" w:rsidRDefault="00F64960" w:rsidP="00E70184">
            <w:pPr>
              <w:rPr>
                <w:rFonts w:ascii="Arial" w:hAnsi="Arial" w:cs="Arial" w:hint="eastAsia"/>
                <w:bCs/>
                <w:sz w:val="20"/>
                <w:szCs w:val="20"/>
                <w:lang w:eastAsia="zh-CN"/>
              </w:rPr>
            </w:pPr>
          </w:p>
          <w:p w:rsidR="00F64960" w:rsidRDefault="00F64960" w:rsidP="00E70184">
            <w:pPr>
              <w:rPr>
                <w:rFonts w:ascii="Arial" w:hAnsi="Arial" w:cs="Arial"/>
                <w:b/>
                <w:bCs/>
                <w:sz w:val="20"/>
                <w:szCs w:val="20"/>
                <w:u w:val="single"/>
                <w:lang w:eastAsia="zh-CN"/>
              </w:rPr>
            </w:pPr>
          </w:p>
          <w:p w:rsidR="002B319E" w:rsidRPr="006F015B" w:rsidRDefault="006F015B" w:rsidP="00E70184">
            <w:pPr>
              <w:rPr>
                <w:rFonts w:ascii="Arial" w:hAnsi="Arial" w:cs="Arial"/>
                <w:b/>
                <w:bCs/>
                <w:sz w:val="20"/>
                <w:szCs w:val="20"/>
                <w:lang w:eastAsia="zh-CN"/>
              </w:rPr>
            </w:pPr>
            <w:r w:rsidRPr="006F015B">
              <w:rPr>
                <w:rFonts w:ascii="Arial" w:hAnsi="Arial" w:cs="Arial" w:hint="eastAsia"/>
                <w:b/>
                <w:bCs/>
                <w:sz w:val="20"/>
                <w:szCs w:val="20"/>
                <w:lang w:eastAsia="zh-CN"/>
              </w:rPr>
              <w:t>对于“不尝试心肺复苏”和</w:t>
            </w:r>
            <w:r w:rsidRPr="006F015B">
              <w:rPr>
                <w:rFonts w:ascii="Arial" w:hAnsi="Arial" w:cs="Arial" w:hint="eastAsia"/>
                <w:b/>
                <w:bCs/>
                <w:sz w:val="20"/>
                <w:szCs w:val="20"/>
                <w:lang w:eastAsia="zh-CN"/>
              </w:rPr>
              <w:t>/</w:t>
            </w:r>
            <w:r>
              <w:rPr>
                <w:rFonts w:ascii="Arial" w:hAnsi="Arial" w:cs="Arial" w:hint="eastAsia"/>
                <w:b/>
                <w:bCs/>
                <w:sz w:val="20"/>
                <w:szCs w:val="20"/>
                <w:lang w:eastAsia="zh-CN"/>
              </w:rPr>
              <w:t>或其他类似决定是适当的患者，</w:t>
            </w:r>
            <w:r w:rsidRPr="006F015B">
              <w:rPr>
                <w:rFonts w:ascii="Arial" w:hAnsi="Arial" w:cs="Arial" w:hint="eastAsia"/>
                <w:b/>
                <w:bCs/>
                <w:sz w:val="20"/>
                <w:szCs w:val="20"/>
                <w:lang w:eastAsia="zh-CN"/>
              </w:rPr>
              <w:t>应及早识别。</w:t>
            </w:r>
          </w:p>
          <w:p w:rsidR="002B319E" w:rsidRDefault="002B319E" w:rsidP="00E70184">
            <w:pPr>
              <w:rPr>
                <w:rFonts w:ascii="Arial" w:hAnsi="Arial" w:cs="Arial"/>
                <w:b/>
                <w:bCs/>
                <w:sz w:val="20"/>
                <w:szCs w:val="20"/>
                <w:u w:val="single"/>
                <w:lang w:eastAsia="zh-CN"/>
              </w:rPr>
            </w:pPr>
          </w:p>
          <w:p w:rsidR="002B319E" w:rsidRPr="006F015B" w:rsidRDefault="006F015B" w:rsidP="00E70184">
            <w:pPr>
              <w:rPr>
                <w:rFonts w:ascii="Arial" w:hAnsi="Arial" w:cs="Arial"/>
                <w:bCs/>
                <w:sz w:val="20"/>
                <w:szCs w:val="20"/>
                <w:lang w:eastAsia="zh-CN"/>
              </w:rPr>
            </w:pPr>
            <w:r w:rsidRPr="006F015B">
              <w:rPr>
                <w:rFonts w:ascii="Arial" w:hAnsi="Arial" w:cs="Arial" w:hint="eastAsia"/>
                <w:bCs/>
                <w:sz w:val="20"/>
                <w:szCs w:val="20"/>
                <w:lang w:eastAsia="zh-CN"/>
              </w:rPr>
              <w:t>如果</w:t>
            </w:r>
            <w:r w:rsidRPr="006F015B">
              <w:rPr>
                <w:rFonts w:ascii="Arial" w:hAnsi="Arial" w:cs="Arial" w:hint="eastAsia"/>
                <w:bCs/>
                <w:sz w:val="20"/>
                <w:szCs w:val="20"/>
                <w:lang w:eastAsia="zh-CN"/>
              </w:rPr>
              <w:t>CPR</w:t>
            </w:r>
            <w:r w:rsidRPr="006F015B">
              <w:rPr>
                <w:rFonts w:ascii="Arial" w:hAnsi="Arial" w:cs="Arial" w:hint="eastAsia"/>
                <w:bCs/>
                <w:sz w:val="20"/>
                <w:szCs w:val="20"/>
                <w:lang w:eastAsia="zh-CN"/>
              </w:rPr>
              <w:t>是适当的和需要的，</w:t>
            </w:r>
            <w:r w:rsidRPr="006F015B">
              <w:rPr>
                <w:rFonts w:ascii="Arial" w:hAnsi="Arial" w:cs="Arial" w:hint="eastAsia"/>
                <w:b/>
                <w:bCs/>
                <w:sz w:val="20"/>
                <w:szCs w:val="20"/>
                <w:lang w:eastAsia="zh-CN"/>
              </w:rPr>
              <w:t>遵循</w:t>
            </w:r>
            <w:r w:rsidRPr="006F015B">
              <w:rPr>
                <w:rFonts w:ascii="Arial" w:hAnsi="Arial" w:cs="Arial" w:hint="eastAsia"/>
                <w:b/>
                <w:bCs/>
                <w:sz w:val="20"/>
                <w:szCs w:val="20"/>
                <w:lang w:eastAsia="zh-CN"/>
              </w:rPr>
              <w:t>COVID-19</w:t>
            </w:r>
            <w:r w:rsidRPr="006F015B">
              <w:rPr>
                <w:rFonts w:ascii="Arial" w:hAnsi="Arial" w:cs="Arial" w:hint="eastAsia"/>
                <w:b/>
                <w:bCs/>
                <w:sz w:val="20"/>
                <w:szCs w:val="20"/>
                <w:lang w:eastAsia="zh-CN"/>
              </w:rPr>
              <w:t>环境下的复苏程序的具体指导意见</w:t>
            </w:r>
            <w:r>
              <w:rPr>
                <w:rFonts w:ascii="Arial" w:hAnsi="Arial" w:cs="Arial" w:hint="eastAsia"/>
                <w:bCs/>
                <w:sz w:val="20"/>
                <w:szCs w:val="20"/>
                <w:lang w:eastAsia="zh-CN"/>
              </w:rPr>
              <w:t>(https://www.</w:t>
            </w:r>
            <w:r w:rsidRPr="006F015B">
              <w:rPr>
                <w:rFonts w:ascii="Arial" w:hAnsi="Arial" w:cs="Arial" w:hint="eastAsia"/>
                <w:bCs/>
                <w:sz w:val="20"/>
                <w:szCs w:val="20"/>
                <w:lang w:eastAsia="zh-CN"/>
              </w:rPr>
              <w:t>org.uk/_resources/assets/attachment/full/0/36100.pdf)</w:t>
            </w:r>
            <w:r w:rsidRPr="006F015B">
              <w:rPr>
                <w:rFonts w:ascii="Arial" w:hAnsi="Arial" w:cs="Arial" w:hint="eastAsia"/>
                <w:bCs/>
                <w:sz w:val="20"/>
                <w:szCs w:val="20"/>
                <w:lang w:eastAsia="zh-CN"/>
              </w:rPr>
              <w:t>。</w:t>
            </w:r>
          </w:p>
          <w:p w:rsidR="002B319E" w:rsidRDefault="002B319E" w:rsidP="00E70184">
            <w:pPr>
              <w:rPr>
                <w:rFonts w:ascii="Arial" w:hAnsi="Arial" w:cs="Arial"/>
                <w:b/>
                <w:bCs/>
                <w:sz w:val="20"/>
                <w:szCs w:val="20"/>
                <w:u w:val="single"/>
                <w:lang w:eastAsia="zh-CN"/>
              </w:rPr>
            </w:pPr>
          </w:p>
          <w:p w:rsidR="002B319E" w:rsidRDefault="002B319E" w:rsidP="00E70184">
            <w:pPr>
              <w:rPr>
                <w:rFonts w:ascii="Arial" w:hAnsi="Arial" w:cs="Arial"/>
                <w:b/>
                <w:bCs/>
                <w:sz w:val="20"/>
                <w:szCs w:val="20"/>
                <w:u w:val="single"/>
                <w:lang w:eastAsia="zh-CN"/>
              </w:rPr>
            </w:pPr>
          </w:p>
          <w:p w:rsidR="002B319E" w:rsidRPr="006F015B" w:rsidRDefault="006F015B" w:rsidP="00E70184">
            <w:pPr>
              <w:rPr>
                <w:rFonts w:ascii="Arial" w:hAnsi="Arial" w:cs="Arial"/>
                <w:bCs/>
                <w:sz w:val="20"/>
                <w:szCs w:val="20"/>
                <w:lang w:eastAsia="zh-CN"/>
              </w:rPr>
            </w:pPr>
            <w:r w:rsidRPr="006F015B">
              <w:rPr>
                <w:rFonts w:ascii="Arial" w:hAnsi="Arial" w:cs="Arial" w:hint="eastAsia"/>
                <w:bCs/>
                <w:sz w:val="20"/>
                <w:szCs w:val="20"/>
                <w:lang w:eastAsia="zh-CN"/>
              </w:rPr>
              <w:t>对于那些因</w:t>
            </w:r>
            <w:r w:rsidRPr="006F015B">
              <w:rPr>
                <w:rFonts w:ascii="Arial" w:hAnsi="Arial" w:cs="Arial" w:hint="eastAsia"/>
                <w:bCs/>
                <w:sz w:val="20"/>
                <w:szCs w:val="20"/>
                <w:lang w:eastAsia="zh-CN"/>
              </w:rPr>
              <w:t>COVID-19</w:t>
            </w:r>
            <w:r w:rsidRPr="006F015B">
              <w:rPr>
                <w:rFonts w:ascii="Arial" w:hAnsi="Arial" w:cs="Arial" w:hint="eastAsia"/>
                <w:bCs/>
                <w:sz w:val="20"/>
                <w:szCs w:val="20"/>
                <w:lang w:eastAsia="zh-CN"/>
              </w:rPr>
              <w:t>而死亡的患者和</w:t>
            </w:r>
            <w:r w:rsidRPr="006F015B">
              <w:rPr>
                <w:rFonts w:ascii="Arial" w:hAnsi="Arial" w:cs="Arial" w:hint="eastAsia"/>
                <w:bCs/>
                <w:sz w:val="20"/>
                <w:szCs w:val="20"/>
                <w:lang w:eastAsia="zh-CN"/>
              </w:rPr>
              <w:t>/</w:t>
            </w:r>
            <w:r w:rsidRPr="006F015B">
              <w:rPr>
                <w:rFonts w:ascii="Arial" w:hAnsi="Arial" w:cs="Arial" w:hint="eastAsia"/>
                <w:bCs/>
                <w:sz w:val="20"/>
                <w:szCs w:val="20"/>
                <w:lang w:eastAsia="zh-CN"/>
              </w:rPr>
              <w:t>或那些不希望接受积极或侵入性治疗的患者来说，</w:t>
            </w:r>
            <w:r w:rsidRPr="006F015B">
              <w:rPr>
                <w:rFonts w:ascii="Arial" w:hAnsi="Arial" w:cs="Arial" w:hint="eastAsia"/>
                <w:b/>
                <w:bCs/>
                <w:sz w:val="20"/>
                <w:szCs w:val="20"/>
                <w:lang w:eastAsia="zh-CN"/>
              </w:rPr>
              <w:t>在生命结束时转向高质量、富有同情心的姑息治疗同样重要</w:t>
            </w:r>
            <w:r w:rsidRPr="006F015B">
              <w:rPr>
                <w:rFonts w:ascii="Arial" w:hAnsi="Arial" w:cs="Arial" w:hint="eastAsia"/>
                <w:bCs/>
                <w:sz w:val="20"/>
                <w:szCs w:val="20"/>
                <w:lang w:eastAsia="zh-CN"/>
              </w:rPr>
              <w:t>。</w:t>
            </w:r>
          </w:p>
          <w:p w:rsidR="002B319E" w:rsidRDefault="002B319E" w:rsidP="00E70184">
            <w:pPr>
              <w:rPr>
                <w:rFonts w:ascii="Arial" w:hAnsi="Arial" w:cs="Arial"/>
                <w:b/>
                <w:bCs/>
                <w:sz w:val="20"/>
                <w:szCs w:val="20"/>
                <w:u w:val="single"/>
                <w:lang w:eastAsia="zh-CN"/>
              </w:rPr>
            </w:pPr>
          </w:p>
          <w:p w:rsidR="002B319E" w:rsidRDefault="002B319E" w:rsidP="00E70184">
            <w:pPr>
              <w:rPr>
                <w:rFonts w:ascii="Arial" w:hAnsi="Arial" w:cs="Arial"/>
                <w:b/>
                <w:bCs/>
                <w:sz w:val="20"/>
                <w:szCs w:val="20"/>
                <w:u w:val="single"/>
                <w:lang w:eastAsia="zh-CN"/>
              </w:rPr>
            </w:pPr>
          </w:p>
          <w:p w:rsidR="002B319E" w:rsidRPr="006F015B" w:rsidRDefault="006F015B" w:rsidP="00E70184">
            <w:pPr>
              <w:rPr>
                <w:rFonts w:ascii="Arial" w:hAnsi="Arial" w:cs="Arial"/>
                <w:bCs/>
                <w:sz w:val="20"/>
                <w:szCs w:val="20"/>
                <w:lang w:eastAsia="zh-CN"/>
              </w:rPr>
            </w:pPr>
            <w:r w:rsidRPr="006F015B">
              <w:rPr>
                <w:rFonts w:ascii="Arial" w:hAnsi="Arial" w:cs="Arial" w:hint="eastAsia"/>
                <w:bCs/>
                <w:sz w:val="20"/>
                <w:szCs w:val="20"/>
                <w:lang w:eastAsia="zh-CN"/>
              </w:rPr>
              <w:t>在</w:t>
            </w:r>
            <w:r>
              <w:rPr>
                <w:rFonts w:ascii="Arial" w:hAnsi="Arial" w:cs="Arial" w:hint="eastAsia"/>
                <w:bCs/>
                <w:sz w:val="20"/>
                <w:szCs w:val="20"/>
                <w:lang w:eastAsia="zh-CN"/>
              </w:rPr>
              <w:t>下列</w:t>
            </w:r>
            <w:r w:rsidRPr="006F015B">
              <w:rPr>
                <w:rFonts w:ascii="Arial" w:hAnsi="Arial" w:cs="Arial" w:hint="eastAsia"/>
                <w:bCs/>
                <w:sz w:val="20"/>
                <w:szCs w:val="20"/>
                <w:lang w:eastAsia="zh-CN"/>
              </w:rPr>
              <w:t>情况下，</w:t>
            </w:r>
            <w:r>
              <w:rPr>
                <w:rFonts w:ascii="Arial" w:hAnsi="Arial" w:cs="Arial" w:hint="eastAsia"/>
                <w:bCs/>
                <w:sz w:val="20"/>
                <w:szCs w:val="20"/>
                <w:lang w:eastAsia="zh-CN"/>
              </w:rPr>
              <w:t>可</w:t>
            </w:r>
            <w:r w:rsidRPr="006F015B">
              <w:rPr>
                <w:rFonts w:ascii="Arial" w:hAnsi="Arial" w:cs="Arial" w:hint="eastAsia"/>
                <w:bCs/>
                <w:sz w:val="20"/>
                <w:szCs w:val="20"/>
                <w:lang w:eastAsia="zh-CN"/>
              </w:rPr>
              <w:t>考虑转诊到专科姑息治疗</w:t>
            </w:r>
            <w:r w:rsidRPr="006F015B">
              <w:rPr>
                <w:rFonts w:ascii="Arial" w:hAnsi="Arial" w:cs="Arial" w:hint="eastAsia"/>
                <w:bCs/>
                <w:sz w:val="20"/>
                <w:szCs w:val="20"/>
                <w:lang w:eastAsia="zh-CN"/>
              </w:rPr>
              <w:t>:</w:t>
            </w:r>
          </w:p>
          <w:p w:rsidR="002B319E" w:rsidRDefault="002B319E" w:rsidP="00E70184">
            <w:pPr>
              <w:rPr>
                <w:rFonts w:ascii="Arial" w:hAnsi="Arial" w:cs="Arial"/>
                <w:b/>
                <w:bCs/>
                <w:sz w:val="20"/>
                <w:szCs w:val="20"/>
                <w:u w:val="single"/>
                <w:lang w:eastAsia="zh-CN"/>
              </w:rPr>
            </w:pPr>
          </w:p>
          <w:p w:rsidR="006F015B" w:rsidRDefault="006F015B" w:rsidP="006F015B">
            <w:pPr>
              <w:pStyle w:val="a4"/>
              <w:numPr>
                <w:ilvl w:val="0"/>
                <w:numId w:val="38"/>
              </w:numPr>
              <w:rPr>
                <w:rFonts w:hint="eastAsia"/>
                <w:sz w:val="20"/>
                <w:szCs w:val="20"/>
                <w:lang w:eastAsia="zh-CN"/>
              </w:rPr>
            </w:pPr>
            <w:r w:rsidRPr="006F015B">
              <w:rPr>
                <w:rFonts w:hint="eastAsia"/>
                <w:sz w:val="20"/>
                <w:szCs w:val="20"/>
                <w:lang w:eastAsia="zh-CN"/>
              </w:rPr>
              <w:t>该患者</w:t>
            </w:r>
            <w:r w:rsidRPr="006F015B">
              <w:rPr>
                <w:rFonts w:hint="eastAsia"/>
                <w:b/>
                <w:sz w:val="20"/>
                <w:szCs w:val="20"/>
                <w:lang w:eastAsia="zh-CN"/>
              </w:rPr>
              <w:t>已经同意进行专业的姑息治疗</w:t>
            </w:r>
            <w:r w:rsidRPr="006F015B">
              <w:rPr>
                <w:rFonts w:hint="eastAsia"/>
                <w:sz w:val="20"/>
                <w:szCs w:val="20"/>
                <w:lang w:eastAsia="zh-CN"/>
              </w:rPr>
              <w:t>。</w:t>
            </w:r>
          </w:p>
          <w:p w:rsidR="006F015B" w:rsidRDefault="006F015B" w:rsidP="006F015B">
            <w:pPr>
              <w:pStyle w:val="a4"/>
              <w:numPr>
                <w:ilvl w:val="0"/>
                <w:numId w:val="38"/>
              </w:numPr>
              <w:rPr>
                <w:sz w:val="20"/>
                <w:szCs w:val="20"/>
                <w:lang w:eastAsia="zh-CN"/>
              </w:rPr>
            </w:pPr>
            <w:r w:rsidRPr="006F015B">
              <w:rPr>
                <w:rFonts w:hint="eastAsia"/>
                <w:b/>
                <w:sz w:val="20"/>
                <w:szCs w:val="20"/>
                <w:lang w:eastAsia="zh-CN"/>
              </w:rPr>
              <w:t>各种专业治疗均无效的患者</w:t>
            </w:r>
            <w:r>
              <w:rPr>
                <w:rFonts w:hint="eastAsia"/>
                <w:sz w:val="20"/>
                <w:szCs w:val="20"/>
                <w:lang w:eastAsia="zh-CN"/>
              </w:rPr>
              <w:t>。</w:t>
            </w:r>
          </w:p>
          <w:p w:rsidR="006F015B" w:rsidRDefault="00E70184" w:rsidP="006F015B">
            <w:pPr>
              <w:pStyle w:val="a4"/>
              <w:numPr>
                <w:ilvl w:val="0"/>
                <w:numId w:val="38"/>
              </w:numPr>
              <w:rPr>
                <w:rFonts w:hint="eastAsia"/>
                <w:sz w:val="20"/>
                <w:szCs w:val="20"/>
                <w:lang w:eastAsia="zh-CN"/>
              </w:rPr>
            </w:pPr>
            <w:r w:rsidRPr="00E70184">
              <w:rPr>
                <w:rFonts w:hint="eastAsia"/>
                <w:b/>
                <w:sz w:val="20"/>
                <w:szCs w:val="20"/>
                <w:lang w:eastAsia="zh-CN"/>
              </w:rPr>
              <w:t>症状复杂</w:t>
            </w:r>
            <w:r w:rsidRPr="00E70184">
              <w:rPr>
                <w:rFonts w:hint="eastAsia"/>
                <w:sz w:val="20"/>
                <w:szCs w:val="20"/>
                <w:lang w:eastAsia="zh-CN"/>
              </w:rPr>
              <w:t>需要</w:t>
            </w:r>
            <w:r>
              <w:rPr>
                <w:rFonts w:hint="eastAsia"/>
                <w:sz w:val="20"/>
                <w:szCs w:val="20"/>
                <w:lang w:eastAsia="zh-CN"/>
              </w:rPr>
              <w:t>各科</w:t>
            </w:r>
            <w:r w:rsidRPr="00E70184">
              <w:rPr>
                <w:rFonts w:hint="eastAsia"/>
                <w:sz w:val="20"/>
                <w:szCs w:val="20"/>
                <w:lang w:eastAsia="zh-CN"/>
              </w:rPr>
              <w:t>专家的</w:t>
            </w:r>
            <w:r>
              <w:rPr>
                <w:rFonts w:hint="eastAsia"/>
                <w:sz w:val="20"/>
                <w:szCs w:val="20"/>
                <w:lang w:eastAsia="zh-CN"/>
              </w:rPr>
              <w:t>会诊</w:t>
            </w:r>
            <w:r w:rsidR="006F015B">
              <w:rPr>
                <w:rFonts w:hint="eastAsia"/>
                <w:sz w:val="20"/>
                <w:szCs w:val="20"/>
                <w:lang w:eastAsia="zh-CN"/>
              </w:rPr>
              <w:t>。</w:t>
            </w:r>
          </w:p>
          <w:p w:rsidR="00E70184" w:rsidRDefault="00E70184" w:rsidP="006F015B">
            <w:pPr>
              <w:pStyle w:val="a4"/>
              <w:numPr>
                <w:ilvl w:val="0"/>
                <w:numId w:val="38"/>
              </w:numPr>
              <w:rPr>
                <w:rFonts w:hint="eastAsia"/>
                <w:sz w:val="20"/>
                <w:szCs w:val="20"/>
                <w:lang w:eastAsia="zh-CN"/>
              </w:rPr>
            </w:pPr>
            <w:r w:rsidRPr="00E70184">
              <w:rPr>
                <w:rFonts w:hint="eastAsia"/>
                <w:sz w:val="20"/>
                <w:szCs w:val="20"/>
                <w:lang w:eastAsia="zh-CN"/>
              </w:rPr>
              <w:t>在病情恶化或预后不确定的情况下，</w:t>
            </w:r>
            <w:r w:rsidRPr="00E70184">
              <w:rPr>
                <w:rFonts w:hint="eastAsia"/>
                <w:b/>
                <w:sz w:val="20"/>
                <w:szCs w:val="20"/>
                <w:lang w:eastAsia="zh-CN"/>
              </w:rPr>
              <w:t>决定不升级治疗</w:t>
            </w:r>
            <w:r w:rsidRPr="00E70184">
              <w:rPr>
                <w:rFonts w:hint="eastAsia"/>
                <w:sz w:val="20"/>
                <w:szCs w:val="20"/>
                <w:lang w:eastAsia="zh-CN"/>
              </w:rPr>
              <w:t>。</w:t>
            </w:r>
          </w:p>
          <w:p w:rsidR="00E70184" w:rsidRDefault="00E70184" w:rsidP="006F015B">
            <w:pPr>
              <w:pStyle w:val="a4"/>
              <w:numPr>
                <w:ilvl w:val="0"/>
                <w:numId w:val="38"/>
              </w:numPr>
              <w:rPr>
                <w:sz w:val="20"/>
                <w:szCs w:val="20"/>
                <w:lang w:eastAsia="zh-CN"/>
              </w:rPr>
            </w:pPr>
            <w:r w:rsidRPr="00E70184">
              <w:rPr>
                <w:rFonts w:hint="eastAsia"/>
                <w:b/>
                <w:sz w:val="20"/>
                <w:szCs w:val="20"/>
                <w:lang w:eastAsia="zh-CN"/>
              </w:rPr>
              <w:t>其他复杂的情况</w:t>
            </w:r>
            <w:r w:rsidRPr="00E70184">
              <w:rPr>
                <w:rFonts w:hint="eastAsia"/>
                <w:sz w:val="20"/>
                <w:szCs w:val="20"/>
                <w:lang w:eastAsia="zh-CN"/>
              </w:rPr>
              <w:t>，例如，</w:t>
            </w:r>
            <w:r>
              <w:rPr>
                <w:rFonts w:hint="eastAsia"/>
                <w:sz w:val="20"/>
                <w:szCs w:val="20"/>
                <w:lang w:eastAsia="zh-CN"/>
              </w:rPr>
              <w:t>存在</w:t>
            </w:r>
            <w:r w:rsidRPr="00E70184">
              <w:rPr>
                <w:rFonts w:hint="eastAsia"/>
                <w:sz w:val="20"/>
                <w:szCs w:val="20"/>
                <w:lang w:eastAsia="zh-CN"/>
              </w:rPr>
              <w:t>年幼的儿童或其他依赖患者的家属</w:t>
            </w:r>
            <w:r>
              <w:rPr>
                <w:rFonts w:hint="eastAsia"/>
                <w:sz w:val="20"/>
                <w:szCs w:val="20"/>
                <w:lang w:eastAsia="zh-CN"/>
              </w:rPr>
              <w:t>。</w:t>
            </w:r>
          </w:p>
          <w:p w:rsidR="002B319E" w:rsidRDefault="002B319E" w:rsidP="00E70184">
            <w:pPr>
              <w:rPr>
                <w:rFonts w:ascii="Arial" w:hAnsi="Arial" w:cs="Arial"/>
                <w:b/>
                <w:bCs/>
                <w:sz w:val="20"/>
                <w:szCs w:val="20"/>
                <w:u w:val="single"/>
                <w:lang w:eastAsia="zh-CN"/>
              </w:rPr>
            </w:pPr>
          </w:p>
          <w:p w:rsidR="002B319E" w:rsidRDefault="002B319E" w:rsidP="00E70184">
            <w:pPr>
              <w:rPr>
                <w:rFonts w:ascii="Arial" w:hAnsi="Arial" w:cs="Arial"/>
                <w:b/>
                <w:bCs/>
                <w:sz w:val="20"/>
                <w:szCs w:val="20"/>
                <w:u w:val="single"/>
                <w:lang w:eastAsia="zh-CN"/>
              </w:rPr>
            </w:pPr>
          </w:p>
          <w:p w:rsidR="002B319E" w:rsidRPr="00E70184" w:rsidRDefault="00E70184" w:rsidP="00E70184">
            <w:pPr>
              <w:rPr>
                <w:rFonts w:ascii="Arial" w:hAnsi="Arial" w:cs="Arial"/>
                <w:bCs/>
                <w:sz w:val="20"/>
                <w:szCs w:val="20"/>
                <w:lang w:eastAsia="zh-CN"/>
              </w:rPr>
            </w:pPr>
            <w:r w:rsidRPr="00E70184">
              <w:rPr>
                <w:rFonts w:ascii="Arial" w:hAnsi="Arial" w:cs="Arial" w:hint="eastAsia"/>
                <w:bCs/>
                <w:sz w:val="20"/>
                <w:szCs w:val="20"/>
                <w:lang w:eastAsia="zh-CN"/>
              </w:rPr>
              <w:t>对</w:t>
            </w:r>
            <w:r w:rsidRPr="00E70184">
              <w:rPr>
                <w:rFonts w:ascii="Arial" w:hAnsi="Arial" w:cs="Arial" w:hint="eastAsia"/>
                <w:bCs/>
                <w:sz w:val="20"/>
                <w:szCs w:val="20"/>
                <w:lang w:eastAsia="zh-CN"/>
              </w:rPr>
              <w:t>COVID-19</w:t>
            </w:r>
            <w:r w:rsidRPr="00E70184">
              <w:rPr>
                <w:rFonts w:ascii="Arial" w:hAnsi="Arial" w:cs="Arial" w:hint="eastAsia"/>
                <w:bCs/>
                <w:sz w:val="20"/>
                <w:szCs w:val="20"/>
                <w:lang w:eastAsia="zh-CN"/>
              </w:rPr>
              <w:t>最常见症状进行处理</w:t>
            </w:r>
            <w:r w:rsidRPr="00E70184">
              <w:rPr>
                <w:rFonts w:ascii="Arial" w:hAnsi="Arial" w:cs="Arial" w:hint="eastAsia"/>
                <w:bCs/>
                <w:sz w:val="20"/>
                <w:szCs w:val="20"/>
                <w:lang w:eastAsia="zh-CN"/>
              </w:rPr>
              <w:t>:</w:t>
            </w:r>
          </w:p>
          <w:p w:rsidR="002B319E" w:rsidRDefault="002B319E" w:rsidP="00E70184">
            <w:pPr>
              <w:rPr>
                <w:rFonts w:ascii="Arial" w:hAnsi="Arial" w:cs="Arial"/>
                <w:b/>
                <w:bCs/>
                <w:sz w:val="20"/>
                <w:szCs w:val="20"/>
                <w:u w:val="single"/>
                <w:lang w:eastAsia="zh-CN"/>
              </w:rPr>
            </w:pPr>
          </w:p>
          <w:p w:rsidR="00E70184" w:rsidRPr="00E70184" w:rsidRDefault="00E70184" w:rsidP="00E70184">
            <w:pPr>
              <w:pStyle w:val="a4"/>
              <w:numPr>
                <w:ilvl w:val="0"/>
                <w:numId w:val="38"/>
              </w:numPr>
              <w:rPr>
                <w:rFonts w:hint="eastAsia"/>
                <w:sz w:val="20"/>
                <w:szCs w:val="20"/>
                <w:lang w:eastAsia="zh-CN"/>
              </w:rPr>
            </w:pPr>
            <w:r w:rsidRPr="00E70184">
              <w:rPr>
                <w:rFonts w:hint="eastAsia"/>
                <w:sz w:val="20"/>
                <w:szCs w:val="20"/>
                <w:lang w:eastAsia="zh-CN"/>
              </w:rPr>
              <w:t>呼吸困难</w:t>
            </w:r>
          </w:p>
          <w:p w:rsidR="00E70184" w:rsidRPr="00E70184" w:rsidRDefault="00E70184" w:rsidP="00E70184">
            <w:pPr>
              <w:pStyle w:val="a4"/>
              <w:numPr>
                <w:ilvl w:val="0"/>
                <w:numId w:val="38"/>
              </w:numPr>
              <w:rPr>
                <w:sz w:val="20"/>
                <w:szCs w:val="20"/>
                <w:lang w:eastAsia="zh-CN"/>
              </w:rPr>
            </w:pPr>
            <w:r w:rsidRPr="00E70184">
              <w:rPr>
                <w:rFonts w:hint="eastAsia"/>
                <w:sz w:val="20"/>
                <w:szCs w:val="20"/>
                <w:lang w:eastAsia="zh-CN"/>
              </w:rPr>
              <w:t>咳嗽</w:t>
            </w:r>
          </w:p>
          <w:p w:rsidR="00E70184" w:rsidRPr="00E70184" w:rsidRDefault="00E70184" w:rsidP="00E70184">
            <w:pPr>
              <w:pStyle w:val="a4"/>
              <w:numPr>
                <w:ilvl w:val="0"/>
                <w:numId w:val="38"/>
              </w:numPr>
              <w:rPr>
                <w:rFonts w:hint="eastAsia"/>
                <w:sz w:val="20"/>
                <w:szCs w:val="20"/>
                <w:lang w:eastAsia="zh-CN"/>
              </w:rPr>
            </w:pPr>
            <w:r w:rsidRPr="00E70184">
              <w:rPr>
                <w:rFonts w:hint="eastAsia"/>
                <w:sz w:val="20"/>
                <w:szCs w:val="20"/>
                <w:lang w:eastAsia="zh-CN"/>
              </w:rPr>
              <w:t>发烧</w:t>
            </w:r>
          </w:p>
          <w:p w:rsidR="00E70184" w:rsidRDefault="00E70184" w:rsidP="00E70184">
            <w:pPr>
              <w:pStyle w:val="a4"/>
              <w:numPr>
                <w:ilvl w:val="0"/>
                <w:numId w:val="38"/>
              </w:numPr>
              <w:rPr>
                <w:rFonts w:hint="eastAsia"/>
                <w:sz w:val="20"/>
                <w:szCs w:val="20"/>
                <w:lang w:eastAsia="zh-CN"/>
              </w:rPr>
            </w:pPr>
            <w:r w:rsidRPr="00E70184">
              <w:rPr>
                <w:rFonts w:hint="eastAsia"/>
                <w:sz w:val="20"/>
                <w:szCs w:val="20"/>
                <w:lang w:eastAsia="zh-CN"/>
              </w:rPr>
              <w:t>谵妄</w:t>
            </w:r>
          </w:p>
          <w:p w:rsidR="00E70184" w:rsidRDefault="00E70184" w:rsidP="00E70184">
            <w:pPr>
              <w:pStyle w:val="a4"/>
              <w:ind w:left="2" w:firstLineChars="13" w:firstLine="26"/>
              <w:rPr>
                <w:rFonts w:hint="eastAsia"/>
                <w:sz w:val="20"/>
                <w:szCs w:val="20"/>
                <w:lang w:eastAsia="zh-CN"/>
              </w:rPr>
            </w:pPr>
            <w:r>
              <w:rPr>
                <w:rFonts w:hint="eastAsia"/>
                <w:sz w:val="20"/>
                <w:szCs w:val="20"/>
                <w:lang w:eastAsia="zh-CN"/>
              </w:rPr>
              <w:t>根据</w:t>
            </w:r>
            <w:r>
              <w:rPr>
                <w:rFonts w:hint="eastAsia"/>
                <w:sz w:val="20"/>
                <w:szCs w:val="20"/>
                <w:lang w:eastAsia="zh-CN"/>
              </w:rPr>
              <w:t>PHE</w:t>
            </w:r>
            <w:r>
              <w:rPr>
                <w:rFonts w:hint="eastAsia"/>
                <w:sz w:val="20"/>
                <w:szCs w:val="20"/>
                <w:lang w:eastAsia="zh-CN"/>
              </w:rPr>
              <w:t>指南</w:t>
            </w:r>
          </w:p>
          <w:p w:rsidR="00E70184" w:rsidRDefault="00E70184" w:rsidP="00E70184">
            <w:pPr>
              <w:pStyle w:val="a4"/>
              <w:ind w:left="2" w:firstLineChars="13" w:firstLine="26"/>
              <w:rPr>
                <w:rFonts w:hint="eastAsia"/>
                <w:sz w:val="20"/>
                <w:szCs w:val="20"/>
                <w:lang w:eastAsia="zh-CN"/>
              </w:rPr>
            </w:pPr>
          </w:p>
          <w:p w:rsidR="00E70184" w:rsidRDefault="00E70184" w:rsidP="00E70184">
            <w:pPr>
              <w:pStyle w:val="a4"/>
              <w:ind w:left="2" w:firstLineChars="13" w:firstLine="26"/>
              <w:rPr>
                <w:rFonts w:hint="eastAsia"/>
                <w:sz w:val="20"/>
                <w:szCs w:val="20"/>
                <w:lang w:eastAsia="zh-CN"/>
              </w:rPr>
            </w:pPr>
            <w:r w:rsidRPr="00E70184">
              <w:rPr>
                <w:rFonts w:hint="eastAsia"/>
                <w:sz w:val="20"/>
                <w:szCs w:val="20"/>
                <w:lang w:eastAsia="zh-CN"/>
              </w:rPr>
              <w:t>其他症状的处理，包括疼痛，应根据</w:t>
            </w:r>
            <w:r>
              <w:rPr>
                <w:rFonts w:hint="eastAsia"/>
                <w:sz w:val="20"/>
                <w:szCs w:val="20"/>
                <w:lang w:eastAsia="zh-CN"/>
              </w:rPr>
              <w:t>各</w:t>
            </w:r>
            <w:r w:rsidRPr="00E70184">
              <w:rPr>
                <w:rFonts w:hint="eastAsia"/>
                <w:sz w:val="20"/>
                <w:szCs w:val="20"/>
                <w:lang w:eastAsia="zh-CN"/>
              </w:rPr>
              <w:t>地的</w:t>
            </w:r>
            <w:r>
              <w:rPr>
                <w:rFonts w:hint="eastAsia"/>
                <w:sz w:val="20"/>
                <w:szCs w:val="20"/>
                <w:lang w:eastAsia="zh-CN"/>
              </w:rPr>
              <w:t>指南</w:t>
            </w:r>
            <w:r w:rsidRPr="00E70184">
              <w:rPr>
                <w:rFonts w:hint="eastAsia"/>
                <w:sz w:val="20"/>
                <w:szCs w:val="20"/>
                <w:lang w:eastAsia="zh-CN"/>
              </w:rPr>
              <w:t>和政策进行治疗。</w:t>
            </w:r>
          </w:p>
          <w:p w:rsidR="00E70184" w:rsidRPr="00E70184" w:rsidRDefault="00E70184" w:rsidP="00E70184">
            <w:pPr>
              <w:pStyle w:val="a4"/>
              <w:ind w:left="2" w:firstLineChars="13" w:firstLine="26"/>
              <w:rPr>
                <w:rFonts w:hint="eastAsia"/>
                <w:sz w:val="20"/>
                <w:szCs w:val="20"/>
                <w:lang w:eastAsia="zh-CN"/>
              </w:rPr>
            </w:pPr>
          </w:p>
          <w:p w:rsidR="002B319E" w:rsidRPr="00C77503" w:rsidRDefault="00C77503" w:rsidP="00E70184">
            <w:pPr>
              <w:rPr>
                <w:rFonts w:ascii="Arial" w:hAnsi="Arial" w:cs="Arial" w:hint="eastAsia"/>
                <w:bCs/>
                <w:sz w:val="20"/>
                <w:szCs w:val="20"/>
                <w:lang w:eastAsia="zh-CN"/>
              </w:rPr>
            </w:pPr>
            <w:r w:rsidRPr="00C77503">
              <w:rPr>
                <w:rFonts w:ascii="Arial" w:hAnsi="Arial" w:cs="Arial" w:hint="eastAsia"/>
                <w:bCs/>
                <w:sz w:val="20"/>
                <w:szCs w:val="20"/>
                <w:lang w:eastAsia="zh-CN"/>
              </w:rPr>
              <w:t>一些用于症状管理的药物策略在精神卫生病房难以</w:t>
            </w:r>
            <w:r>
              <w:rPr>
                <w:rFonts w:ascii="Arial" w:hAnsi="Arial" w:cs="Arial" w:hint="eastAsia"/>
                <w:bCs/>
                <w:sz w:val="20"/>
                <w:szCs w:val="20"/>
                <w:lang w:eastAsia="zh-CN"/>
              </w:rPr>
              <w:t>实现</w:t>
            </w:r>
            <w:r w:rsidRPr="00C77503">
              <w:rPr>
                <w:rFonts w:ascii="Arial" w:hAnsi="Arial" w:cs="Arial" w:hint="eastAsia"/>
                <w:bCs/>
                <w:sz w:val="20"/>
                <w:szCs w:val="20"/>
                <w:lang w:eastAsia="zh-CN"/>
              </w:rPr>
              <w:t>(</w:t>
            </w:r>
            <w:r w:rsidRPr="00C77503">
              <w:rPr>
                <w:rFonts w:ascii="Arial" w:hAnsi="Arial" w:cs="Arial" w:hint="eastAsia"/>
                <w:bCs/>
                <w:sz w:val="20"/>
                <w:szCs w:val="20"/>
                <w:lang w:eastAsia="zh-CN"/>
              </w:rPr>
              <w:t>例如，通过注射器程序驱动进行皮下注射</w:t>
            </w:r>
            <w:r w:rsidRPr="00C77503">
              <w:rPr>
                <w:rFonts w:ascii="Arial" w:hAnsi="Arial" w:cs="Arial" w:hint="eastAsia"/>
                <w:bCs/>
                <w:sz w:val="20"/>
                <w:szCs w:val="20"/>
                <w:lang w:eastAsia="zh-CN"/>
              </w:rPr>
              <w:t>)</w:t>
            </w:r>
            <w:r w:rsidRPr="00C77503">
              <w:rPr>
                <w:rFonts w:ascii="Arial" w:hAnsi="Arial" w:cs="Arial" w:hint="eastAsia"/>
                <w:bCs/>
                <w:sz w:val="20"/>
                <w:szCs w:val="20"/>
                <w:lang w:eastAsia="zh-CN"/>
              </w:rPr>
              <w:t>。考虑其他给药途径或药物治疗方案</w:t>
            </w:r>
            <w:r w:rsidRPr="00C77503">
              <w:rPr>
                <w:rFonts w:ascii="Arial" w:hAnsi="Arial" w:cs="Arial" w:hint="eastAsia"/>
                <w:bCs/>
                <w:sz w:val="20"/>
                <w:szCs w:val="20"/>
                <w:lang w:eastAsia="zh-CN"/>
              </w:rPr>
              <w:t>(</w:t>
            </w:r>
            <w:r w:rsidRPr="00C77503">
              <w:rPr>
                <w:rFonts w:ascii="Arial" w:hAnsi="Arial" w:cs="Arial" w:hint="eastAsia"/>
                <w:bCs/>
                <w:sz w:val="20"/>
                <w:szCs w:val="20"/>
                <w:lang w:eastAsia="zh-CN"/>
              </w:rPr>
              <w:t>见</w:t>
            </w:r>
            <w:hyperlink r:id="rId45" w:history="1">
              <w:r w:rsidRPr="007F16AA">
                <w:rPr>
                  <w:rStyle w:val="a5"/>
                  <w:rFonts w:ascii="Arial" w:hAnsi="Arial" w:cs="Arial" w:hint="eastAsia"/>
                  <w:bCs/>
                  <w:sz w:val="20"/>
                  <w:szCs w:val="20"/>
                  <w:lang w:eastAsia="zh-CN"/>
                </w:rPr>
                <w:t>https://clinox.info/oning/bing/covid/community%20eolc%20%20management%20during%20covid%2019%20final.pdf?UID=9231343482020422111441</w:t>
              </w:r>
            </w:hyperlink>
            <w:r w:rsidRPr="00C77503">
              <w:rPr>
                <w:rFonts w:ascii="Arial" w:hAnsi="Arial" w:cs="Arial" w:hint="eastAsia"/>
                <w:bCs/>
                <w:sz w:val="20"/>
                <w:szCs w:val="20"/>
                <w:lang w:eastAsia="zh-CN"/>
              </w:rPr>
              <w:t>，例如牛津大学医院健康</w:t>
            </w:r>
            <w:r w:rsidRPr="00C77503">
              <w:rPr>
                <w:rFonts w:ascii="Arial" w:hAnsi="Arial" w:cs="Arial" w:hint="eastAsia"/>
                <w:bCs/>
                <w:sz w:val="20"/>
                <w:szCs w:val="20"/>
                <w:lang w:eastAsia="zh-CN"/>
              </w:rPr>
              <w:t>NHS</w:t>
            </w:r>
            <w:r w:rsidRPr="00C77503">
              <w:rPr>
                <w:rFonts w:ascii="Arial" w:hAnsi="Arial" w:cs="Arial" w:hint="eastAsia"/>
                <w:bCs/>
                <w:sz w:val="20"/>
                <w:szCs w:val="20"/>
                <w:lang w:eastAsia="zh-CN"/>
              </w:rPr>
              <w:t>基金会的指导</w:t>
            </w:r>
            <w:r w:rsidRPr="00C77503">
              <w:rPr>
                <w:rFonts w:ascii="Arial" w:hAnsi="Arial" w:cs="Arial" w:hint="eastAsia"/>
                <w:bCs/>
                <w:sz w:val="20"/>
                <w:szCs w:val="20"/>
                <w:lang w:eastAsia="zh-CN"/>
              </w:rPr>
              <w:t>)</w:t>
            </w:r>
            <w:r w:rsidRPr="00C77503">
              <w:rPr>
                <w:rFonts w:ascii="Arial" w:hAnsi="Arial" w:cs="Arial" w:hint="eastAsia"/>
                <w:bCs/>
                <w:sz w:val="20"/>
                <w:szCs w:val="20"/>
                <w:lang w:eastAsia="zh-CN"/>
              </w:rPr>
              <w:t>。</w:t>
            </w:r>
          </w:p>
          <w:p w:rsidR="00C77503" w:rsidRDefault="00C77503" w:rsidP="00E70184">
            <w:pPr>
              <w:rPr>
                <w:rFonts w:ascii="Arial" w:hAnsi="Arial" w:cs="Arial"/>
                <w:b/>
                <w:bCs/>
                <w:sz w:val="20"/>
                <w:szCs w:val="20"/>
                <w:u w:val="single"/>
                <w:lang w:eastAsia="zh-CN"/>
              </w:rPr>
            </w:pPr>
          </w:p>
          <w:p w:rsidR="002B319E" w:rsidRDefault="002B319E" w:rsidP="00E70184">
            <w:pPr>
              <w:rPr>
                <w:rFonts w:ascii="Arial" w:hAnsi="Arial" w:cs="Arial"/>
                <w:b/>
                <w:bCs/>
                <w:sz w:val="20"/>
                <w:szCs w:val="20"/>
                <w:u w:val="single"/>
                <w:lang w:eastAsia="zh-CN"/>
              </w:rPr>
            </w:pPr>
          </w:p>
          <w:p w:rsidR="001564CC" w:rsidRDefault="001564CC" w:rsidP="00E70184">
            <w:pPr>
              <w:rPr>
                <w:rFonts w:ascii="Arial" w:hAnsi="Arial" w:cs="Arial"/>
                <w:b/>
                <w:bCs/>
                <w:sz w:val="20"/>
                <w:szCs w:val="20"/>
                <w:u w:val="single"/>
                <w:lang w:eastAsia="zh-CN"/>
              </w:rPr>
            </w:pPr>
            <w:r w:rsidRPr="001564CC">
              <w:rPr>
                <w:rFonts w:ascii="Arial" w:hAnsi="Arial" w:cs="Arial" w:hint="eastAsia"/>
                <w:b/>
                <w:bCs/>
                <w:sz w:val="20"/>
                <w:szCs w:val="20"/>
                <w:u w:val="single"/>
                <w:lang w:eastAsia="zh-CN"/>
              </w:rPr>
              <w:t>以下摘要摘自英国和爱尔兰的姑息医学协会（</w:t>
            </w:r>
            <w:r w:rsidRPr="001564CC">
              <w:rPr>
                <w:rFonts w:ascii="Arial" w:hAnsi="Arial" w:cs="Arial" w:hint="eastAsia"/>
                <w:b/>
                <w:bCs/>
                <w:sz w:val="20"/>
                <w:szCs w:val="20"/>
                <w:u w:val="single"/>
                <w:lang w:eastAsia="zh-CN"/>
              </w:rPr>
              <w:t>22/03/20</w:t>
            </w:r>
            <w:r w:rsidRPr="001564CC">
              <w:rPr>
                <w:rFonts w:ascii="Arial" w:hAnsi="Arial" w:cs="Arial" w:hint="eastAsia"/>
                <w:b/>
                <w:bCs/>
                <w:sz w:val="20"/>
                <w:szCs w:val="20"/>
                <w:u w:val="single"/>
                <w:lang w:eastAsia="zh-CN"/>
              </w:rPr>
              <w:t>，第</w:t>
            </w:r>
            <w:r w:rsidRPr="001564CC">
              <w:rPr>
                <w:rFonts w:ascii="Arial" w:hAnsi="Arial" w:cs="Arial" w:hint="eastAsia"/>
                <w:b/>
                <w:bCs/>
                <w:sz w:val="20"/>
                <w:szCs w:val="20"/>
                <w:u w:val="single"/>
                <w:lang w:eastAsia="zh-CN"/>
              </w:rPr>
              <w:t>19-20</w:t>
            </w:r>
            <w:r w:rsidRPr="001564CC">
              <w:rPr>
                <w:rFonts w:ascii="Arial" w:hAnsi="Arial" w:cs="Arial" w:hint="eastAsia"/>
                <w:b/>
                <w:bCs/>
                <w:sz w:val="20"/>
                <w:szCs w:val="20"/>
                <w:u w:val="single"/>
                <w:lang w:eastAsia="zh-CN"/>
              </w:rPr>
              <w:t>页）</w:t>
            </w:r>
          </w:p>
          <w:p w:rsidR="001564CC" w:rsidRDefault="001564CC" w:rsidP="00E70184">
            <w:pPr>
              <w:rPr>
                <w:rFonts w:ascii="Arial" w:hAnsi="Arial" w:cs="Arial"/>
                <w:sz w:val="20"/>
                <w:szCs w:val="20"/>
                <w:lang w:eastAsia="zh-CN"/>
              </w:rPr>
            </w:pPr>
          </w:p>
          <w:p w:rsidR="001564CC" w:rsidRDefault="00CB392D" w:rsidP="00E70184">
            <w:pPr>
              <w:rPr>
                <w:rFonts w:ascii="Arial" w:hAnsi="Arial" w:cs="Arial"/>
                <w:sz w:val="20"/>
                <w:szCs w:val="20"/>
                <w:lang w:eastAsia="zh-CN"/>
              </w:rPr>
            </w:pPr>
            <w:r w:rsidRPr="00CB392D">
              <w:rPr>
                <w:rFonts w:ascii="Arial" w:hAnsi="Arial" w:cs="Arial" w:hint="eastAsia"/>
                <w:sz w:val="20"/>
                <w:szCs w:val="20"/>
                <w:lang w:eastAsia="zh-CN"/>
              </w:rPr>
              <w:t>脚注</w:t>
            </w:r>
            <w:r w:rsidRPr="00CB392D">
              <w:rPr>
                <w:rFonts w:ascii="Arial" w:hAnsi="Arial" w:cs="Arial" w:hint="eastAsia"/>
                <w:sz w:val="20"/>
                <w:szCs w:val="20"/>
                <w:lang w:eastAsia="zh-CN"/>
              </w:rPr>
              <w:t>1</w:t>
            </w:r>
            <w:r w:rsidRPr="00CB392D">
              <w:rPr>
                <w:rFonts w:ascii="Arial" w:hAnsi="Arial" w:cs="Arial" w:hint="eastAsia"/>
                <w:sz w:val="20"/>
                <w:szCs w:val="20"/>
                <w:lang w:eastAsia="zh-CN"/>
              </w:rPr>
              <w:t>包含了来自</w:t>
            </w:r>
            <w:r w:rsidRPr="00CB392D">
              <w:rPr>
                <w:rFonts w:ascii="Arial" w:hAnsi="Arial" w:cs="Arial" w:hint="eastAsia"/>
                <w:sz w:val="20"/>
                <w:szCs w:val="20"/>
                <w:lang w:eastAsia="zh-CN"/>
              </w:rPr>
              <w:t>WHO</w:t>
            </w:r>
            <w:r w:rsidRPr="00CB392D">
              <w:rPr>
                <w:rFonts w:ascii="Arial" w:hAnsi="Arial" w:cs="Arial" w:hint="eastAsia"/>
                <w:sz w:val="20"/>
                <w:szCs w:val="20"/>
                <w:lang w:eastAsia="zh-CN"/>
              </w:rPr>
              <w:t>指南（</w:t>
            </w:r>
            <w:r w:rsidRPr="00CB392D">
              <w:rPr>
                <w:rFonts w:ascii="Arial" w:hAnsi="Arial" w:cs="Arial" w:hint="eastAsia"/>
                <w:sz w:val="20"/>
                <w:szCs w:val="20"/>
                <w:u w:val="single"/>
                <w:lang w:eastAsia="zh-CN"/>
              </w:rPr>
              <w:t>24/03/20</w:t>
            </w:r>
            <w:r w:rsidRPr="00CB392D">
              <w:rPr>
                <w:rFonts w:ascii="Arial" w:hAnsi="Arial" w:cs="Arial" w:hint="eastAsia"/>
                <w:sz w:val="20"/>
                <w:szCs w:val="20"/>
                <w:lang w:eastAsia="zh-CN"/>
              </w:rPr>
              <w:t>）的信息。</w:t>
            </w:r>
          </w:p>
          <w:p w:rsidR="001564CC" w:rsidRDefault="001564CC" w:rsidP="00E70184">
            <w:pPr>
              <w:rPr>
                <w:rFonts w:ascii="Arial" w:hAnsi="Arial" w:cs="Arial"/>
                <w:sz w:val="20"/>
                <w:szCs w:val="20"/>
                <w:lang w:eastAsia="zh-CN"/>
              </w:rPr>
            </w:pPr>
          </w:p>
          <w:p w:rsidR="001564CC" w:rsidRPr="00406C84" w:rsidRDefault="00CB392D" w:rsidP="00E70184">
            <w:pPr>
              <w:rPr>
                <w:rFonts w:ascii="Arial" w:hAnsi="Arial" w:cs="Arial"/>
                <w:b/>
                <w:bCs/>
                <w:sz w:val="20"/>
                <w:szCs w:val="20"/>
                <w:u w:val="single"/>
              </w:rPr>
            </w:pPr>
            <w:r>
              <w:rPr>
                <w:rFonts w:ascii="Arial" w:hAnsi="Arial" w:cs="Arial" w:hint="eastAsia"/>
                <w:b/>
                <w:bCs/>
                <w:sz w:val="20"/>
                <w:szCs w:val="20"/>
                <w:u w:val="single"/>
                <w:lang w:eastAsia="zh-CN"/>
              </w:rPr>
              <w:t>摘要</w:t>
            </w:r>
            <w:r w:rsidR="001564CC" w:rsidRPr="00406C84">
              <w:rPr>
                <w:rFonts w:ascii="Arial" w:hAnsi="Arial" w:cs="Arial"/>
                <w:b/>
                <w:bCs/>
                <w:sz w:val="20"/>
                <w:szCs w:val="20"/>
                <w:u w:val="single"/>
              </w:rPr>
              <w:t>:</w:t>
            </w:r>
          </w:p>
          <w:p w:rsidR="001564CC" w:rsidRPr="00406C84" w:rsidRDefault="00CB392D" w:rsidP="00E70184">
            <w:pPr>
              <w:rPr>
                <w:rFonts w:ascii="Arial" w:hAnsi="Arial" w:cs="Arial"/>
                <w:b/>
                <w:bCs/>
                <w:sz w:val="20"/>
                <w:szCs w:val="20"/>
                <w:u w:val="single"/>
              </w:rPr>
            </w:pPr>
            <w:r>
              <w:rPr>
                <w:rFonts w:ascii="Arial" w:hAnsi="Arial" w:cs="Arial" w:hint="eastAsia"/>
                <w:b/>
                <w:bCs/>
                <w:sz w:val="20"/>
                <w:szCs w:val="20"/>
                <w:u w:val="single"/>
                <w:lang w:eastAsia="zh-CN"/>
              </w:rPr>
              <w:t>总体建议</w:t>
            </w:r>
            <w:r w:rsidR="001564CC" w:rsidRPr="00406C84">
              <w:rPr>
                <w:rFonts w:ascii="Arial" w:hAnsi="Arial" w:cs="Arial"/>
                <w:b/>
                <w:bCs/>
                <w:sz w:val="20"/>
                <w:szCs w:val="20"/>
                <w:u w:val="single"/>
              </w:rPr>
              <w:t>:</w:t>
            </w:r>
          </w:p>
          <w:p w:rsidR="00CB392D" w:rsidRDefault="00CB392D" w:rsidP="00E70184">
            <w:pPr>
              <w:pStyle w:val="a4"/>
              <w:numPr>
                <w:ilvl w:val="0"/>
                <w:numId w:val="30"/>
              </w:numPr>
              <w:rPr>
                <w:rFonts w:ascii="Arial" w:hAnsi="Arial" w:cs="Arial"/>
                <w:sz w:val="20"/>
                <w:szCs w:val="20"/>
                <w:shd w:val="clear" w:color="auto" w:fill="FFFFFF"/>
                <w:lang w:eastAsia="zh-CN"/>
              </w:rPr>
            </w:pPr>
            <w:r w:rsidRPr="00CB392D">
              <w:rPr>
                <w:rFonts w:ascii="Arial" w:hAnsi="Arial" w:cs="Arial" w:hint="eastAsia"/>
                <w:sz w:val="20"/>
                <w:szCs w:val="20"/>
                <w:shd w:val="clear" w:color="auto" w:fill="FFFFFF"/>
                <w:lang w:eastAsia="zh-CN"/>
              </w:rPr>
              <w:t>必须始终保持感染控制程序，以</w:t>
            </w:r>
            <w:r w:rsidRPr="00CB392D">
              <w:rPr>
                <w:rFonts w:ascii="Arial" w:hAnsi="Arial" w:cs="Arial" w:hint="eastAsia"/>
                <w:b/>
                <w:sz w:val="20"/>
                <w:szCs w:val="20"/>
                <w:shd w:val="clear" w:color="auto" w:fill="FFFFFF"/>
                <w:lang w:eastAsia="zh-CN"/>
              </w:rPr>
              <w:t>最大程度地考虑和注意其他患者</w:t>
            </w:r>
            <w:r w:rsidR="008D0AC1">
              <w:rPr>
                <w:rFonts w:ascii="Arial" w:hAnsi="Arial" w:cs="Arial" w:hint="eastAsia"/>
                <w:b/>
                <w:sz w:val="20"/>
                <w:szCs w:val="20"/>
                <w:shd w:val="clear" w:color="auto" w:fill="FFFFFF"/>
                <w:lang w:eastAsia="zh-CN"/>
              </w:rPr>
              <w:t>、</w:t>
            </w:r>
            <w:r w:rsidRPr="00CB392D">
              <w:rPr>
                <w:rFonts w:ascii="Arial" w:hAnsi="Arial" w:cs="Arial" w:hint="eastAsia"/>
                <w:b/>
                <w:sz w:val="20"/>
                <w:szCs w:val="20"/>
                <w:shd w:val="clear" w:color="auto" w:fill="FFFFFF"/>
                <w:lang w:eastAsia="zh-CN"/>
              </w:rPr>
              <w:t>家属和医护人员的安全</w:t>
            </w:r>
            <w:r w:rsidR="0050245C">
              <w:rPr>
                <w:rFonts w:ascii="Arial" w:hAnsi="Arial" w:cs="Arial" w:hint="eastAsia"/>
                <w:sz w:val="20"/>
                <w:szCs w:val="20"/>
                <w:shd w:val="clear" w:color="auto" w:fill="FFFFFF"/>
                <w:lang w:eastAsia="zh-CN"/>
              </w:rPr>
              <w:t>。</w:t>
            </w:r>
          </w:p>
          <w:p w:rsidR="001564CC" w:rsidRDefault="00CB392D" w:rsidP="00E70184">
            <w:pPr>
              <w:pStyle w:val="a4"/>
              <w:numPr>
                <w:ilvl w:val="0"/>
                <w:numId w:val="30"/>
              </w:numPr>
              <w:rPr>
                <w:rFonts w:ascii="Arial" w:hAnsi="Arial" w:cs="Arial"/>
                <w:sz w:val="20"/>
                <w:szCs w:val="20"/>
                <w:shd w:val="clear" w:color="auto" w:fill="FFFFFF"/>
                <w:lang w:eastAsia="zh-CN"/>
              </w:rPr>
            </w:pPr>
            <w:r>
              <w:rPr>
                <w:rFonts w:ascii="Arial" w:hAnsi="Arial" w:cs="Arial" w:hint="eastAsia"/>
                <w:sz w:val="20"/>
                <w:szCs w:val="20"/>
                <w:shd w:val="clear" w:color="auto" w:fill="FFFFFF"/>
                <w:lang w:eastAsia="zh-CN"/>
              </w:rPr>
              <w:t>联系</w:t>
            </w:r>
            <w:r w:rsidRPr="00CB392D">
              <w:rPr>
                <w:rFonts w:ascii="Arial" w:hAnsi="Arial" w:cs="Arial" w:hint="eastAsia"/>
                <w:b/>
                <w:sz w:val="20"/>
                <w:szCs w:val="20"/>
                <w:shd w:val="clear" w:color="auto" w:fill="FFFFFF"/>
                <w:lang w:eastAsia="zh-CN"/>
              </w:rPr>
              <w:t>医务处或相关的丧葬机构</w:t>
            </w:r>
            <w:r>
              <w:rPr>
                <w:rFonts w:ascii="Arial" w:hAnsi="Arial" w:cs="Arial" w:hint="eastAsia"/>
                <w:sz w:val="20"/>
                <w:szCs w:val="20"/>
                <w:shd w:val="clear" w:color="auto" w:fill="FFFFFF"/>
                <w:lang w:eastAsia="zh-CN"/>
              </w:rPr>
              <w:t>寻求更多的支持</w:t>
            </w:r>
            <w:r w:rsidR="0050245C">
              <w:rPr>
                <w:rFonts w:ascii="Arial" w:hAnsi="Arial" w:cs="Arial" w:hint="eastAsia"/>
                <w:sz w:val="20"/>
                <w:szCs w:val="20"/>
                <w:shd w:val="clear" w:color="auto" w:fill="FFFFFF"/>
                <w:lang w:eastAsia="zh-CN"/>
              </w:rPr>
              <w:t>。</w:t>
            </w:r>
          </w:p>
          <w:p w:rsidR="00CB392D" w:rsidRDefault="00CB392D" w:rsidP="00E70184">
            <w:pPr>
              <w:pStyle w:val="a4"/>
              <w:numPr>
                <w:ilvl w:val="0"/>
                <w:numId w:val="30"/>
              </w:numPr>
              <w:rPr>
                <w:rFonts w:ascii="Arial" w:hAnsi="Arial" w:cs="Arial"/>
                <w:sz w:val="20"/>
                <w:szCs w:val="20"/>
                <w:shd w:val="clear" w:color="auto" w:fill="FFFFFF"/>
                <w:lang w:eastAsia="zh-CN"/>
              </w:rPr>
            </w:pPr>
            <w:r w:rsidRPr="00CB392D">
              <w:rPr>
                <w:rFonts w:ascii="Arial" w:hAnsi="Arial" w:cs="Arial" w:hint="eastAsia"/>
                <w:sz w:val="20"/>
                <w:szCs w:val="20"/>
                <w:shd w:val="clear" w:color="auto" w:fill="FFFFFF"/>
                <w:lang w:eastAsia="zh-CN"/>
              </w:rPr>
              <w:t>应填写</w:t>
            </w:r>
            <w:r w:rsidRPr="00CB392D">
              <w:rPr>
                <w:rFonts w:ascii="Arial" w:hAnsi="Arial" w:cs="Arial" w:hint="eastAsia"/>
                <w:b/>
                <w:sz w:val="20"/>
                <w:szCs w:val="20"/>
                <w:shd w:val="clear" w:color="auto" w:fill="FFFFFF"/>
                <w:lang w:eastAsia="zh-CN"/>
              </w:rPr>
              <w:t>清晰完整的文件手续</w:t>
            </w:r>
            <w:r w:rsidR="0050245C">
              <w:rPr>
                <w:rFonts w:ascii="Arial" w:hAnsi="Arial" w:cs="Arial" w:hint="eastAsia"/>
                <w:sz w:val="20"/>
                <w:szCs w:val="20"/>
                <w:shd w:val="clear" w:color="auto" w:fill="FFFFFF"/>
                <w:lang w:eastAsia="zh-CN"/>
              </w:rPr>
              <w:t>。</w:t>
            </w:r>
          </w:p>
          <w:p w:rsidR="00CB392D" w:rsidRDefault="005F4A8B" w:rsidP="00E70184">
            <w:pPr>
              <w:pStyle w:val="a4"/>
              <w:numPr>
                <w:ilvl w:val="0"/>
                <w:numId w:val="30"/>
              </w:numPr>
              <w:rPr>
                <w:rFonts w:ascii="Arial" w:hAnsi="Arial" w:cs="Arial"/>
                <w:sz w:val="20"/>
                <w:szCs w:val="20"/>
                <w:shd w:val="clear" w:color="auto" w:fill="FFFFFF"/>
                <w:lang w:eastAsia="zh-CN"/>
              </w:rPr>
            </w:pPr>
            <w:r w:rsidRPr="005F4A8B">
              <w:rPr>
                <w:rFonts w:ascii="Arial" w:hAnsi="Arial" w:cs="Arial" w:hint="eastAsia"/>
                <w:sz w:val="20"/>
                <w:szCs w:val="20"/>
                <w:shd w:val="clear" w:color="auto" w:fill="FFFFFF"/>
                <w:lang w:eastAsia="zh-CN"/>
              </w:rPr>
              <w:t>与</w:t>
            </w:r>
            <w:r>
              <w:rPr>
                <w:rFonts w:ascii="Arial" w:hAnsi="Arial" w:cs="Arial" w:hint="eastAsia"/>
                <w:sz w:val="20"/>
                <w:szCs w:val="20"/>
                <w:shd w:val="clear" w:color="auto" w:fill="FFFFFF"/>
                <w:lang w:eastAsia="zh-CN"/>
              </w:rPr>
              <w:t>医务</w:t>
            </w:r>
            <w:r w:rsidRPr="005F4A8B">
              <w:rPr>
                <w:rFonts w:ascii="Arial" w:hAnsi="Arial" w:cs="Arial" w:hint="eastAsia"/>
                <w:sz w:val="20"/>
                <w:szCs w:val="20"/>
                <w:shd w:val="clear" w:color="auto" w:fill="FFFFFF"/>
                <w:lang w:eastAsia="zh-CN"/>
              </w:rPr>
              <w:t>同事</w:t>
            </w:r>
            <w:r>
              <w:rPr>
                <w:rFonts w:ascii="Arial" w:hAnsi="Arial" w:cs="Arial" w:hint="eastAsia"/>
                <w:sz w:val="20"/>
                <w:szCs w:val="20"/>
                <w:shd w:val="clear" w:color="auto" w:fill="FFFFFF"/>
                <w:lang w:eastAsia="zh-CN"/>
              </w:rPr>
              <w:t>、</w:t>
            </w:r>
            <w:r w:rsidRPr="005F4A8B">
              <w:rPr>
                <w:rFonts w:ascii="Arial" w:hAnsi="Arial" w:cs="Arial" w:hint="eastAsia"/>
                <w:sz w:val="20"/>
                <w:szCs w:val="20"/>
                <w:shd w:val="clear" w:color="auto" w:fill="FFFFFF"/>
                <w:lang w:eastAsia="zh-CN"/>
              </w:rPr>
              <w:t>死者的家人</w:t>
            </w:r>
            <w:r>
              <w:rPr>
                <w:rFonts w:ascii="Arial" w:hAnsi="Arial" w:cs="Arial" w:hint="eastAsia"/>
                <w:sz w:val="20"/>
                <w:szCs w:val="20"/>
                <w:shd w:val="clear" w:color="auto" w:fill="FFFFFF"/>
                <w:lang w:eastAsia="zh-CN"/>
              </w:rPr>
              <w:t>和其他</w:t>
            </w:r>
            <w:r w:rsidRPr="005F4A8B">
              <w:rPr>
                <w:rFonts w:ascii="Arial" w:hAnsi="Arial" w:cs="Arial" w:hint="eastAsia"/>
                <w:sz w:val="20"/>
                <w:szCs w:val="20"/>
                <w:shd w:val="clear" w:color="auto" w:fill="FFFFFF"/>
                <w:lang w:eastAsia="zh-CN"/>
              </w:rPr>
              <w:t>重要的</w:t>
            </w:r>
            <w:r>
              <w:rPr>
                <w:rFonts w:ascii="Arial" w:hAnsi="Arial" w:cs="Arial" w:hint="eastAsia"/>
                <w:sz w:val="20"/>
                <w:szCs w:val="20"/>
                <w:shd w:val="clear" w:color="auto" w:fill="FFFFFF"/>
                <w:lang w:eastAsia="zh-CN"/>
              </w:rPr>
              <w:t>相关人员</w:t>
            </w:r>
            <w:r w:rsidRPr="005F4A8B">
              <w:rPr>
                <w:rFonts w:ascii="Arial" w:hAnsi="Arial" w:cs="Arial" w:hint="eastAsia"/>
                <w:sz w:val="20"/>
                <w:szCs w:val="20"/>
                <w:shd w:val="clear" w:color="auto" w:fill="FFFFFF"/>
                <w:lang w:eastAsia="zh-CN"/>
              </w:rPr>
              <w:t>进行</w:t>
            </w:r>
            <w:r w:rsidRPr="005F4A8B">
              <w:rPr>
                <w:rFonts w:ascii="Arial" w:hAnsi="Arial" w:cs="Arial" w:hint="eastAsia"/>
                <w:b/>
                <w:sz w:val="20"/>
                <w:szCs w:val="20"/>
                <w:shd w:val="clear" w:color="auto" w:fill="FFFFFF"/>
                <w:lang w:eastAsia="zh-CN"/>
              </w:rPr>
              <w:t>坦承有效的沟通</w:t>
            </w:r>
            <w:r w:rsidR="0050245C">
              <w:rPr>
                <w:rFonts w:ascii="Arial" w:hAnsi="Arial" w:cs="Arial" w:hint="eastAsia"/>
                <w:sz w:val="20"/>
                <w:szCs w:val="20"/>
                <w:shd w:val="clear" w:color="auto" w:fill="FFFFFF"/>
                <w:lang w:eastAsia="zh-CN"/>
              </w:rPr>
              <w:t>。</w:t>
            </w:r>
          </w:p>
          <w:p w:rsidR="005F4A8B" w:rsidRDefault="005F4A8B" w:rsidP="00E70184">
            <w:pPr>
              <w:pStyle w:val="a4"/>
              <w:numPr>
                <w:ilvl w:val="0"/>
                <w:numId w:val="30"/>
              </w:numPr>
              <w:rPr>
                <w:rFonts w:ascii="Arial" w:hAnsi="Arial" w:cs="Arial"/>
                <w:sz w:val="20"/>
                <w:szCs w:val="20"/>
                <w:shd w:val="clear" w:color="auto" w:fill="FFFFFF"/>
                <w:lang w:eastAsia="zh-CN"/>
              </w:rPr>
            </w:pPr>
            <w:r>
              <w:rPr>
                <w:rFonts w:ascii="Arial" w:hAnsi="Arial" w:cs="Arial" w:hint="eastAsia"/>
                <w:sz w:val="20"/>
                <w:szCs w:val="20"/>
                <w:shd w:val="clear" w:color="auto" w:fill="FFFFFF"/>
                <w:lang w:eastAsia="zh-CN"/>
              </w:rPr>
              <w:t>充分</w:t>
            </w:r>
            <w:r w:rsidRPr="005F4A8B">
              <w:rPr>
                <w:rFonts w:ascii="Arial" w:hAnsi="Arial" w:cs="Arial" w:hint="eastAsia"/>
                <w:sz w:val="20"/>
                <w:szCs w:val="20"/>
                <w:shd w:val="clear" w:color="auto" w:fill="FFFFFF"/>
                <w:lang w:eastAsia="zh-CN"/>
              </w:rPr>
              <w:t>考虑死者及其家人</w:t>
            </w:r>
            <w:r w:rsidRPr="005F4A8B">
              <w:rPr>
                <w:rFonts w:ascii="Arial" w:hAnsi="Arial" w:cs="Arial" w:hint="eastAsia"/>
                <w:sz w:val="20"/>
                <w:szCs w:val="20"/>
                <w:shd w:val="clear" w:color="auto" w:fill="FFFFFF"/>
                <w:lang w:eastAsia="zh-CN"/>
              </w:rPr>
              <w:t>/</w:t>
            </w:r>
            <w:r>
              <w:rPr>
                <w:rFonts w:ascii="Arial" w:hAnsi="Arial" w:cs="Arial" w:hint="eastAsia"/>
                <w:sz w:val="20"/>
                <w:szCs w:val="20"/>
                <w:shd w:val="clear" w:color="auto" w:fill="FFFFFF"/>
                <w:lang w:eastAsia="zh-CN"/>
              </w:rPr>
              <w:t>他</w:t>
            </w:r>
            <w:r w:rsidRPr="005F4A8B">
              <w:rPr>
                <w:rFonts w:ascii="Arial" w:hAnsi="Arial" w:cs="Arial" w:hint="eastAsia"/>
                <w:sz w:val="20"/>
                <w:szCs w:val="20"/>
                <w:shd w:val="clear" w:color="auto" w:fill="FFFFFF"/>
                <w:lang w:eastAsia="zh-CN"/>
              </w:rPr>
              <w:t>重要的</w:t>
            </w:r>
            <w:r>
              <w:rPr>
                <w:rFonts w:ascii="Arial" w:hAnsi="Arial" w:cs="Arial" w:hint="eastAsia"/>
                <w:sz w:val="20"/>
                <w:szCs w:val="20"/>
                <w:shd w:val="clear" w:color="auto" w:fill="FFFFFF"/>
                <w:lang w:eastAsia="zh-CN"/>
              </w:rPr>
              <w:t>相关人员</w:t>
            </w:r>
            <w:r w:rsidRPr="005F4A8B">
              <w:rPr>
                <w:rFonts w:ascii="Arial" w:hAnsi="Arial" w:cs="Arial" w:hint="eastAsia"/>
                <w:sz w:val="20"/>
                <w:szCs w:val="20"/>
                <w:shd w:val="clear" w:color="auto" w:fill="FFFFFF"/>
                <w:lang w:eastAsia="zh-CN"/>
              </w:rPr>
              <w:t>的</w:t>
            </w:r>
            <w:r w:rsidRPr="005F4A8B">
              <w:rPr>
                <w:rFonts w:ascii="Arial" w:hAnsi="Arial" w:cs="Arial" w:hint="eastAsia"/>
                <w:b/>
                <w:sz w:val="20"/>
                <w:szCs w:val="20"/>
                <w:shd w:val="clear" w:color="auto" w:fill="FFFFFF"/>
                <w:lang w:eastAsia="zh-CN"/>
              </w:rPr>
              <w:t>情感</w:t>
            </w:r>
            <w:r w:rsidRPr="005F4A8B">
              <w:rPr>
                <w:rFonts w:ascii="Arial" w:hAnsi="Arial" w:cs="Arial" w:hint="eastAsia"/>
                <w:b/>
                <w:sz w:val="20"/>
                <w:szCs w:val="20"/>
                <w:shd w:val="clear" w:color="auto" w:fill="FFFFFF"/>
                <w:lang w:eastAsia="zh-CN"/>
              </w:rPr>
              <w:t>/</w:t>
            </w:r>
            <w:r w:rsidRPr="005F4A8B">
              <w:rPr>
                <w:rFonts w:ascii="Arial" w:hAnsi="Arial" w:cs="Arial" w:hint="eastAsia"/>
                <w:b/>
                <w:sz w:val="20"/>
                <w:szCs w:val="20"/>
                <w:shd w:val="clear" w:color="auto" w:fill="FFFFFF"/>
                <w:lang w:eastAsia="zh-CN"/>
              </w:rPr>
              <w:t>精神</w:t>
            </w:r>
            <w:r w:rsidRPr="005F4A8B">
              <w:rPr>
                <w:rFonts w:ascii="Arial" w:hAnsi="Arial" w:cs="Arial" w:hint="eastAsia"/>
                <w:b/>
                <w:sz w:val="20"/>
                <w:szCs w:val="20"/>
                <w:shd w:val="clear" w:color="auto" w:fill="FFFFFF"/>
                <w:lang w:eastAsia="zh-CN"/>
              </w:rPr>
              <w:t>/</w:t>
            </w:r>
            <w:r w:rsidRPr="005F4A8B">
              <w:rPr>
                <w:rFonts w:ascii="Arial" w:hAnsi="Arial" w:cs="Arial" w:hint="eastAsia"/>
                <w:b/>
                <w:sz w:val="20"/>
                <w:szCs w:val="20"/>
                <w:shd w:val="clear" w:color="auto" w:fill="FFFFFF"/>
                <w:lang w:eastAsia="zh-CN"/>
              </w:rPr>
              <w:t>宗教的需要</w:t>
            </w:r>
            <w:r w:rsidR="0050245C">
              <w:rPr>
                <w:rFonts w:ascii="Arial" w:hAnsi="Arial" w:cs="Arial" w:hint="eastAsia"/>
                <w:sz w:val="20"/>
                <w:szCs w:val="20"/>
                <w:shd w:val="clear" w:color="auto" w:fill="FFFFFF"/>
                <w:lang w:eastAsia="zh-CN"/>
              </w:rPr>
              <w:t>。</w:t>
            </w:r>
          </w:p>
          <w:p w:rsidR="00BF4625" w:rsidRPr="00406C84" w:rsidRDefault="00BF4625" w:rsidP="00E70184">
            <w:pPr>
              <w:pStyle w:val="a4"/>
              <w:numPr>
                <w:ilvl w:val="0"/>
                <w:numId w:val="30"/>
              </w:numPr>
              <w:rPr>
                <w:rFonts w:ascii="Arial" w:hAnsi="Arial" w:cs="Arial"/>
                <w:sz w:val="20"/>
                <w:szCs w:val="20"/>
                <w:shd w:val="clear" w:color="auto" w:fill="FFFFFF"/>
              </w:rPr>
            </w:pPr>
            <w:r w:rsidRPr="00BF4625">
              <w:rPr>
                <w:rFonts w:ascii="Arial" w:hAnsi="Arial" w:cs="Arial" w:hint="eastAsia"/>
                <w:sz w:val="20"/>
                <w:szCs w:val="20"/>
                <w:shd w:val="clear" w:color="auto" w:fill="FFFFFF"/>
              </w:rPr>
              <w:t>考虑使用</w:t>
            </w:r>
            <w:r w:rsidRPr="00BF4625">
              <w:rPr>
                <w:rFonts w:ascii="Arial" w:hAnsi="Arial" w:cs="Arial" w:hint="eastAsia"/>
                <w:sz w:val="20"/>
                <w:szCs w:val="20"/>
                <w:shd w:val="clear" w:color="auto" w:fill="FFFFFF"/>
              </w:rPr>
              <w:t>SWAN</w:t>
            </w:r>
            <w:r w:rsidRPr="00BF4625">
              <w:rPr>
                <w:rFonts w:ascii="Arial" w:hAnsi="Arial" w:cs="Arial" w:hint="eastAsia"/>
                <w:sz w:val="20"/>
                <w:szCs w:val="20"/>
                <w:shd w:val="clear" w:color="auto" w:fill="FFFFFF"/>
              </w:rPr>
              <w:t>护理模型（</w:t>
            </w:r>
            <w:hyperlink r:id="rId46" w:history="1">
              <w:r w:rsidR="00040A24" w:rsidRPr="00931974">
                <w:rPr>
                  <w:rStyle w:val="a5"/>
                  <w:rFonts w:ascii="Arial" w:hAnsi="Arial" w:cs="Arial"/>
                  <w:sz w:val="20"/>
                  <w:szCs w:val="20"/>
                  <w:shd w:val="clear" w:color="auto" w:fill="FFFFFF"/>
                </w:rPr>
                <w:t>https://www.pat.nhs.uk/patients-and-visitors/swan-model-of-care.htm</w:t>
              </w:r>
            </w:hyperlink>
            <w:r w:rsidRPr="00BF4625">
              <w:rPr>
                <w:rFonts w:ascii="Arial" w:hAnsi="Arial" w:cs="Arial" w:hint="eastAsia"/>
                <w:sz w:val="20"/>
                <w:szCs w:val="20"/>
                <w:shd w:val="clear" w:color="auto" w:fill="FFFFFF"/>
              </w:rPr>
              <w:t>）</w:t>
            </w:r>
            <w:r w:rsidR="0050245C">
              <w:rPr>
                <w:rFonts w:ascii="Arial" w:hAnsi="Arial" w:cs="Arial" w:hint="eastAsia"/>
                <w:sz w:val="20"/>
                <w:szCs w:val="20"/>
                <w:shd w:val="clear" w:color="auto" w:fill="FFFFFF"/>
                <w:lang w:eastAsia="zh-CN"/>
              </w:rPr>
              <w:t>。</w:t>
            </w:r>
          </w:p>
          <w:p w:rsidR="001564CC" w:rsidRPr="00406C84" w:rsidRDefault="001564CC" w:rsidP="00E70184">
            <w:pPr>
              <w:rPr>
                <w:rFonts w:ascii="Arial" w:hAnsi="Arial" w:cs="Arial"/>
                <w:b/>
                <w:bCs/>
                <w:sz w:val="20"/>
                <w:szCs w:val="20"/>
                <w:u w:val="single"/>
                <w:shd w:val="clear" w:color="auto" w:fill="FFFFFF"/>
              </w:rPr>
            </w:pPr>
          </w:p>
          <w:p w:rsidR="001564CC" w:rsidRPr="00406C84" w:rsidRDefault="00BF4625" w:rsidP="00E70184">
            <w:pPr>
              <w:rPr>
                <w:rFonts w:ascii="Arial" w:hAnsi="Arial" w:cs="Arial"/>
                <w:b/>
                <w:bCs/>
                <w:sz w:val="20"/>
                <w:szCs w:val="20"/>
                <w:u w:val="single"/>
                <w:shd w:val="clear" w:color="auto" w:fill="FFFFFF"/>
              </w:rPr>
            </w:pPr>
            <w:r>
              <w:rPr>
                <w:rFonts w:ascii="Arial" w:hAnsi="Arial" w:cs="Arial" w:hint="eastAsia"/>
                <w:b/>
                <w:bCs/>
                <w:sz w:val="20"/>
                <w:szCs w:val="20"/>
                <w:u w:val="single"/>
                <w:shd w:val="clear" w:color="auto" w:fill="FFFFFF"/>
                <w:lang w:eastAsia="zh-CN"/>
              </w:rPr>
              <w:t>临死前</w:t>
            </w:r>
            <w:r w:rsidR="001564CC" w:rsidRPr="00406C84">
              <w:rPr>
                <w:rFonts w:ascii="Arial" w:hAnsi="Arial" w:cs="Arial"/>
                <w:b/>
                <w:bCs/>
                <w:sz w:val="20"/>
                <w:szCs w:val="20"/>
                <w:u w:val="single"/>
                <w:shd w:val="clear" w:color="auto" w:fill="FFFFFF"/>
              </w:rPr>
              <w:t>:</w:t>
            </w:r>
          </w:p>
          <w:p w:rsidR="00040A24" w:rsidRPr="00040A24" w:rsidRDefault="00040A24" w:rsidP="00E70184">
            <w:pPr>
              <w:pStyle w:val="a4"/>
              <w:numPr>
                <w:ilvl w:val="0"/>
                <w:numId w:val="31"/>
              </w:numPr>
              <w:rPr>
                <w:rFonts w:ascii="Arial" w:hAnsi="Arial" w:cs="Arial"/>
                <w:sz w:val="20"/>
                <w:szCs w:val="20"/>
                <w:shd w:val="clear" w:color="auto" w:fill="FFFFFF"/>
                <w:lang w:eastAsia="zh-CN"/>
              </w:rPr>
            </w:pPr>
            <w:r w:rsidRPr="00040A24">
              <w:rPr>
                <w:rFonts w:ascii="Arial" w:hAnsi="Arial" w:cs="Arial" w:hint="eastAsia"/>
                <w:b/>
                <w:bCs/>
                <w:sz w:val="20"/>
                <w:szCs w:val="20"/>
                <w:shd w:val="clear" w:color="auto" w:fill="FFFFFF"/>
                <w:lang w:eastAsia="zh-CN"/>
              </w:rPr>
              <w:t>有关治疗升级</w:t>
            </w:r>
            <w:r w:rsidRPr="00040A24">
              <w:rPr>
                <w:rFonts w:ascii="Arial" w:hAnsi="Arial" w:cs="Arial" w:hint="eastAsia"/>
                <w:bCs/>
                <w:sz w:val="20"/>
                <w:szCs w:val="20"/>
                <w:shd w:val="clear" w:color="auto" w:fill="FFFFFF"/>
                <w:lang w:eastAsia="zh-CN"/>
              </w:rPr>
              <w:t>的决定应视具体情况而定</w:t>
            </w:r>
            <w:r w:rsidR="0050245C">
              <w:rPr>
                <w:rFonts w:ascii="Arial" w:hAnsi="Arial" w:cs="Arial" w:hint="eastAsia"/>
                <w:bCs/>
                <w:sz w:val="20"/>
                <w:szCs w:val="20"/>
                <w:shd w:val="clear" w:color="auto" w:fill="FFFFFF"/>
                <w:lang w:eastAsia="zh-CN"/>
              </w:rPr>
              <w:t>。</w:t>
            </w:r>
          </w:p>
          <w:p w:rsidR="00040A24" w:rsidRDefault="00040A24" w:rsidP="00E70184">
            <w:pPr>
              <w:pStyle w:val="a4"/>
              <w:numPr>
                <w:ilvl w:val="0"/>
                <w:numId w:val="31"/>
              </w:numPr>
              <w:rPr>
                <w:rFonts w:ascii="Arial" w:hAnsi="Arial" w:cs="Arial"/>
                <w:sz w:val="20"/>
                <w:szCs w:val="20"/>
                <w:shd w:val="clear" w:color="auto" w:fill="FFFFFF"/>
              </w:rPr>
            </w:pPr>
            <w:r>
              <w:rPr>
                <w:rFonts w:ascii="Arial" w:hAnsi="Arial" w:cs="Arial" w:hint="eastAsia"/>
                <w:b/>
                <w:sz w:val="20"/>
                <w:szCs w:val="20"/>
                <w:shd w:val="clear" w:color="auto" w:fill="FFFFFF"/>
                <w:lang w:eastAsia="zh-CN"/>
              </w:rPr>
              <w:lastRenderedPageBreak/>
              <w:t>对</w:t>
            </w:r>
            <w:r w:rsidRPr="00040A24">
              <w:rPr>
                <w:rFonts w:ascii="Arial" w:hAnsi="Arial" w:cs="Arial" w:hint="eastAsia"/>
                <w:b/>
                <w:sz w:val="20"/>
                <w:szCs w:val="20"/>
                <w:shd w:val="clear" w:color="auto" w:fill="FFFFFF"/>
              </w:rPr>
              <w:t>相关的道德</w:t>
            </w:r>
            <w:r>
              <w:rPr>
                <w:rFonts w:ascii="Arial" w:hAnsi="Arial" w:cs="Arial" w:hint="eastAsia"/>
                <w:b/>
                <w:sz w:val="20"/>
                <w:szCs w:val="20"/>
                <w:shd w:val="clear" w:color="auto" w:fill="FFFFFF"/>
                <w:lang w:eastAsia="zh-CN"/>
              </w:rPr>
              <w:t>进行</w:t>
            </w:r>
            <w:r w:rsidRPr="00040A24">
              <w:rPr>
                <w:rFonts w:ascii="Arial" w:hAnsi="Arial" w:cs="Arial" w:hint="eastAsia"/>
                <w:b/>
                <w:sz w:val="20"/>
                <w:szCs w:val="20"/>
                <w:shd w:val="clear" w:color="auto" w:fill="FFFFFF"/>
              </w:rPr>
              <w:t>考量</w:t>
            </w:r>
            <w:r w:rsidRPr="00040A24">
              <w:rPr>
                <w:rFonts w:ascii="Arial" w:hAnsi="Arial" w:cs="Arial" w:hint="eastAsia"/>
                <w:sz w:val="20"/>
                <w:szCs w:val="20"/>
                <w:shd w:val="clear" w:color="auto" w:fill="FFFFFF"/>
              </w:rPr>
              <w:t>（例如，</w:t>
            </w:r>
            <w:hyperlink r:id="rId47" w:history="1">
              <w:r w:rsidRPr="002A4B5A">
                <w:rPr>
                  <w:rStyle w:val="a5"/>
                  <w:rFonts w:ascii="Arial" w:hAnsi="Arial" w:cs="Arial"/>
                  <w:b/>
                  <w:bCs/>
                  <w:sz w:val="20"/>
                  <w:szCs w:val="20"/>
                  <w:shd w:val="clear" w:color="auto" w:fill="FFFFFF"/>
                </w:rPr>
                <w:t>https://www.bma.org.uk/news/2016/january/end-of-life-essentials-a-question-of-ethics</w:t>
              </w:r>
            </w:hyperlink>
            <w:r w:rsidRPr="00040A24">
              <w:rPr>
                <w:rFonts w:ascii="Arial" w:hAnsi="Arial" w:cs="Arial" w:hint="eastAsia"/>
                <w:sz w:val="20"/>
                <w:szCs w:val="20"/>
                <w:shd w:val="clear" w:color="auto" w:fill="FFFFFF"/>
              </w:rPr>
              <w:t>）以及</w:t>
            </w:r>
            <w:r w:rsidRPr="00040A24">
              <w:rPr>
                <w:rFonts w:ascii="Arial" w:hAnsi="Arial" w:cs="Arial" w:hint="eastAsia"/>
                <w:b/>
                <w:sz w:val="20"/>
                <w:szCs w:val="20"/>
                <w:shd w:val="clear" w:color="auto" w:fill="FFFFFF"/>
              </w:rPr>
              <w:t>患者和</w:t>
            </w:r>
            <w:r w:rsidRPr="00040A24">
              <w:rPr>
                <w:rFonts w:ascii="Arial" w:hAnsi="Arial" w:cs="Arial" w:hint="eastAsia"/>
                <w:b/>
                <w:sz w:val="20"/>
                <w:szCs w:val="20"/>
                <w:shd w:val="clear" w:color="auto" w:fill="FFFFFF"/>
                <w:lang w:eastAsia="zh-CN"/>
              </w:rPr>
              <w:t>家属的意愿</w:t>
            </w:r>
            <w:r w:rsidRPr="00040A24">
              <w:rPr>
                <w:rFonts w:ascii="Arial" w:hAnsi="Arial" w:cs="Arial" w:hint="eastAsia"/>
                <w:sz w:val="20"/>
                <w:szCs w:val="20"/>
                <w:shd w:val="clear" w:color="auto" w:fill="FFFFFF"/>
              </w:rPr>
              <w:t>。</w:t>
            </w:r>
          </w:p>
          <w:p w:rsidR="00040A24" w:rsidRPr="00040A24" w:rsidRDefault="00040A24" w:rsidP="00E70184">
            <w:pPr>
              <w:pStyle w:val="a4"/>
              <w:numPr>
                <w:ilvl w:val="0"/>
                <w:numId w:val="31"/>
              </w:numPr>
              <w:rPr>
                <w:rFonts w:ascii="Arial" w:hAnsi="Arial" w:cs="Arial"/>
                <w:sz w:val="20"/>
                <w:szCs w:val="20"/>
                <w:shd w:val="clear" w:color="auto" w:fill="FFFFFF"/>
              </w:rPr>
            </w:pPr>
            <w:r w:rsidRPr="00040A24">
              <w:rPr>
                <w:rFonts w:ascii="Arial" w:hAnsi="Arial" w:cs="Arial" w:hint="eastAsia"/>
                <w:sz w:val="20"/>
                <w:szCs w:val="20"/>
                <w:shd w:val="clear" w:color="auto" w:fill="FFFFFF"/>
              </w:rPr>
              <w:t>考虑适当的控制</w:t>
            </w:r>
            <w:r>
              <w:rPr>
                <w:rFonts w:ascii="Arial" w:hAnsi="Arial" w:cs="Arial" w:hint="eastAsia"/>
                <w:sz w:val="20"/>
                <w:szCs w:val="20"/>
                <w:shd w:val="clear" w:color="auto" w:fill="FFFFFF"/>
                <w:lang w:eastAsia="zh-CN"/>
              </w:rPr>
              <w:t>症状的</w:t>
            </w:r>
            <w:r w:rsidRPr="00040A24">
              <w:rPr>
                <w:rFonts w:ascii="Arial" w:hAnsi="Arial" w:cs="Arial" w:hint="eastAsia"/>
                <w:sz w:val="20"/>
                <w:szCs w:val="20"/>
                <w:shd w:val="clear" w:color="auto" w:fill="FFFFFF"/>
              </w:rPr>
              <w:t>药物治疗（有关资源，请参阅</w:t>
            </w:r>
            <w:hyperlink r:id="rId48" w:history="1">
              <w:r w:rsidRPr="002A4B5A">
                <w:rPr>
                  <w:rStyle w:val="a5"/>
                  <w:rFonts w:ascii="Arial" w:hAnsi="Arial" w:cs="Arial"/>
                  <w:b/>
                  <w:bCs/>
                  <w:sz w:val="20"/>
                  <w:szCs w:val="20"/>
                  <w:shd w:val="clear" w:color="auto" w:fill="FFFFFF"/>
                </w:rPr>
                <w:t>https://elearning.rcgp.org.uk/mod/page/view.php?id=10389</w:t>
              </w:r>
            </w:hyperlink>
            <w:r w:rsidRPr="00040A24">
              <w:rPr>
                <w:rFonts w:ascii="Arial" w:hAnsi="Arial" w:cs="Arial" w:hint="eastAsia"/>
                <w:sz w:val="20"/>
                <w:szCs w:val="20"/>
                <w:shd w:val="clear" w:color="auto" w:fill="FFFFFF"/>
              </w:rPr>
              <w:t>）。</w:t>
            </w:r>
          </w:p>
          <w:p w:rsidR="001564CC" w:rsidRPr="00931974" w:rsidRDefault="008E2B58" w:rsidP="00E70184">
            <w:pPr>
              <w:pStyle w:val="a4"/>
              <w:numPr>
                <w:ilvl w:val="0"/>
                <w:numId w:val="31"/>
              </w:numPr>
              <w:rPr>
                <w:rFonts w:ascii="Arial" w:hAnsi="Arial" w:cs="Arial"/>
                <w:sz w:val="20"/>
                <w:szCs w:val="20"/>
                <w:shd w:val="clear" w:color="auto" w:fill="FFFFFF"/>
                <w:lang w:eastAsia="zh-CN"/>
              </w:rPr>
            </w:pPr>
            <w:r>
              <w:rPr>
                <w:rFonts w:ascii="Arial" w:hAnsi="Arial" w:cs="Arial" w:hint="eastAsia"/>
                <w:sz w:val="20"/>
                <w:szCs w:val="20"/>
                <w:shd w:val="clear" w:color="auto" w:fill="FFFFFF"/>
                <w:lang w:eastAsia="zh-CN"/>
              </w:rPr>
              <w:t>如果患者即将去世</w:t>
            </w:r>
            <w:r w:rsidR="00040A24" w:rsidRPr="00040A24">
              <w:rPr>
                <w:rFonts w:ascii="Arial" w:hAnsi="Arial" w:cs="Arial" w:hint="eastAsia"/>
                <w:sz w:val="20"/>
                <w:szCs w:val="20"/>
                <w:shd w:val="clear" w:color="auto" w:fill="FFFFFF"/>
                <w:lang w:eastAsia="zh-CN"/>
              </w:rPr>
              <w:t>，并且家人希望与亲人待在一起，</w:t>
            </w:r>
            <w:r>
              <w:rPr>
                <w:rFonts w:ascii="Arial" w:hAnsi="Arial" w:cs="Arial" w:hint="eastAsia"/>
                <w:sz w:val="20"/>
                <w:szCs w:val="20"/>
                <w:shd w:val="clear" w:color="auto" w:fill="FFFFFF"/>
                <w:lang w:eastAsia="zh-CN"/>
              </w:rPr>
              <w:t>医护人员</w:t>
            </w:r>
            <w:r w:rsidR="00040A24" w:rsidRPr="00040A24">
              <w:rPr>
                <w:rFonts w:ascii="Arial" w:hAnsi="Arial" w:cs="Arial" w:hint="eastAsia"/>
                <w:sz w:val="20"/>
                <w:szCs w:val="20"/>
                <w:shd w:val="clear" w:color="auto" w:fill="FFFFFF"/>
                <w:lang w:eastAsia="zh-CN"/>
              </w:rPr>
              <w:t>必须告知他们</w:t>
            </w:r>
            <w:r w:rsidR="00040A24" w:rsidRPr="008E2B58">
              <w:rPr>
                <w:rFonts w:ascii="Arial" w:hAnsi="Arial" w:cs="Arial" w:hint="eastAsia"/>
                <w:b/>
                <w:sz w:val="20"/>
                <w:szCs w:val="20"/>
                <w:shd w:val="clear" w:color="auto" w:fill="FFFFFF"/>
                <w:lang w:eastAsia="zh-CN"/>
              </w:rPr>
              <w:t>应该穿戴全套个人防护装备</w:t>
            </w:r>
            <w:r w:rsidR="00040A24" w:rsidRPr="00040A24">
              <w:rPr>
                <w:rFonts w:ascii="Arial" w:hAnsi="Arial" w:cs="Arial" w:hint="eastAsia"/>
                <w:sz w:val="20"/>
                <w:szCs w:val="20"/>
                <w:shd w:val="clear" w:color="auto" w:fill="FFFFFF"/>
                <w:lang w:eastAsia="zh-CN"/>
              </w:rPr>
              <w:t>。</w:t>
            </w:r>
          </w:p>
          <w:p w:rsidR="001564CC" w:rsidRPr="00406C84" w:rsidRDefault="001564CC" w:rsidP="00E70184">
            <w:pPr>
              <w:rPr>
                <w:rFonts w:ascii="Arial" w:hAnsi="Arial" w:cs="Arial"/>
                <w:sz w:val="20"/>
                <w:szCs w:val="20"/>
                <w:shd w:val="clear" w:color="auto" w:fill="FFFFFF"/>
                <w:lang w:eastAsia="zh-CN"/>
              </w:rPr>
            </w:pPr>
          </w:p>
          <w:p w:rsidR="001564CC" w:rsidRPr="00406C84" w:rsidRDefault="008E2B58" w:rsidP="00E70184">
            <w:pPr>
              <w:rPr>
                <w:rFonts w:ascii="Arial" w:hAnsi="Arial" w:cs="Arial"/>
                <w:b/>
                <w:bCs/>
                <w:sz w:val="20"/>
                <w:szCs w:val="20"/>
                <w:u w:val="single"/>
                <w:shd w:val="clear" w:color="auto" w:fill="FFFFFF"/>
                <w:lang w:eastAsia="zh-CN"/>
              </w:rPr>
            </w:pPr>
            <w:r>
              <w:rPr>
                <w:rFonts w:ascii="Arial" w:hAnsi="Arial" w:cs="Arial" w:hint="eastAsia"/>
                <w:b/>
                <w:bCs/>
                <w:sz w:val="20"/>
                <w:szCs w:val="20"/>
                <w:u w:val="single"/>
                <w:shd w:val="clear" w:color="auto" w:fill="FFFFFF"/>
                <w:lang w:eastAsia="zh-CN"/>
              </w:rPr>
              <w:t>去世后：</w:t>
            </w:r>
          </w:p>
          <w:p w:rsidR="008E2B58" w:rsidRDefault="008E2B58" w:rsidP="00E70184">
            <w:pPr>
              <w:pStyle w:val="a4"/>
              <w:numPr>
                <w:ilvl w:val="0"/>
                <w:numId w:val="32"/>
              </w:numPr>
              <w:rPr>
                <w:rFonts w:ascii="Arial" w:hAnsi="Arial" w:cs="Arial"/>
                <w:b/>
                <w:bCs/>
                <w:sz w:val="20"/>
                <w:szCs w:val="20"/>
                <w:shd w:val="clear" w:color="auto" w:fill="FFFFFF"/>
                <w:lang w:eastAsia="zh-CN"/>
              </w:rPr>
            </w:pPr>
            <w:r>
              <w:rPr>
                <w:rFonts w:ascii="Arial" w:hAnsi="Arial" w:cs="Arial" w:hint="eastAsia"/>
                <w:b/>
                <w:bCs/>
                <w:sz w:val="20"/>
                <w:szCs w:val="20"/>
                <w:shd w:val="clear" w:color="auto" w:fill="FFFFFF"/>
                <w:lang w:eastAsia="zh-CN"/>
              </w:rPr>
              <w:t>第一时间通知和帮助死者家属和近亲</w:t>
            </w:r>
            <w:r w:rsidR="0050245C">
              <w:rPr>
                <w:rFonts w:ascii="Arial" w:hAnsi="Arial" w:cs="Arial" w:hint="eastAsia"/>
                <w:b/>
                <w:bCs/>
                <w:sz w:val="20"/>
                <w:szCs w:val="20"/>
                <w:shd w:val="clear" w:color="auto" w:fill="FFFFFF"/>
                <w:lang w:eastAsia="zh-CN"/>
              </w:rPr>
              <w:t>。</w:t>
            </w:r>
          </w:p>
          <w:p w:rsidR="008E2B58" w:rsidRPr="008E2B58" w:rsidRDefault="008E2B58" w:rsidP="00E70184">
            <w:pPr>
              <w:pStyle w:val="a4"/>
              <w:numPr>
                <w:ilvl w:val="0"/>
                <w:numId w:val="32"/>
              </w:numPr>
              <w:rPr>
                <w:rFonts w:ascii="Arial" w:hAnsi="Arial" w:cs="Arial"/>
                <w:b/>
                <w:bCs/>
                <w:sz w:val="20"/>
                <w:szCs w:val="20"/>
                <w:shd w:val="clear" w:color="auto" w:fill="FFFFFF"/>
                <w:lang w:eastAsia="zh-CN"/>
              </w:rPr>
            </w:pPr>
            <w:r w:rsidRPr="008E2B58">
              <w:rPr>
                <w:rFonts w:ascii="Arial" w:hAnsi="Arial" w:cs="Arial" w:hint="eastAsia"/>
                <w:b/>
                <w:bCs/>
                <w:sz w:val="20"/>
                <w:szCs w:val="20"/>
                <w:shd w:val="clear" w:color="auto" w:fill="FFFFFF"/>
                <w:lang w:eastAsia="zh-CN"/>
              </w:rPr>
              <w:t>经过适当培训的</w:t>
            </w:r>
            <w:r>
              <w:rPr>
                <w:rFonts w:ascii="Arial" w:hAnsi="Arial" w:cs="Arial" w:hint="eastAsia"/>
                <w:b/>
                <w:bCs/>
                <w:sz w:val="20"/>
                <w:szCs w:val="20"/>
                <w:shd w:val="clear" w:color="auto" w:fill="FFFFFF"/>
                <w:lang w:eastAsia="zh-CN"/>
              </w:rPr>
              <w:t>医护</w:t>
            </w:r>
            <w:r w:rsidRPr="008E2B58">
              <w:rPr>
                <w:rFonts w:ascii="Arial" w:hAnsi="Arial" w:cs="Arial" w:hint="eastAsia"/>
                <w:b/>
                <w:bCs/>
                <w:sz w:val="20"/>
                <w:szCs w:val="20"/>
                <w:shd w:val="clear" w:color="auto" w:fill="FFFFFF"/>
                <w:lang w:eastAsia="zh-CN"/>
              </w:rPr>
              <w:t>人员应穿戴</w:t>
            </w:r>
            <w:r w:rsidRPr="008E2B58">
              <w:rPr>
                <w:rFonts w:ascii="Arial" w:hAnsi="Arial" w:cs="Arial" w:hint="eastAsia"/>
                <w:b/>
                <w:sz w:val="20"/>
                <w:szCs w:val="20"/>
                <w:shd w:val="clear" w:color="auto" w:fill="FFFFFF"/>
                <w:lang w:eastAsia="zh-CN"/>
              </w:rPr>
              <w:t>个人防护装备</w:t>
            </w:r>
            <w:r w:rsidRPr="008E2B58">
              <w:rPr>
                <w:rFonts w:ascii="Arial" w:hAnsi="Arial" w:cs="Arial" w:hint="eastAsia"/>
                <w:b/>
                <w:bCs/>
                <w:sz w:val="20"/>
                <w:szCs w:val="20"/>
                <w:shd w:val="clear" w:color="auto" w:fill="FFFFFF"/>
                <w:lang w:eastAsia="zh-CN"/>
              </w:rPr>
              <w:t>进行死亡</w:t>
            </w:r>
            <w:r>
              <w:rPr>
                <w:rFonts w:ascii="Arial" w:hAnsi="Arial" w:cs="Arial" w:hint="eastAsia"/>
                <w:b/>
                <w:bCs/>
                <w:sz w:val="20"/>
                <w:szCs w:val="20"/>
                <w:shd w:val="clear" w:color="auto" w:fill="FFFFFF"/>
                <w:lang w:eastAsia="zh-CN"/>
              </w:rPr>
              <w:t>确认</w:t>
            </w:r>
            <w:r w:rsidRPr="008E2B58">
              <w:rPr>
                <w:rFonts w:ascii="Arial" w:hAnsi="Arial" w:cs="Arial" w:hint="eastAsia"/>
                <w:b/>
                <w:bCs/>
                <w:sz w:val="20"/>
                <w:szCs w:val="20"/>
                <w:shd w:val="clear" w:color="auto" w:fill="FFFFFF"/>
                <w:lang w:eastAsia="zh-CN"/>
              </w:rPr>
              <w:t>过程</w:t>
            </w:r>
            <w:r w:rsidRPr="008E2B58">
              <w:rPr>
                <w:rFonts w:ascii="Arial" w:hAnsi="Arial" w:cs="Arial" w:hint="eastAsia"/>
                <w:bCs/>
                <w:sz w:val="20"/>
                <w:szCs w:val="20"/>
                <w:shd w:val="clear" w:color="auto" w:fill="FFFFFF"/>
                <w:lang w:eastAsia="zh-CN"/>
              </w:rPr>
              <w:t>并保持感染控制措施</w:t>
            </w:r>
            <w:r w:rsidR="0050245C">
              <w:rPr>
                <w:rFonts w:ascii="Arial" w:hAnsi="Arial" w:cs="Arial" w:hint="eastAsia"/>
                <w:bCs/>
                <w:sz w:val="20"/>
                <w:szCs w:val="20"/>
                <w:shd w:val="clear" w:color="auto" w:fill="FFFFFF"/>
                <w:lang w:eastAsia="zh-CN"/>
              </w:rPr>
              <w:t>。</w:t>
            </w:r>
          </w:p>
          <w:p w:rsidR="008E2B58" w:rsidRDefault="008E2B58" w:rsidP="00E70184">
            <w:pPr>
              <w:pStyle w:val="a4"/>
              <w:numPr>
                <w:ilvl w:val="0"/>
                <w:numId w:val="32"/>
              </w:numPr>
              <w:rPr>
                <w:rFonts w:ascii="Arial" w:hAnsi="Arial" w:cs="Arial"/>
                <w:b/>
                <w:bCs/>
                <w:sz w:val="20"/>
                <w:szCs w:val="20"/>
                <w:shd w:val="clear" w:color="auto" w:fill="FFFFFF"/>
                <w:lang w:eastAsia="zh-CN"/>
              </w:rPr>
            </w:pPr>
            <w:r w:rsidRPr="008E2B58">
              <w:rPr>
                <w:rFonts w:ascii="Arial" w:hAnsi="Arial" w:cs="Arial" w:hint="eastAsia"/>
                <w:b/>
                <w:bCs/>
                <w:sz w:val="20"/>
                <w:szCs w:val="20"/>
                <w:shd w:val="clear" w:color="auto" w:fill="FFFFFF"/>
                <w:lang w:eastAsia="zh-CN"/>
              </w:rPr>
              <w:t>医生</w:t>
            </w:r>
            <w:r>
              <w:rPr>
                <w:rFonts w:ascii="Arial" w:hAnsi="Arial" w:cs="Arial" w:hint="eastAsia"/>
                <w:b/>
                <w:bCs/>
                <w:sz w:val="20"/>
                <w:szCs w:val="20"/>
                <w:shd w:val="clear" w:color="auto" w:fill="FFFFFF"/>
                <w:lang w:eastAsia="zh-CN"/>
              </w:rPr>
              <w:t>应</w:t>
            </w:r>
            <w:r w:rsidRPr="008E2B58">
              <w:rPr>
                <w:rFonts w:ascii="Arial" w:hAnsi="Arial" w:cs="Arial" w:hint="eastAsia"/>
                <w:b/>
                <w:bCs/>
                <w:sz w:val="20"/>
                <w:szCs w:val="20"/>
                <w:shd w:val="clear" w:color="auto" w:fill="FFFFFF"/>
                <w:lang w:eastAsia="zh-CN"/>
              </w:rPr>
              <w:t>尽快完成</w:t>
            </w:r>
            <w:r>
              <w:rPr>
                <w:rFonts w:ascii="Arial" w:hAnsi="Arial" w:cs="Arial" w:hint="eastAsia"/>
                <w:b/>
                <w:bCs/>
                <w:sz w:val="20"/>
                <w:szCs w:val="20"/>
                <w:shd w:val="clear" w:color="auto" w:fill="FFFFFF"/>
                <w:lang w:eastAsia="zh-CN"/>
              </w:rPr>
              <w:t>死亡原因医学证明</w:t>
            </w:r>
            <w:r w:rsidR="0050245C">
              <w:rPr>
                <w:rFonts w:ascii="Arial" w:hAnsi="Arial" w:cs="Arial" w:hint="eastAsia"/>
                <w:b/>
                <w:bCs/>
                <w:sz w:val="20"/>
                <w:szCs w:val="20"/>
                <w:shd w:val="clear" w:color="auto" w:fill="FFFFFF"/>
                <w:lang w:eastAsia="zh-CN"/>
              </w:rPr>
              <w:t>。</w:t>
            </w:r>
          </w:p>
          <w:p w:rsidR="008E2B58" w:rsidRDefault="008E2B58" w:rsidP="00E70184">
            <w:pPr>
              <w:pStyle w:val="a4"/>
              <w:numPr>
                <w:ilvl w:val="0"/>
                <w:numId w:val="32"/>
              </w:numPr>
              <w:rPr>
                <w:rFonts w:ascii="Arial" w:hAnsi="Arial" w:cs="Arial"/>
                <w:b/>
                <w:bCs/>
                <w:sz w:val="20"/>
                <w:szCs w:val="20"/>
                <w:shd w:val="clear" w:color="auto" w:fill="FFFFFF"/>
                <w:lang w:eastAsia="zh-CN"/>
              </w:rPr>
            </w:pPr>
            <w:r w:rsidRPr="00D80199">
              <w:rPr>
                <w:rFonts w:ascii="Arial" w:hAnsi="Arial" w:cs="Arial" w:hint="eastAsia"/>
                <w:bCs/>
                <w:sz w:val="20"/>
                <w:szCs w:val="20"/>
                <w:shd w:val="clear" w:color="auto" w:fill="FFFFFF"/>
                <w:lang w:eastAsia="zh-CN"/>
              </w:rPr>
              <w:t>如果要对死者进行火化，</w:t>
            </w:r>
            <w:r w:rsidRPr="008E2B58">
              <w:rPr>
                <w:rFonts w:ascii="Arial" w:hAnsi="Arial" w:cs="Arial" w:hint="eastAsia"/>
                <w:b/>
                <w:bCs/>
                <w:sz w:val="20"/>
                <w:szCs w:val="20"/>
                <w:shd w:val="clear" w:color="auto" w:fill="FFFFFF"/>
                <w:lang w:eastAsia="zh-CN"/>
              </w:rPr>
              <w:t>由于感染</w:t>
            </w:r>
            <w:r w:rsidRPr="008E2B58">
              <w:rPr>
                <w:rFonts w:ascii="Arial" w:hAnsi="Arial" w:cs="Arial" w:hint="eastAsia"/>
                <w:b/>
                <w:bCs/>
                <w:sz w:val="20"/>
                <w:szCs w:val="20"/>
                <w:shd w:val="clear" w:color="auto" w:fill="FFFFFF"/>
                <w:lang w:eastAsia="zh-CN"/>
              </w:rPr>
              <w:t>COVID-19</w:t>
            </w:r>
            <w:r>
              <w:rPr>
                <w:rFonts w:ascii="Arial" w:hAnsi="Arial" w:cs="Arial" w:hint="eastAsia"/>
                <w:b/>
                <w:bCs/>
                <w:sz w:val="20"/>
                <w:szCs w:val="20"/>
                <w:shd w:val="clear" w:color="auto" w:fill="FFFFFF"/>
                <w:lang w:eastAsia="zh-CN"/>
              </w:rPr>
              <w:t>的风险，医生将无法亲眼看到死者</w:t>
            </w:r>
            <w:r w:rsidR="0050245C">
              <w:rPr>
                <w:rFonts w:ascii="Arial" w:hAnsi="Arial" w:cs="Arial" w:hint="eastAsia"/>
                <w:b/>
                <w:bCs/>
                <w:sz w:val="20"/>
                <w:szCs w:val="20"/>
                <w:shd w:val="clear" w:color="auto" w:fill="FFFFFF"/>
                <w:lang w:eastAsia="zh-CN"/>
              </w:rPr>
              <w:t>。</w:t>
            </w:r>
          </w:p>
          <w:p w:rsidR="00D80199" w:rsidRPr="00D80199" w:rsidRDefault="00D80199" w:rsidP="00E70184">
            <w:pPr>
              <w:pStyle w:val="a4"/>
              <w:numPr>
                <w:ilvl w:val="0"/>
                <w:numId w:val="32"/>
              </w:numPr>
              <w:rPr>
                <w:rFonts w:ascii="Arial" w:hAnsi="Arial" w:cs="Arial"/>
                <w:b/>
                <w:bCs/>
                <w:sz w:val="20"/>
                <w:szCs w:val="20"/>
                <w:shd w:val="clear" w:color="auto" w:fill="FFFFFF"/>
                <w:lang w:eastAsia="zh-CN"/>
              </w:rPr>
            </w:pPr>
            <w:r w:rsidRPr="00D80199">
              <w:rPr>
                <w:rFonts w:ascii="Arial" w:hAnsi="Arial" w:cs="Arial" w:hint="eastAsia"/>
                <w:bCs/>
                <w:sz w:val="20"/>
                <w:szCs w:val="20"/>
                <w:shd w:val="clear" w:color="auto" w:fill="FFFFFF"/>
                <w:lang w:eastAsia="zh-CN"/>
              </w:rPr>
              <w:t>如果近亲或可能的举报人正在遵循自我隔离程序，</w:t>
            </w:r>
            <w:r w:rsidRPr="00D80199">
              <w:rPr>
                <w:rFonts w:ascii="Arial" w:hAnsi="Arial" w:cs="Arial" w:hint="eastAsia"/>
                <w:b/>
                <w:bCs/>
                <w:sz w:val="20"/>
                <w:szCs w:val="20"/>
                <w:shd w:val="clear" w:color="auto" w:fill="FFFFFF"/>
                <w:lang w:eastAsia="zh-CN"/>
              </w:rPr>
              <w:t>则应安排未与患者接触的替代</w:t>
            </w:r>
            <w:r>
              <w:rPr>
                <w:rFonts w:ascii="Arial" w:hAnsi="Arial" w:cs="Arial" w:hint="eastAsia"/>
                <w:b/>
                <w:bCs/>
                <w:sz w:val="20"/>
                <w:szCs w:val="20"/>
                <w:shd w:val="clear" w:color="auto" w:fill="FFFFFF"/>
                <w:lang w:eastAsia="zh-CN"/>
              </w:rPr>
              <w:t>者</w:t>
            </w:r>
            <w:r w:rsidRPr="00D80199">
              <w:rPr>
                <w:rFonts w:ascii="Arial" w:hAnsi="Arial" w:cs="Arial" w:hint="eastAsia"/>
                <w:b/>
                <w:bCs/>
                <w:sz w:val="20"/>
                <w:szCs w:val="20"/>
                <w:shd w:val="clear" w:color="auto" w:fill="FFFFFF"/>
                <w:lang w:eastAsia="zh-CN"/>
              </w:rPr>
              <w:t>来收集</w:t>
            </w:r>
            <w:r>
              <w:rPr>
                <w:rFonts w:ascii="Arial" w:hAnsi="Arial" w:cs="Arial" w:hint="eastAsia"/>
                <w:b/>
                <w:bCs/>
                <w:sz w:val="20"/>
                <w:szCs w:val="20"/>
                <w:shd w:val="clear" w:color="auto" w:fill="FFFFFF"/>
                <w:lang w:eastAsia="zh-CN"/>
              </w:rPr>
              <w:t>死亡原因医学证明</w:t>
            </w:r>
            <w:r w:rsidRPr="00D80199">
              <w:rPr>
                <w:rFonts w:ascii="Arial" w:hAnsi="Arial" w:cs="Arial" w:hint="eastAsia"/>
                <w:bCs/>
                <w:sz w:val="20"/>
                <w:szCs w:val="20"/>
                <w:shd w:val="clear" w:color="auto" w:fill="FFFFFF"/>
                <w:lang w:eastAsia="zh-CN"/>
              </w:rPr>
              <w:t>并出席以提供相关信息</w:t>
            </w:r>
            <w:r w:rsidR="0050245C">
              <w:rPr>
                <w:rFonts w:ascii="Arial" w:hAnsi="Arial" w:cs="Arial" w:hint="eastAsia"/>
                <w:bCs/>
                <w:sz w:val="20"/>
                <w:szCs w:val="20"/>
                <w:shd w:val="clear" w:color="auto" w:fill="FFFFFF"/>
                <w:lang w:eastAsia="zh-CN"/>
              </w:rPr>
              <w:t>。</w:t>
            </w:r>
          </w:p>
          <w:p w:rsidR="00D80199" w:rsidRPr="005A1DEC" w:rsidRDefault="006407F0" w:rsidP="00E70184">
            <w:pPr>
              <w:pStyle w:val="a4"/>
              <w:numPr>
                <w:ilvl w:val="0"/>
                <w:numId w:val="32"/>
              </w:numPr>
              <w:rPr>
                <w:rFonts w:ascii="Arial" w:hAnsi="Arial" w:cs="Arial"/>
                <w:bCs/>
                <w:sz w:val="20"/>
                <w:szCs w:val="20"/>
                <w:shd w:val="clear" w:color="auto" w:fill="FFFFFF"/>
                <w:lang w:eastAsia="zh-CN"/>
              </w:rPr>
            </w:pPr>
            <w:r w:rsidRPr="005A1DEC">
              <w:rPr>
                <w:rFonts w:ascii="Arial" w:hAnsi="Arial" w:cs="Arial" w:hint="eastAsia"/>
                <w:bCs/>
                <w:sz w:val="20"/>
                <w:szCs w:val="20"/>
                <w:shd w:val="clear" w:color="auto" w:fill="FFFFFF"/>
                <w:lang w:eastAsia="zh-CN"/>
              </w:rPr>
              <w:t>应当将死者的</w:t>
            </w:r>
            <w:r w:rsidR="005A1DEC" w:rsidRPr="005A1DEC">
              <w:rPr>
                <w:rFonts w:ascii="Arial" w:hAnsi="Arial" w:cs="Arial" w:hint="eastAsia"/>
                <w:sz w:val="20"/>
                <w:szCs w:val="20"/>
                <w:shd w:val="clear" w:color="auto" w:fill="FFFFFF"/>
                <w:lang w:eastAsia="zh-CN"/>
              </w:rPr>
              <w:t>进行打包，装在密封的口袋里（有条件可进行消毒）</w:t>
            </w:r>
            <w:r w:rsidR="005A1DEC">
              <w:rPr>
                <w:rFonts w:ascii="Arial" w:hAnsi="Arial" w:cs="Arial" w:hint="eastAsia"/>
                <w:sz w:val="20"/>
                <w:szCs w:val="20"/>
                <w:shd w:val="clear" w:color="auto" w:fill="FFFFFF"/>
                <w:lang w:eastAsia="zh-CN"/>
              </w:rPr>
              <w:t>，</w:t>
            </w:r>
            <w:r w:rsidR="005A1DEC" w:rsidRPr="005A1DEC">
              <w:rPr>
                <w:rFonts w:ascii="Arial" w:hAnsi="Arial" w:cs="Arial" w:hint="eastAsia"/>
                <w:b/>
                <w:sz w:val="20"/>
                <w:szCs w:val="20"/>
                <w:shd w:val="clear" w:color="auto" w:fill="FFFFFF"/>
                <w:lang w:eastAsia="zh-CN"/>
              </w:rPr>
              <w:t>死者的家属不能在</w:t>
            </w:r>
            <w:r w:rsidR="005A1DEC" w:rsidRPr="005A1DEC">
              <w:rPr>
                <w:rFonts w:ascii="Arial" w:hAnsi="Arial" w:cs="Arial" w:hint="eastAsia"/>
                <w:b/>
                <w:sz w:val="20"/>
                <w:szCs w:val="20"/>
                <w:shd w:val="clear" w:color="auto" w:fill="FFFFFF"/>
                <w:lang w:eastAsia="zh-CN"/>
              </w:rPr>
              <w:t>7</w:t>
            </w:r>
            <w:r w:rsidR="005A1DEC" w:rsidRPr="005A1DEC">
              <w:rPr>
                <w:rFonts w:ascii="Arial" w:hAnsi="Arial" w:cs="Arial" w:hint="eastAsia"/>
                <w:b/>
                <w:sz w:val="20"/>
                <w:szCs w:val="20"/>
                <w:shd w:val="clear" w:color="auto" w:fill="FFFFFF"/>
                <w:lang w:eastAsia="zh-CN"/>
              </w:rPr>
              <w:t>天内将遗物袋打开</w:t>
            </w:r>
            <w:r w:rsidR="0050245C">
              <w:rPr>
                <w:rFonts w:ascii="Arial" w:hAnsi="Arial" w:cs="Arial" w:hint="eastAsia"/>
                <w:sz w:val="20"/>
                <w:szCs w:val="20"/>
                <w:shd w:val="clear" w:color="auto" w:fill="FFFFFF"/>
                <w:lang w:eastAsia="zh-CN"/>
              </w:rPr>
              <w:t>。</w:t>
            </w:r>
          </w:p>
          <w:p w:rsidR="005A1DEC" w:rsidRDefault="005A1DEC" w:rsidP="00E70184">
            <w:pPr>
              <w:pStyle w:val="a4"/>
              <w:numPr>
                <w:ilvl w:val="0"/>
                <w:numId w:val="32"/>
              </w:numPr>
              <w:rPr>
                <w:rFonts w:ascii="Arial" w:hAnsi="Arial" w:cs="Arial"/>
                <w:b/>
                <w:bCs/>
                <w:sz w:val="20"/>
                <w:szCs w:val="20"/>
                <w:shd w:val="clear" w:color="auto" w:fill="FFFFFF"/>
                <w:lang w:eastAsia="zh-CN"/>
              </w:rPr>
            </w:pPr>
            <w:r w:rsidRPr="005A1DEC">
              <w:rPr>
                <w:rFonts w:ascii="Arial" w:hAnsi="Arial" w:cs="Arial" w:hint="eastAsia"/>
                <w:b/>
                <w:bCs/>
                <w:sz w:val="20"/>
                <w:szCs w:val="20"/>
                <w:shd w:val="clear" w:color="auto" w:fill="FFFFFF"/>
                <w:lang w:eastAsia="zh-CN"/>
              </w:rPr>
              <w:t>患者去世后也应穿戴完整的个人防护装备进行身体护理</w:t>
            </w:r>
            <w:r w:rsidR="0050245C">
              <w:rPr>
                <w:rFonts w:ascii="Arial" w:hAnsi="Arial" w:cs="Arial" w:hint="eastAsia"/>
                <w:b/>
                <w:bCs/>
                <w:sz w:val="20"/>
                <w:szCs w:val="20"/>
                <w:shd w:val="clear" w:color="auto" w:fill="FFFFFF"/>
                <w:lang w:eastAsia="zh-CN"/>
              </w:rPr>
              <w:t>。</w:t>
            </w:r>
          </w:p>
          <w:p w:rsidR="005A1DEC" w:rsidRDefault="005A1DEC" w:rsidP="00E70184">
            <w:pPr>
              <w:pStyle w:val="a4"/>
              <w:numPr>
                <w:ilvl w:val="0"/>
                <w:numId w:val="32"/>
              </w:numPr>
              <w:rPr>
                <w:rFonts w:ascii="Arial" w:hAnsi="Arial" w:cs="Arial"/>
                <w:bCs/>
                <w:sz w:val="20"/>
                <w:szCs w:val="20"/>
                <w:shd w:val="clear" w:color="auto" w:fill="FFFFFF"/>
                <w:lang w:eastAsia="zh-CN"/>
              </w:rPr>
            </w:pPr>
            <w:r w:rsidRPr="005A1DEC">
              <w:rPr>
                <w:rFonts w:ascii="Arial" w:hAnsi="Arial" w:cs="Arial" w:hint="eastAsia"/>
                <w:bCs/>
                <w:sz w:val="20"/>
                <w:szCs w:val="20"/>
                <w:shd w:val="clear" w:color="auto" w:fill="FFFFFF"/>
                <w:lang w:eastAsia="zh-CN"/>
              </w:rPr>
              <w:t>将刚刚去世的患者</w:t>
            </w:r>
            <w:r>
              <w:rPr>
                <w:rFonts w:ascii="Arial" w:hAnsi="Arial" w:cs="Arial" w:hint="eastAsia"/>
                <w:bCs/>
                <w:sz w:val="20"/>
                <w:szCs w:val="20"/>
                <w:shd w:val="clear" w:color="auto" w:fill="FFFFFF"/>
                <w:lang w:eastAsia="zh-CN"/>
              </w:rPr>
              <w:t>使用</w:t>
            </w:r>
            <w:r w:rsidRPr="005A1DEC">
              <w:rPr>
                <w:rFonts w:ascii="Arial" w:hAnsi="Arial" w:cs="Arial" w:hint="eastAsia"/>
                <w:bCs/>
                <w:sz w:val="20"/>
                <w:szCs w:val="20"/>
                <w:shd w:val="clear" w:color="auto" w:fill="FFFFFF"/>
                <w:lang w:eastAsia="zh-CN"/>
              </w:rPr>
              <w:t>医院的手推车</w:t>
            </w:r>
            <w:r>
              <w:rPr>
                <w:rFonts w:ascii="Arial" w:hAnsi="Arial" w:cs="Arial" w:hint="eastAsia"/>
                <w:bCs/>
                <w:sz w:val="20"/>
                <w:szCs w:val="20"/>
                <w:shd w:val="clear" w:color="auto" w:fill="FFFFFF"/>
                <w:lang w:eastAsia="zh-CN"/>
              </w:rPr>
              <w:t>转运到太平间</w:t>
            </w:r>
            <w:r w:rsidRPr="005A1DEC">
              <w:rPr>
                <w:rFonts w:ascii="Arial" w:hAnsi="Arial" w:cs="Arial" w:hint="eastAsia"/>
                <w:bCs/>
                <w:sz w:val="20"/>
                <w:szCs w:val="20"/>
                <w:shd w:val="clear" w:color="auto" w:fill="FFFFFF"/>
                <w:lang w:eastAsia="zh-CN"/>
              </w:rPr>
              <w:t>可能足以从肺中排出少量空气，从而带来</w:t>
            </w:r>
            <w:r>
              <w:rPr>
                <w:rFonts w:ascii="Arial" w:hAnsi="Arial" w:cs="Arial" w:hint="eastAsia"/>
                <w:bCs/>
                <w:sz w:val="20"/>
                <w:szCs w:val="20"/>
                <w:shd w:val="clear" w:color="auto" w:fill="FFFFFF"/>
                <w:lang w:eastAsia="zh-CN"/>
              </w:rPr>
              <w:t>一些</w:t>
            </w:r>
            <w:r w:rsidRPr="005A1DEC">
              <w:rPr>
                <w:rFonts w:ascii="Arial" w:hAnsi="Arial" w:cs="Arial" w:hint="eastAsia"/>
                <w:bCs/>
                <w:sz w:val="20"/>
                <w:szCs w:val="20"/>
                <w:shd w:val="clear" w:color="auto" w:fill="FFFFFF"/>
                <w:lang w:eastAsia="zh-CN"/>
              </w:rPr>
              <w:t>风险</w:t>
            </w:r>
            <w:r>
              <w:rPr>
                <w:rFonts w:ascii="Arial" w:hAnsi="Arial" w:cs="Arial" w:hint="eastAsia"/>
                <w:bCs/>
                <w:sz w:val="20"/>
                <w:szCs w:val="20"/>
                <w:shd w:val="clear" w:color="auto" w:fill="FFFFFF"/>
                <w:lang w:eastAsia="zh-CN"/>
              </w:rPr>
              <w:t>，</w:t>
            </w:r>
            <w:r w:rsidRPr="005A1DEC">
              <w:rPr>
                <w:rFonts w:ascii="Arial" w:hAnsi="Arial" w:cs="Arial" w:hint="eastAsia"/>
                <w:b/>
                <w:bCs/>
                <w:sz w:val="20"/>
                <w:szCs w:val="20"/>
                <w:shd w:val="clear" w:color="auto" w:fill="FFFFFF"/>
                <w:lang w:eastAsia="zh-CN"/>
              </w:rPr>
              <w:t>应使用裹尸袋转移，并在该过程中使用完整的防护服</w:t>
            </w:r>
            <w:r w:rsidR="0050245C">
              <w:rPr>
                <w:rFonts w:ascii="Arial" w:hAnsi="Arial" w:cs="Arial" w:hint="eastAsia"/>
                <w:bCs/>
                <w:sz w:val="20"/>
                <w:szCs w:val="20"/>
                <w:shd w:val="clear" w:color="auto" w:fill="FFFFFF"/>
                <w:lang w:eastAsia="zh-CN"/>
              </w:rPr>
              <w:t>。</w:t>
            </w:r>
          </w:p>
          <w:p w:rsidR="005A1DEC" w:rsidRDefault="005A1DEC" w:rsidP="00E70184">
            <w:pPr>
              <w:pStyle w:val="a4"/>
              <w:numPr>
                <w:ilvl w:val="0"/>
                <w:numId w:val="32"/>
              </w:numPr>
              <w:rPr>
                <w:rFonts w:ascii="Arial" w:hAnsi="Arial" w:cs="Arial"/>
                <w:bCs/>
                <w:sz w:val="20"/>
                <w:szCs w:val="20"/>
                <w:shd w:val="clear" w:color="auto" w:fill="FFFFFF"/>
                <w:lang w:eastAsia="zh-CN"/>
              </w:rPr>
            </w:pPr>
            <w:r w:rsidRPr="005A1DEC">
              <w:rPr>
                <w:rFonts w:ascii="Arial" w:hAnsi="Arial" w:cs="Arial" w:hint="eastAsia"/>
                <w:b/>
                <w:bCs/>
                <w:sz w:val="20"/>
                <w:szCs w:val="20"/>
                <w:shd w:val="clear" w:color="auto" w:fill="FFFFFF"/>
                <w:lang w:eastAsia="zh-CN"/>
              </w:rPr>
              <w:t>裹尸袋离开太平间区域之前，应立即对裹尸袋的外表面进行消毒</w:t>
            </w:r>
            <w:r>
              <w:rPr>
                <w:rFonts w:ascii="Arial" w:hAnsi="Arial" w:cs="Arial" w:hint="eastAsia"/>
                <w:bCs/>
                <w:sz w:val="20"/>
                <w:szCs w:val="20"/>
                <w:shd w:val="clear" w:color="auto" w:fill="FFFFFF"/>
                <w:lang w:eastAsia="zh-CN"/>
              </w:rPr>
              <w:t>；</w:t>
            </w:r>
            <w:r w:rsidRPr="005A1DEC">
              <w:rPr>
                <w:rFonts w:ascii="Arial" w:hAnsi="Arial" w:cs="Arial" w:hint="eastAsia"/>
                <w:bCs/>
                <w:sz w:val="20"/>
                <w:szCs w:val="20"/>
                <w:shd w:val="clear" w:color="auto" w:fill="FFFFFF"/>
                <w:lang w:eastAsia="zh-CN"/>
              </w:rPr>
              <w:t>这可能需要至少</w:t>
            </w:r>
            <w:r w:rsidRPr="005A1DEC">
              <w:rPr>
                <w:rFonts w:ascii="Arial" w:hAnsi="Arial" w:cs="Arial" w:hint="eastAsia"/>
                <w:bCs/>
                <w:sz w:val="20"/>
                <w:szCs w:val="20"/>
                <w:shd w:val="clear" w:color="auto" w:fill="FFFFFF"/>
                <w:lang w:eastAsia="zh-CN"/>
              </w:rPr>
              <w:t>2</w:t>
            </w:r>
            <w:r w:rsidRPr="005A1DEC">
              <w:rPr>
                <w:rFonts w:ascii="Arial" w:hAnsi="Arial" w:cs="Arial" w:hint="eastAsia"/>
                <w:bCs/>
                <w:sz w:val="20"/>
                <w:szCs w:val="20"/>
                <w:shd w:val="clear" w:color="auto" w:fill="FFFFFF"/>
                <w:lang w:eastAsia="zh-CN"/>
              </w:rPr>
              <w:t>个人穿着完整的防护服</w:t>
            </w:r>
            <w:r w:rsidR="0050245C">
              <w:rPr>
                <w:rFonts w:ascii="Arial" w:hAnsi="Arial" w:cs="Arial" w:hint="eastAsia"/>
                <w:bCs/>
                <w:sz w:val="20"/>
                <w:szCs w:val="20"/>
                <w:shd w:val="clear" w:color="auto" w:fill="FFFFFF"/>
                <w:lang w:eastAsia="zh-CN"/>
              </w:rPr>
              <w:t>。</w:t>
            </w:r>
          </w:p>
          <w:p w:rsidR="005A1DEC" w:rsidRPr="00377F4A" w:rsidRDefault="005A1DEC" w:rsidP="00E70184">
            <w:pPr>
              <w:pStyle w:val="a4"/>
              <w:numPr>
                <w:ilvl w:val="0"/>
                <w:numId w:val="32"/>
              </w:numPr>
              <w:rPr>
                <w:rFonts w:ascii="Arial" w:hAnsi="Arial" w:cs="Arial"/>
                <w:bCs/>
                <w:sz w:val="20"/>
                <w:szCs w:val="20"/>
                <w:shd w:val="clear" w:color="auto" w:fill="FFFFFF"/>
                <w:lang w:eastAsia="zh-CN"/>
              </w:rPr>
            </w:pPr>
            <w:r w:rsidRPr="00377F4A">
              <w:rPr>
                <w:rFonts w:ascii="Arial" w:hAnsi="Arial" w:cs="Arial" w:hint="eastAsia"/>
                <w:b/>
                <w:bCs/>
                <w:sz w:val="20"/>
                <w:szCs w:val="20"/>
                <w:shd w:val="clear" w:color="auto" w:fill="FFFFFF"/>
                <w:lang w:eastAsia="zh-CN"/>
              </w:rPr>
              <w:t>病房中的注册护士应完整填写死亡通知表</w:t>
            </w:r>
            <w:r w:rsidRPr="00377F4A">
              <w:rPr>
                <w:rFonts w:ascii="Arial" w:hAnsi="Arial" w:cs="Arial" w:hint="eastAsia"/>
                <w:bCs/>
                <w:sz w:val="20"/>
                <w:szCs w:val="20"/>
                <w:shd w:val="clear" w:color="auto" w:fill="FFFFFF"/>
                <w:lang w:eastAsia="zh-CN"/>
              </w:rPr>
              <w:t>，包括</w:t>
            </w:r>
            <w:r w:rsidR="0066684C" w:rsidRPr="00377F4A">
              <w:rPr>
                <w:rFonts w:ascii="Arial" w:hAnsi="Arial" w:cs="Arial" w:hint="eastAsia"/>
                <w:bCs/>
                <w:sz w:val="20"/>
                <w:szCs w:val="20"/>
                <w:shd w:val="clear" w:color="auto" w:fill="FFFFFF"/>
                <w:lang w:eastAsia="zh-CN"/>
              </w:rPr>
              <w:t>已感染</w:t>
            </w:r>
            <w:r w:rsidRPr="00377F4A">
              <w:rPr>
                <w:rFonts w:ascii="Arial" w:hAnsi="Arial" w:cs="Arial" w:hint="eastAsia"/>
                <w:bCs/>
                <w:sz w:val="20"/>
                <w:szCs w:val="20"/>
                <w:shd w:val="clear" w:color="auto" w:fill="FFFFFF"/>
                <w:lang w:eastAsia="zh-CN"/>
              </w:rPr>
              <w:t>COVID-19</w:t>
            </w:r>
            <w:r w:rsidRPr="00377F4A">
              <w:rPr>
                <w:rFonts w:ascii="Arial" w:hAnsi="Arial" w:cs="Arial" w:hint="eastAsia"/>
                <w:bCs/>
                <w:sz w:val="20"/>
                <w:szCs w:val="20"/>
                <w:shd w:val="clear" w:color="auto" w:fill="FFFFFF"/>
                <w:lang w:eastAsia="zh-CN"/>
              </w:rPr>
              <w:t>的详细信息</w:t>
            </w:r>
            <w:r w:rsidR="00377F4A" w:rsidRPr="00377F4A">
              <w:rPr>
                <w:rFonts w:ascii="Arial" w:hAnsi="Arial" w:cs="Arial" w:hint="eastAsia"/>
                <w:bCs/>
                <w:sz w:val="20"/>
                <w:szCs w:val="20"/>
                <w:shd w:val="clear" w:color="auto" w:fill="FFFFFF"/>
                <w:lang w:eastAsia="zh-CN"/>
              </w:rPr>
              <w:t>与死者</w:t>
            </w:r>
            <w:r w:rsidRPr="00377F4A">
              <w:rPr>
                <w:rFonts w:ascii="Arial" w:hAnsi="Arial" w:cs="Arial" w:hint="eastAsia"/>
                <w:bCs/>
                <w:sz w:val="20"/>
                <w:szCs w:val="20"/>
                <w:shd w:val="clear" w:color="auto" w:fill="FFFFFF"/>
                <w:lang w:eastAsia="zh-CN"/>
              </w:rPr>
              <w:t>ID</w:t>
            </w:r>
            <w:r w:rsidR="00377F4A" w:rsidRPr="00377F4A">
              <w:rPr>
                <w:rFonts w:ascii="Arial" w:hAnsi="Arial" w:cs="Arial" w:hint="eastAsia"/>
                <w:bCs/>
                <w:sz w:val="20"/>
                <w:szCs w:val="20"/>
                <w:shd w:val="clear" w:color="auto" w:fill="FFFFFF"/>
                <w:lang w:eastAsia="zh-CN"/>
              </w:rPr>
              <w:t>信息一起套在裹尸袋的拉链袋上</w:t>
            </w:r>
            <w:r w:rsidR="0050245C">
              <w:rPr>
                <w:rFonts w:ascii="Arial" w:hAnsi="Arial" w:cs="Arial" w:hint="eastAsia"/>
                <w:bCs/>
                <w:sz w:val="20"/>
                <w:szCs w:val="20"/>
                <w:shd w:val="clear" w:color="auto" w:fill="FFFFFF"/>
                <w:lang w:eastAsia="zh-CN"/>
              </w:rPr>
              <w:t>。</w:t>
            </w:r>
          </w:p>
          <w:p w:rsidR="0066684C" w:rsidRDefault="0066684C" w:rsidP="00E70184">
            <w:pPr>
              <w:pStyle w:val="a4"/>
              <w:numPr>
                <w:ilvl w:val="0"/>
                <w:numId w:val="32"/>
              </w:numPr>
              <w:rPr>
                <w:rFonts w:ascii="Arial" w:hAnsi="Arial" w:cs="Arial"/>
                <w:bCs/>
                <w:sz w:val="20"/>
                <w:szCs w:val="20"/>
                <w:shd w:val="clear" w:color="auto" w:fill="FFFFFF"/>
                <w:lang w:eastAsia="zh-CN"/>
              </w:rPr>
            </w:pPr>
            <w:r w:rsidRPr="0066684C">
              <w:rPr>
                <w:rFonts w:ascii="Arial" w:hAnsi="Arial" w:cs="Arial" w:hint="eastAsia"/>
                <w:b/>
                <w:bCs/>
                <w:sz w:val="20"/>
                <w:szCs w:val="20"/>
                <w:shd w:val="clear" w:color="auto" w:fill="FFFFFF"/>
                <w:lang w:eastAsia="zh-CN"/>
              </w:rPr>
              <w:t>死者的财产应按照相关政策由使用全套防护服的工作人员谨慎处理</w:t>
            </w:r>
            <w:r w:rsidRPr="0066684C">
              <w:rPr>
                <w:rFonts w:ascii="Arial" w:hAnsi="Arial" w:cs="Arial" w:hint="eastAsia"/>
                <w:bCs/>
                <w:sz w:val="20"/>
                <w:szCs w:val="20"/>
                <w:shd w:val="clear" w:color="auto" w:fill="FFFFFF"/>
                <w:lang w:eastAsia="zh-CN"/>
              </w:rPr>
              <w:t>，可以安全擦拭的物品（例如珠宝）应使用</w:t>
            </w:r>
            <w:r>
              <w:rPr>
                <w:rFonts w:ascii="Arial" w:hAnsi="Arial" w:cs="Arial" w:hint="eastAsia"/>
                <w:bCs/>
                <w:sz w:val="20"/>
                <w:szCs w:val="20"/>
                <w:shd w:val="clear" w:color="auto" w:fill="FFFFFF"/>
                <w:lang w:eastAsia="zh-CN"/>
              </w:rPr>
              <w:t>消毒液</w:t>
            </w:r>
            <w:r w:rsidRPr="0066684C">
              <w:rPr>
                <w:rFonts w:ascii="Arial" w:hAnsi="Arial" w:cs="Arial" w:hint="eastAsia"/>
                <w:bCs/>
                <w:sz w:val="20"/>
                <w:szCs w:val="20"/>
                <w:shd w:val="clear" w:color="auto" w:fill="FFFFFF"/>
                <w:lang w:eastAsia="zh-CN"/>
              </w:rPr>
              <w:t>清洁</w:t>
            </w:r>
            <w:r w:rsidR="0050245C">
              <w:rPr>
                <w:rFonts w:ascii="Arial" w:hAnsi="Arial" w:cs="Arial" w:hint="eastAsia"/>
                <w:bCs/>
                <w:sz w:val="20"/>
                <w:szCs w:val="20"/>
                <w:shd w:val="clear" w:color="auto" w:fill="FFFFFF"/>
                <w:lang w:eastAsia="zh-CN"/>
              </w:rPr>
              <w:t>。</w:t>
            </w:r>
          </w:p>
          <w:p w:rsidR="0066684C" w:rsidRDefault="0066684C" w:rsidP="00E70184">
            <w:pPr>
              <w:pStyle w:val="a4"/>
              <w:numPr>
                <w:ilvl w:val="0"/>
                <w:numId w:val="32"/>
              </w:numPr>
              <w:rPr>
                <w:rFonts w:ascii="Arial" w:hAnsi="Arial" w:cs="Arial"/>
                <w:bCs/>
                <w:sz w:val="20"/>
                <w:szCs w:val="20"/>
                <w:shd w:val="clear" w:color="auto" w:fill="FFFFFF"/>
                <w:lang w:eastAsia="zh-CN"/>
              </w:rPr>
            </w:pPr>
            <w:r w:rsidRPr="0066684C">
              <w:rPr>
                <w:rFonts w:ascii="Arial" w:hAnsi="Arial" w:cs="Arial" w:hint="eastAsia"/>
                <w:b/>
                <w:bCs/>
                <w:sz w:val="20"/>
                <w:szCs w:val="20"/>
                <w:shd w:val="clear" w:color="auto" w:fill="FFFFFF"/>
                <w:lang w:eastAsia="zh-CN"/>
              </w:rPr>
              <w:t>衣物，毯子等最好直接丢弃</w:t>
            </w:r>
            <w:r w:rsidRPr="0066684C">
              <w:rPr>
                <w:rFonts w:ascii="Arial" w:hAnsi="Arial" w:cs="Arial" w:hint="eastAsia"/>
                <w:bCs/>
                <w:sz w:val="20"/>
                <w:szCs w:val="20"/>
                <w:shd w:val="clear" w:color="auto" w:fill="FFFFFF"/>
                <w:lang w:eastAsia="zh-CN"/>
              </w:rPr>
              <w:t>。如果</w:t>
            </w:r>
            <w:r>
              <w:rPr>
                <w:rFonts w:ascii="Arial" w:hAnsi="Arial" w:cs="Arial" w:hint="eastAsia"/>
                <w:bCs/>
                <w:sz w:val="20"/>
                <w:szCs w:val="20"/>
                <w:shd w:val="clear" w:color="auto" w:fill="FFFFFF"/>
                <w:lang w:eastAsia="zh-CN"/>
              </w:rPr>
              <w:t>死者家属</w:t>
            </w:r>
            <w:r w:rsidRPr="0066684C">
              <w:rPr>
                <w:rFonts w:ascii="Arial" w:hAnsi="Arial" w:cs="Arial" w:hint="eastAsia"/>
                <w:bCs/>
                <w:sz w:val="20"/>
                <w:szCs w:val="20"/>
                <w:shd w:val="clear" w:color="auto" w:fill="FFFFFF"/>
                <w:lang w:eastAsia="zh-CN"/>
              </w:rPr>
              <w:t>必须将其</w:t>
            </w:r>
            <w:r>
              <w:rPr>
                <w:rFonts w:ascii="Arial" w:hAnsi="Arial" w:cs="Arial" w:hint="eastAsia"/>
                <w:bCs/>
                <w:sz w:val="20"/>
                <w:szCs w:val="20"/>
                <w:shd w:val="clear" w:color="auto" w:fill="FFFFFF"/>
                <w:lang w:eastAsia="zh-CN"/>
              </w:rPr>
              <w:t>带回家中</w:t>
            </w:r>
            <w:r w:rsidRPr="0066684C">
              <w:rPr>
                <w:rFonts w:ascii="Arial" w:hAnsi="Arial" w:cs="Arial" w:hint="eastAsia"/>
                <w:bCs/>
                <w:sz w:val="20"/>
                <w:szCs w:val="20"/>
                <w:shd w:val="clear" w:color="auto" w:fill="FFFFFF"/>
                <w:lang w:eastAsia="zh-CN"/>
              </w:rPr>
              <w:t>，则应将其装袋并绑紧，并告知危险</w:t>
            </w:r>
            <w:r>
              <w:rPr>
                <w:rFonts w:ascii="Arial" w:hAnsi="Arial" w:cs="Arial" w:hint="eastAsia"/>
                <w:bCs/>
                <w:sz w:val="20"/>
                <w:szCs w:val="20"/>
                <w:shd w:val="clear" w:color="auto" w:fill="FFFFFF"/>
                <w:lang w:eastAsia="zh-CN"/>
              </w:rPr>
              <w:t>性</w:t>
            </w:r>
            <w:r w:rsidR="0050245C">
              <w:rPr>
                <w:rFonts w:ascii="Arial" w:hAnsi="Arial" w:cs="Arial" w:hint="eastAsia"/>
                <w:bCs/>
                <w:sz w:val="20"/>
                <w:szCs w:val="20"/>
                <w:shd w:val="clear" w:color="auto" w:fill="FFFFFF"/>
                <w:lang w:eastAsia="zh-CN"/>
              </w:rPr>
              <w:t>。</w:t>
            </w:r>
          </w:p>
          <w:p w:rsidR="0066684C" w:rsidRDefault="0066684C" w:rsidP="00E70184">
            <w:pPr>
              <w:pStyle w:val="a4"/>
              <w:numPr>
                <w:ilvl w:val="0"/>
                <w:numId w:val="32"/>
              </w:numPr>
              <w:rPr>
                <w:rFonts w:ascii="Arial" w:hAnsi="Arial" w:cs="Arial"/>
                <w:bCs/>
                <w:sz w:val="20"/>
                <w:szCs w:val="20"/>
                <w:shd w:val="clear" w:color="auto" w:fill="FFFFFF"/>
                <w:lang w:eastAsia="zh-CN"/>
              </w:rPr>
            </w:pPr>
            <w:r w:rsidRPr="0066684C">
              <w:rPr>
                <w:rFonts w:ascii="Arial" w:hAnsi="Arial" w:cs="Arial" w:hint="eastAsia"/>
                <w:bCs/>
                <w:sz w:val="20"/>
                <w:szCs w:val="20"/>
                <w:shd w:val="clear" w:color="auto" w:fill="FFFFFF"/>
                <w:lang w:eastAsia="zh-CN"/>
              </w:rPr>
              <w:t>对于已正确清洁</w:t>
            </w:r>
            <w:r w:rsidRPr="0066684C">
              <w:rPr>
                <w:rFonts w:ascii="Arial" w:hAnsi="Arial" w:cs="Arial" w:hint="eastAsia"/>
                <w:bCs/>
                <w:sz w:val="20"/>
                <w:szCs w:val="20"/>
                <w:shd w:val="clear" w:color="auto" w:fill="FFFFFF"/>
                <w:lang w:eastAsia="zh-CN"/>
              </w:rPr>
              <w:t>/</w:t>
            </w:r>
            <w:r w:rsidRPr="0066684C">
              <w:rPr>
                <w:rFonts w:ascii="Arial" w:hAnsi="Arial" w:cs="Arial" w:hint="eastAsia"/>
                <w:bCs/>
                <w:sz w:val="20"/>
                <w:szCs w:val="20"/>
                <w:shd w:val="clear" w:color="auto" w:fill="FFFFFF"/>
                <w:lang w:eastAsia="zh-CN"/>
              </w:rPr>
              <w:t>装袋的财产，仍应使用</w:t>
            </w:r>
            <w:r w:rsidRPr="0066684C">
              <w:rPr>
                <w:rFonts w:ascii="Arial" w:hAnsi="Arial" w:cs="Arial" w:hint="eastAsia"/>
                <w:b/>
                <w:bCs/>
                <w:sz w:val="20"/>
                <w:szCs w:val="20"/>
                <w:shd w:val="clear" w:color="auto" w:fill="FFFFFF"/>
                <w:lang w:eastAsia="zh-CN"/>
              </w:rPr>
              <w:t>包装袋</w:t>
            </w:r>
            <w:r>
              <w:rPr>
                <w:rFonts w:ascii="Arial" w:hAnsi="Arial" w:cs="Arial" w:hint="eastAsia"/>
                <w:bCs/>
                <w:sz w:val="20"/>
                <w:szCs w:val="20"/>
                <w:shd w:val="clear" w:color="auto" w:fill="FFFFFF"/>
                <w:lang w:eastAsia="zh-CN"/>
              </w:rPr>
              <w:t>包装</w:t>
            </w:r>
            <w:r w:rsidR="0050245C">
              <w:rPr>
                <w:rFonts w:ascii="Arial" w:hAnsi="Arial" w:cs="Arial" w:hint="eastAsia"/>
                <w:bCs/>
                <w:sz w:val="20"/>
                <w:szCs w:val="20"/>
                <w:shd w:val="clear" w:color="auto" w:fill="FFFFFF"/>
                <w:lang w:eastAsia="zh-CN"/>
              </w:rPr>
              <w:t>。</w:t>
            </w:r>
          </w:p>
          <w:p w:rsidR="001564CC" w:rsidRPr="00377F4A" w:rsidRDefault="0066684C" w:rsidP="00377F4A">
            <w:pPr>
              <w:pStyle w:val="a4"/>
              <w:numPr>
                <w:ilvl w:val="0"/>
                <w:numId w:val="32"/>
              </w:numPr>
              <w:rPr>
                <w:lang w:eastAsia="zh-CN"/>
              </w:rPr>
            </w:pPr>
            <w:r w:rsidRPr="0066684C">
              <w:rPr>
                <w:rFonts w:ascii="Arial" w:hAnsi="Arial" w:cs="Arial" w:hint="eastAsia"/>
                <w:bCs/>
                <w:sz w:val="20"/>
                <w:szCs w:val="20"/>
                <w:shd w:val="clear" w:color="auto" w:fill="FFFFFF"/>
                <w:lang w:eastAsia="zh-CN"/>
              </w:rPr>
              <w:t>与其他任何活动性</w:t>
            </w:r>
            <w:r>
              <w:rPr>
                <w:rFonts w:ascii="Arial" w:hAnsi="Arial" w:cs="Arial" w:hint="eastAsia"/>
                <w:bCs/>
                <w:sz w:val="20"/>
                <w:szCs w:val="20"/>
                <w:shd w:val="clear" w:color="auto" w:fill="FFFFFF"/>
                <w:lang w:eastAsia="zh-CN"/>
              </w:rPr>
              <w:t>的</w:t>
            </w:r>
            <w:r w:rsidRPr="0066684C">
              <w:rPr>
                <w:rFonts w:ascii="Arial" w:hAnsi="Arial" w:cs="Arial" w:hint="eastAsia"/>
                <w:bCs/>
                <w:sz w:val="20"/>
                <w:szCs w:val="20"/>
                <w:shd w:val="clear" w:color="auto" w:fill="FFFFFF"/>
                <w:lang w:eastAsia="zh-CN"/>
              </w:rPr>
              <w:t>全身病毒感染一样，</w:t>
            </w:r>
            <w:r w:rsidRPr="0066684C">
              <w:rPr>
                <w:rFonts w:ascii="Arial" w:hAnsi="Arial" w:cs="Arial" w:hint="eastAsia"/>
                <w:b/>
                <w:bCs/>
                <w:sz w:val="20"/>
                <w:szCs w:val="20"/>
                <w:shd w:val="clear" w:color="auto" w:fill="FFFFFF"/>
                <w:lang w:eastAsia="zh-CN"/>
              </w:rPr>
              <w:t>不能捐献器官</w:t>
            </w:r>
            <w:r w:rsidRPr="0066684C">
              <w:rPr>
                <w:rFonts w:ascii="Arial" w:hAnsi="Arial" w:cs="Arial" w:hint="eastAsia"/>
                <w:b/>
                <w:bCs/>
                <w:sz w:val="20"/>
                <w:szCs w:val="20"/>
                <w:shd w:val="clear" w:color="auto" w:fill="FFFFFF"/>
                <w:lang w:eastAsia="zh-CN"/>
              </w:rPr>
              <w:t>/</w:t>
            </w:r>
            <w:r w:rsidRPr="0066684C">
              <w:rPr>
                <w:rFonts w:ascii="Arial" w:hAnsi="Arial" w:cs="Arial" w:hint="eastAsia"/>
                <w:b/>
                <w:bCs/>
                <w:sz w:val="20"/>
                <w:szCs w:val="20"/>
                <w:shd w:val="clear" w:color="auto" w:fill="FFFFFF"/>
                <w:lang w:eastAsia="zh-CN"/>
              </w:rPr>
              <w:t>组织</w:t>
            </w:r>
            <w:r w:rsidR="0050245C">
              <w:rPr>
                <w:rFonts w:ascii="Arial" w:hAnsi="Arial" w:cs="Arial" w:hint="eastAsia"/>
                <w:bCs/>
                <w:sz w:val="20"/>
                <w:szCs w:val="20"/>
                <w:shd w:val="clear" w:color="auto" w:fill="FFFFFF"/>
                <w:lang w:eastAsia="zh-CN"/>
              </w:rPr>
              <w:t>。</w:t>
            </w:r>
          </w:p>
          <w:p w:rsidR="00377F4A" w:rsidRDefault="00377F4A" w:rsidP="00377F4A">
            <w:pPr>
              <w:pStyle w:val="a4"/>
              <w:rPr>
                <w:lang w:eastAsia="zh-CN"/>
              </w:rPr>
            </w:pPr>
          </w:p>
        </w:tc>
        <w:tc>
          <w:tcPr>
            <w:tcW w:w="4139" w:type="dxa"/>
          </w:tcPr>
          <w:p w:rsidR="002B319E" w:rsidRDefault="006F015B" w:rsidP="00E70184">
            <w:pPr>
              <w:rPr>
                <w:rFonts w:hint="eastAsia"/>
                <w:lang w:eastAsia="zh-CN"/>
              </w:rPr>
            </w:pPr>
            <w:hyperlink r:id="rId49" w:history="1">
              <w:r w:rsidRPr="007F16AA">
                <w:rPr>
                  <w:rStyle w:val="a5"/>
                  <w:lang w:eastAsia="zh-CN"/>
                </w:rPr>
                <w:t>https://www.england.nhs.uk/coronavirus/wp-content/uploads/sites/52/2020/03/C0081-Speciality-guide-Palliative-care-and-coronavirus-FINAL-02.04.20.pdf</w:t>
              </w:r>
            </w:hyperlink>
          </w:p>
          <w:p w:rsidR="006F015B" w:rsidRDefault="006F015B" w:rsidP="00E70184">
            <w:pPr>
              <w:rPr>
                <w:rFonts w:hint="eastAsia"/>
                <w:lang w:eastAsia="zh-CN"/>
              </w:rPr>
            </w:pPr>
          </w:p>
          <w:p w:rsidR="006F015B" w:rsidRDefault="006F015B" w:rsidP="00E70184">
            <w:pPr>
              <w:rPr>
                <w:rFonts w:hint="eastAsia"/>
                <w:lang w:eastAsia="zh-CN"/>
              </w:rPr>
            </w:pPr>
          </w:p>
          <w:p w:rsidR="006F015B" w:rsidRDefault="006F015B" w:rsidP="00E70184">
            <w:pPr>
              <w:rPr>
                <w:rFonts w:hint="eastAsia"/>
                <w:lang w:eastAsia="zh-CN"/>
              </w:rPr>
            </w:pPr>
          </w:p>
          <w:p w:rsidR="006F015B" w:rsidRDefault="006F015B" w:rsidP="00E70184">
            <w:pPr>
              <w:rPr>
                <w:rFonts w:hint="eastAsia"/>
                <w:lang w:eastAsia="zh-CN"/>
              </w:rPr>
            </w:pPr>
          </w:p>
          <w:p w:rsidR="006F015B" w:rsidRDefault="006F015B" w:rsidP="00E70184">
            <w:pPr>
              <w:rPr>
                <w:rFonts w:hint="eastAsia"/>
                <w:lang w:eastAsia="zh-CN"/>
              </w:rPr>
            </w:pPr>
          </w:p>
          <w:p w:rsidR="006F015B" w:rsidRDefault="006F015B" w:rsidP="00E70184">
            <w:pPr>
              <w:rPr>
                <w:rFonts w:hint="eastAsia"/>
                <w:lang w:eastAsia="zh-CN"/>
              </w:rPr>
            </w:pPr>
          </w:p>
          <w:p w:rsidR="006F015B" w:rsidRDefault="006F015B" w:rsidP="00E70184">
            <w:pPr>
              <w:rPr>
                <w:rFonts w:hint="eastAsia"/>
                <w:lang w:eastAsia="zh-CN"/>
              </w:rPr>
            </w:pPr>
          </w:p>
          <w:p w:rsidR="006F015B" w:rsidRDefault="006F015B" w:rsidP="00E70184">
            <w:pPr>
              <w:rPr>
                <w:rFonts w:hint="eastAsia"/>
                <w:lang w:eastAsia="zh-CN"/>
              </w:rPr>
            </w:pPr>
          </w:p>
          <w:p w:rsidR="006F015B" w:rsidRDefault="006F015B" w:rsidP="00E70184">
            <w:pPr>
              <w:rPr>
                <w:rFonts w:hint="eastAsia"/>
                <w:lang w:eastAsia="zh-CN"/>
              </w:rPr>
            </w:pPr>
          </w:p>
          <w:p w:rsidR="006F015B" w:rsidRDefault="006F015B" w:rsidP="00E70184">
            <w:pPr>
              <w:rPr>
                <w:rFonts w:hint="eastAsia"/>
                <w:lang w:eastAsia="zh-CN"/>
              </w:rPr>
            </w:pPr>
            <w:hyperlink r:id="rId50" w:history="1">
              <w:r w:rsidRPr="007F16AA">
                <w:rPr>
                  <w:rStyle w:val="a5"/>
                  <w:lang w:eastAsia="zh-CN"/>
                </w:rPr>
                <w:t>https://www.resus.org.uk/media/statements/resuscitation-council-uk-statements-on-covid-19-coronavirus-cpr-and-resuscitation/covid-healthcare/</w:t>
              </w:r>
            </w:hyperlink>
          </w:p>
          <w:p w:rsidR="006F015B" w:rsidRDefault="006F015B" w:rsidP="00E70184">
            <w:pPr>
              <w:rPr>
                <w:lang w:eastAsia="zh-CN"/>
              </w:rPr>
            </w:pPr>
          </w:p>
          <w:p w:rsidR="002B319E" w:rsidRDefault="002B319E" w:rsidP="00E70184">
            <w:pPr>
              <w:rPr>
                <w:lang w:eastAsia="zh-CN"/>
              </w:rPr>
            </w:pPr>
          </w:p>
          <w:p w:rsidR="002B319E" w:rsidRDefault="002B319E" w:rsidP="00E70184">
            <w:pPr>
              <w:rPr>
                <w:lang w:eastAsia="zh-CN"/>
              </w:rPr>
            </w:pPr>
          </w:p>
          <w:p w:rsidR="002B319E" w:rsidRDefault="002B319E" w:rsidP="00E70184">
            <w:pPr>
              <w:rPr>
                <w:lang w:eastAsia="zh-CN"/>
              </w:rPr>
            </w:pPr>
          </w:p>
          <w:p w:rsidR="002B319E" w:rsidRDefault="00E70184" w:rsidP="00E70184">
            <w:pPr>
              <w:rPr>
                <w:rFonts w:hint="eastAsia"/>
                <w:lang w:eastAsia="zh-CN"/>
              </w:rPr>
            </w:pPr>
            <w:hyperlink r:id="rId51" w:history="1">
              <w:r w:rsidRPr="007F16AA">
                <w:rPr>
                  <w:rStyle w:val="a5"/>
                  <w:lang w:eastAsia="zh-CN"/>
                </w:rPr>
                <w:t>https://www.resus.org.uk/_resources/assets/attachment/full/0/36100.pdf</w:t>
              </w:r>
            </w:hyperlink>
          </w:p>
          <w:p w:rsidR="00E70184" w:rsidRDefault="00E70184" w:rsidP="00E70184">
            <w:pPr>
              <w:rPr>
                <w:rFonts w:hint="eastAsia"/>
                <w:lang w:eastAsia="zh-CN"/>
              </w:rPr>
            </w:pPr>
          </w:p>
          <w:p w:rsidR="00E70184" w:rsidRDefault="00E70184" w:rsidP="00E70184">
            <w:pPr>
              <w:rPr>
                <w:rFonts w:hint="eastAsia"/>
                <w:lang w:eastAsia="zh-CN"/>
              </w:rPr>
            </w:pPr>
            <w:hyperlink r:id="rId52" w:history="1">
              <w:r w:rsidRPr="007F16AA">
                <w:rPr>
                  <w:rStyle w:val="a5"/>
                </w:rPr>
                <w:t>https://www.england.nhs.uk/coronavirus/wp-content/uploads/sites/52/2020/03/C0081-Speciality-guide-Palliative-care-and-coronavirus-FINAL-02.04.20.pdf</w:t>
              </w:r>
            </w:hyperlink>
          </w:p>
          <w:p w:rsidR="00E70184" w:rsidRDefault="00E70184" w:rsidP="00E70184">
            <w:pPr>
              <w:rPr>
                <w:rFonts w:hint="eastAsia"/>
                <w:lang w:eastAsia="zh-CN"/>
              </w:rPr>
            </w:pPr>
          </w:p>
          <w:p w:rsidR="00E70184" w:rsidRDefault="00E70184" w:rsidP="00E70184">
            <w:pPr>
              <w:rPr>
                <w:rFonts w:hint="eastAsia"/>
                <w:lang w:eastAsia="zh-CN"/>
              </w:rPr>
            </w:pPr>
            <w:hyperlink r:id="rId53" w:history="1">
              <w:r w:rsidRPr="007F16AA">
                <w:rPr>
                  <w:rStyle w:val="a5"/>
                  <w:lang w:eastAsia="zh-CN"/>
                </w:rPr>
                <w:t>https://www.england.nhs.uk/coronavirus/wp-content/uploads/sites/52/2020/03/C0081-Speciality-guide-Palliative-care-and-coronavirus-FINAL-02.04.20.pdf</w:t>
              </w:r>
            </w:hyperlink>
          </w:p>
          <w:p w:rsidR="00E70184" w:rsidRDefault="00E70184" w:rsidP="00E70184">
            <w:pPr>
              <w:rPr>
                <w:rFonts w:hint="eastAsia"/>
                <w:lang w:eastAsia="zh-CN"/>
              </w:rPr>
            </w:pPr>
          </w:p>
          <w:p w:rsidR="00E70184" w:rsidRPr="00E70184" w:rsidRDefault="00E70184" w:rsidP="00E70184">
            <w:pPr>
              <w:rPr>
                <w:rFonts w:hint="eastAsia"/>
                <w:lang w:eastAsia="zh-CN"/>
              </w:rPr>
            </w:pPr>
          </w:p>
          <w:p w:rsidR="00E70184" w:rsidRDefault="00E70184" w:rsidP="00E70184">
            <w:pPr>
              <w:rPr>
                <w:lang w:eastAsia="zh-CN"/>
              </w:rPr>
            </w:pPr>
          </w:p>
          <w:p w:rsidR="002B319E" w:rsidRDefault="002B319E" w:rsidP="00E70184">
            <w:pPr>
              <w:rPr>
                <w:lang w:eastAsia="zh-CN"/>
              </w:rPr>
            </w:pPr>
          </w:p>
          <w:p w:rsidR="002B319E" w:rsidRDefault="002B319E" w:rsidP="00E70184">
            <w:pPr>
              <w:rPr>
                <w:lang w:eastAsia="zh-CN"/>
              </w:rPr>
            </w:pPr>
          </w:p>
          <w:p w:rsidR="002B319E" w:rsidRDefault="002B319E" w:rsidP="00E70184">
            <w:pPr>
              <w:rPr>
                <w:lang w:eastAsia="zh-CN"/>
              </w:rPr>
            </w:pPr>
          </w:p>
          <w:p w:rsidR="00C77503" w:rsidRDefault="00C77503" w:rsidP="00E70184">
            <w:pPr>
              <w:rPr>
                <w:rFonts w:hint="eastAsia"/>
                <w:lang w:eastAsia="zh-CN"/>
              </w:rPr>
            </w:pPr>
          </w:p>
          <w:p w:rsidR="00C77503" w:rsidRDefault="00C77503" w:rsidP="00E70184">
            <w:pPr>
              <w:rPr>
                <w:rFonts w:hint="eastAsia"/>
                <w:lang w:eastAsia="zh-CN"/>
              </w:rPr>
            </w:pPr>
          </w:p>
          <w:p w:rsidR="00C77503" w:rsidRDefault="00C77503" w:rsidP="00E70184">
            <w:pPr>
              <w:rPr>
                <w:rFonts w:hint="eastAsia"/>
                <w:lang w:eastAsia="zh-CN"/>
              </w:rPr>
            </w:pPr>
          </w:p>
          <w:p w:rsidR="00C77503" w:rsidRDefault="00C77503" w:rsidP="00E70184">
            <w:pPr>
              <w:rPr>
                <w:rFonts w:hint="eastAsia"/>
                <w:lang w:eastAsia="zh-CN"/>
              </w:rPr>
            </w:pPr>
          </w:p>
          <w:p w:rsidR="00C77503" w:rsidRDefault="00C77503" w:rsidP="00E70184">
            <w:pPr>
              <w:rPr>
                <w:rFonts w:hint="eastAsia"/>
                <w:lang w:eastAsia="zh-CN"/>
              </w:rPr>
            </w:pPr>
          </w:p>
          <w:p w:rsidR="001564CC" w:rsidRDefault="00045C3B" w:rsidP="00E70184">
            <w:hyperlink r:id="rId54" w:history="1">
              <w:r w:rsidR="001564CC" w:rsidRPr="000F7C90">
                <w:rPr>
                  <w:rStyle w:val="a5"/>
                </w:rPr>
                <w:t>https://apmonline.org/wp-content/uploads/2020/03/COVID-19-and-Palliative-End-of-Life-and-Bereavement-Care-22-March-2020.pdf</w:t>
              </w:r>
            </w:hyperlink>
          </w:p>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p w:rsidR="001564CC" w:rsidRDefault="001564CC" w:rsidP="00E70184"/>
        </w:tc>
      </w:tr>
    </w:tbl>
    <w:p w:rsidR="001564CC" w:rsidRDefault="001564CC" w:rsidP="001564CC">
      <w:pPr>
        <w:pStyle w:val="a4"/>
        <w:ind w:left="2"/>
        <w:rPr>
          <w:b/>
          <w:sz w:val="20"/>
          <w:szCs w:val="20"/>
          <w:lang w:eastAsia="zh-CN"/>
        </w:rPr>
      </w:pPr>
    </w:p>
    <w:p w:rsidR="001564CC" w:rsidRDefault="001564CC" w:rsidP="001564CC">
      <w:pPr>
        <w:pStyle w:val="a4"/>
        <w:ind w:left="2"/>
        <w:rPr>
          <w:b/>
          <w:sz w:val="20"/>
          <w:szCs w:val="20"/>
          <w:lang w:eastAsia="zh-CN"/>
        </w:rPr>
      </w:pPr>
    </w:p>
    <w:p w:rsidR="001564CC" w:rsidRPr="00C12FC5" w:rsidRDefault="00D4457E" w:rsidP="001564CC">
      <w:pPr>
        <w:rPr>
          <w:lang w:eastAsia="zh-CN"/>
        </w:rPr>
      </w:pPr>
      <w:r w:rsidRPr="00D4457E">
        <w:rPr>
          <w:rFonts w:hint="eastAsia"/>
          <w:sz w:val="20"/>
          <w:szCs w:val="20"/>
          <w:lang w:eastAsia="zh-CN"/>
        </w:rPr>
        <w:lastRenderedPageBreak/>
        <w:t>脚注</w:t>
      </w:r>
      <w:r w:rsidR="001564CC">
        <w:rPr>
          <w:lang w:eastAsia="zh-CN"/>
        </w:rPr>
        <w:t xml:space="preserve"> 1:</w:t>
      </w:r>
      <w:r w:rsidR="001564CC" w:rsidRPr="00DD5B44">
        <w:rPr>
          <w:rFonts w:ascii="Arial" w:hAnsi="Arial" w:cs="Arial"/>
          <w:b/>
          <w:bCs/>
          <w:sz w:val="20"/>
          <w:szCs w:val="20"/>
          <w:u w:val="single"/>
          <w:shd w:val="clear" w:color="auto" w:fill="FFFFFF"/>
          <w:lang w:eastAsia="zh-CN"/>
        </w:rPr>
        <w:t xml:space="preserve"> </w:t>
      </w:r>
      <w:r w:rsidRPr="00D4457E">
        <w:rPr>
          <w:rFonts w:ascii="Arial" w:hAnsi="Arial" w:cs="Arial" w:hint="eastAsia"/>
          <w:b/>
          <w:bCs/>
          <w:sz w:val="20"/>
          <w:szCs w:val="20"/>
          <w:u w:val="single"/>
          <w:shd w:val="clear" w:color="auto" w:fill="FFFFFF"/>
          <w:lang w:eastAsia="zh-CN"/>
        </w:rPr>
        <w:t>世卫组织</w:t>
      </w:r>
      <w:r>
        <w:rPr>
          <w:rFonts w:ascii="Arial" w:hAnsi="Arial" w:cs="Arial" w:hint="eastAsia"/>
          <w:b/>
          <w:bCs/>
          <w:sz w:val="20"/>
          <w:szCs w:val="20"/>
          <w:u w:val="single"/>
          <w:shd w:val="clear" w:color="auto" w:fill="FFFFFF"/>
          <w:lang w:eastAsia="zh-CN"/>
        </w:rPr>
        <w:t>对</w:t>
      </w:r>
      <w:r>
        <w:rPr>
          <w:rFonts w:ascii="Arial" w:hAnsi="Arial" w:cs="Arial" w:hint="eastAsia"/>
          <w:b/>
          <w:bCs/>
          <w:sz w:val="20"/>
          <w:szCs w:val="20"/>
          <w:u w:val="single"/>
          <w:shd w:val="clear" w:color="auto" w:fill="FFFFFF"/>
          <w:lang w:eastAsia="zh-CN"/>
        </w:rPr>
        <w:t>COVID-19</w:t>
      </w:r>
      <w:r>
        <w:rPr>
          <w:rFonts w:ascii="Arial" w:hAnsi="Arial" w:cs="Arial" w:hint="eastAsia"/>
          <w:b/>
          <w:bCs/>
          <w:sz w:val="20"/>
          <w:szCs w:val="20"/>
          <w:u w:val="single"/>
          <w:shd w:val="clear" w:color="auto" w:fill="FFFFFF"/>
          <w:lang w:eastAsia="zh-CN"/>
        </w:rPr>
        <w:t>患者</w:t>
      </w:r>
      <w:r w:rsidRPr="00D4457E">
        <w:rPr>
          <w:rFonts w:ascii="Arial" w:hAnsi="Arial" w:cs="Arial" w:hint="eastAsia"/>
          <w:b/>
          <w:bCs/>
          <w:sz w:val="20"/>
          <w:szCs w:val="20"/>
          <w:u w:val="single"/>
          <w:shd w:val="clear" w:color="auto" w:fill="FFFFFF"/>
          <w:lang w:eastAsia="zh-CN"/>
        </w:rPr>
        <w:t>去世后的一般考虑（</w:t>
      </w:r>
      <w:r w:rsidRPr="00D4457E">
        <w:rPr>
          <w:rFonts w:ascii="Arial" w:hAnsi="Arial" w:cs="Arial" w:hint="eastAsia"/>
          <w:b/>
          <w:bCs/>
          <w:sz w:val="20"/>
          <w:szCs w:val="20"/>
          <w:u w:val="single"/>
          <w:shd w:val="clear" w:color="auto" w:fill="FFFFFF"/>
          <w:lang w:eastAsia="zh-CN"/>
        </w:rPr>
        <w:t>24/03/20</w:t>
      </w:r>
      <w:r w:rsidRPr="00D4457E">
        <w:rPr>
          <w:rFonts w:ascii="Arial" w:hAnsi="Arial" w:cs="Arial" w:hint="eastAsia"/>
          <w:b/>
          <w:bCs/>
          <w:sz w:val="20"/>
          <w:szCs w:val="20"/>
          <w:u w:val="single"/>
          <w:shd w:val="clear" w:color="auto" w:fill="FFFFFF"/>
          <w:lang w:eastAsia="zh-CN"/>
        </w:rPr>
        <w:t>）</w:t>
      </w:r>
      <w:r w:rsidR="001564CC" w:rsidRPr="00406C84">
        <w:rPr>
          <w:rFonts w:ascii="Arial" w:hAnsi="Arial" w:cs="Arial"/>
          <w:b/>
          <w:bCs/>
          <w:sz w:val="20"/>
          <w:szCs w:val="20"/>
          <w:u w:val="single"/>
          <w:shd w:val="clear" w:color="auto" w:fill="FFFFFF"/>
          <w:lang w:eastAsia="zh-CN"/>
        </w:rPr>
        <w:t xml:space="preserve"> </w:t>
      </w:r>
      <w:r w:rsidR="001564CC">
        <w:rPr>
          <w:rFonts w:ascii="Arial" w:hAnsi="Arial" w:cs="Arial"/>
          <w:b/>
          <w:bCs/>
          <w:sz w:val="20"/>
          <w:szCs w:val="20"/>
          <w:u w:val="single"/>
          <w:shd w:val="clear" w:color="auto" w:fill="FFFFFF"/>
          <w:lang w:eastAsia="zh-CN"/>
        </w:rPr>
        <w:t xml:space="preserve"> </w:t>
      </w:r>
      <w:hyperlink r:id="rId55" w:history="1">
        <w:r w:rsidR="001564CC" w:rsidRPr="00C12FC5">
          <w:rPr>
            <w:color w:val="0563C1" w:themeColor="hyperlink"/>
            <w:u w:val="single"/>
            <w:lang w:eastAsia="zh-CN"/>
          </w:rPr>
          <w:t>https://apps.who.int/iris/bitstream/handle/10665/331538/WHO-COVID-19-lPC_DBMgmt-2020.1-eng.pdf</w:t>
        </w:r>
      </w:hyperlink>
    </w:p>
    <w:p w:rsidR="00A13843" w:rsidRPr="00406C84" w:rsidRDefault="00A13843" w:rsidP="001564CC">
      <w:pPr>
        <w:pStyle w:val="a4"/>
        <w:numPr>
          <w:ilvl w:val="0"/>
          <w:numId w:val="33"/>
        </w:numPr>
        <w:rPr>
          <w:rFonts w:ascii="Arial" w:hAnsi="Arial" w:cs="Arial"/>
          <w:b/>
          <w:bCs/>
          <w:sz w:val="20"/>
          <w:szCs w:val="20"/>
          <w:shd w:val="clear" w:color="auto" w:fill="FFFFFF"/>
          <w:lang w:eastAsia="zh-CN"/>
        </w:rPr>
      </w:pPr>
      <w:r w:rsidRPr="00A13843">
        <w:rPr>
          <w:rFonts w:ascii="Arial" w:hAnsi="Arial" w:cs="Arial" w:hint="eastAsia"/>
          <w:bCs/>
          <w:sz w:val="20"/>
          <w:szCs w:val="20"/>
          <w:shd w:val="clear" w:color="auto" w:fill="FFFFFF"/>
          <w:lang w:eastAsia="zh-CN"/>
        </w:rPr>
        <w:t>迄今为止，</w:t>
      </w:r>
      <w:r w:rsidRPr="00A13843">
        <w:rPr>
          <w:rFonts w:ascii="Arial" w:hAnsi="Arial" w:cs="Arial" w:hint="eastAsia"/>
          <w:b/>
          <w:bCs/>
          <w:sz w:val="20"/>
          <w:szCs w:val="20"/>
          <w:shd w:val="clear" w:color="auto" w:fill="FFFFFF"/>
          <w:lang w:eastAsia="zh-CN"/>
        </w:rPr>
        <w:t>没有证据表明有人因暴露于死于</w:t>
      </w:r>
      <w:r w:rsidRPr="00A13843">
        <w:rPr>
          <w:rFonts w:ascii="Arial" w:hAnsi="Arial" w:cs="Arial" w:hint="eastAsia"/>
          <w:b/>
          <w:bCs/>
          <w:sz w:val="20"/>
          <w:szCs w:val="20"/>
          <w:shd w:val="clear" w:color="auto" w:fill="FFFFFF"/>
          <w:lang w:eastAsia="zh-CN"/>
        </w:rPr>
        <w:t>COVID-19</w:t>
      </w:r>
      <w:r w:rsidRPr="00A13843">
        <w:rPr>
          <w:rFonts w:ascii="Arial" w:hAnsi="Arial" w:cs="Arial" w:hint="eastAsia"/>
          <w:b/>
          <w:bCs/>
          <w:sz w:val="20"/>
          <w:szCs w:val="20"/>
          <w:shd w:val="clear" w:color="auto" w:fill="FFFFFF"/>
          <w:lang w:eastAsia="zh-CN"/>
        </w:rPr>
        <w:t>的人的</w:t>
      </w:r>
      <w:r>
        <w:rPr>
          <w:rFonts w:ascii="Arial" w:hAnsi="Arial" w:cs="Arial" w:hint="eastAsia"/>
          <w:b/>
          <w:bCs/>
          <w:sz w:val="20"/>
          <w:szCs w:val="20"/>
          <w:shd w:val="clear" w:color="auto" w:fill="FFFFFF"/>
          <w:lang w:eastAsia="zh-CN"/>
        </w:rPr>
        <w:t>尸体</w:t>
      </w:r>
      <w:r w:rsidRPr="00A13843">
        <w:rPr>
          <w:rFonts w:ascii="Arial" w:hAnsi="Arial" w:cs="Arial" w:hint="eastAsia"/>
          <w:b/>
          <w:bCs/>
          <w:sz w:val="20"/>
          <w:szCs w:val="20"/>
          <w:shd w:val="clear" w:color="auto" w:fill="FFFFFF"/>
          <w:lang w:eastAsia="zh-CN"/>
        </w:rPr>
        <w:t>而被感染。</w:t>
      </w:r>
    </w:p>
    <w:p w:rsidR="00A13843" w:rsidRPr="00406C84" w:rsidRDefault="00A13843" w:rsidP="001564CC">
      <w:pPr>
        <w:pStyle w:val="a4"/>
        <w:numPr>
          <w:ilvl w:val="0"/>
          <w:numId w:val="33"/>
        </w:numPr>
        <w:rPr>
          <w:rFonts w:ascii="Arial" w:hAnsi="Arial" w:cs="Arial"/>
          <w:sz w:val="20"/>
          <w:szCs w:val="20"/>
          <w:shd w:val="clear" w:color="auto" w:fill="FFFFFF"/>
          <w:lang w:eastAsia="zh-CN"/>
        </w:rPr>
      </w:pPr>
      <w:r w:rsidRPr="00A13843">
        <w:rPr>
          <w:rFonts w:ascii="Arial" w:hAnsi="Arial" w:cs="Arial" w:hint="eastAsia"/>
          <w:b/>
          <w:sz w:val="20"/>
          <w:szCs w:val="20"/>
          <w:shd w:val="clear" w:color="auto" w:fill="FFFFFF"/>
          <w:lang w:eastAsia="zh-CN"/>
        </w:rPr>
        <w:t>应避免仓促处置</w:t>
      </w:r>
      <w:r w:rsidRPr="00A13843">
        <w:rPr>
          <w:rFonts w:ascii="Arial" w:hAnsi="Arial" w:cs="Arial" w:hint="eastAsia"/>
          <w:sz w:val="20"/>
          <w:szCs w:val="20"/>
          <w:shd w:val="clear" w:color="auto" w:fill="FFFFFF"/>
          <w:lang w:eastAsia="zh-CN"/>
        </w:rPr>
        <w:t>COVID-19</w:t>
      </w:r>
      <w:r>
        <w:rPr>
          <w:rFonts w:ascii="Arial" w:hAnsi="Arial" w:cs="Arial" w:hint="eastAsia"/>
          <w:sz w:val="20"/>
          <w:szCs w:val="20"/>
          <w:shd w:val="clear" w:color="auto" w:fill="FFFFFF"/>
          <w:lang w:eastAsia="zh-CN"/>
        </w:rPr>
        <w:t>感染</w:t>
      </w:r>
      <w:r w:rsidRPr="00A13843">
        <w:rPr>
          <w:rFonts w:ascii="Arial" w:hAnsi="Arial" w:cs="Arial" w:hint="eastAsia"/>
          <w:sz w:val="20"/>
          <w:szCs w:val="20"/>
          <w:shd w:val="clear" w:color="auto" w:fill="FFFFFF"/>
          <w:lang w:eastAsia="zh-CN"/>
        </w:rPr>
        <w:t>的死者</w:t>
      </w:r>
      <w:r w:rsidR="0050245C">
        <w:rPr>
          <w:rFonts w:ascii="Arial" w:hAnsi="Arial" w:cs="Arial" w:hint="eastAsia"/>
          <w:sz w:val="20"/>
          <w:szCs w:val="20"/>
          <w:shd w:val="clear" w:color="auto" w:fill="FFFFFF"/>
          <w:lang w:eastAsia="zh-CN"/>
        </w:rPr>
        <w:t>。</w:t>
      </w:r>
    </w:p>
    <w:p w:rsidR="00A13843" w:rsidRPr="00406C84" w:rsidRDefault="00A13843" w:rsidP="001564CC">
      <w:pPr>
        <w:pStyle w:val="a4"/>
        <w:numPr>
          <w:ilvl w:val="0"/>
          <w:numId w:val="33"/>
        </w:numPr>
        <w:rPr>
          <w:rFonts w:ascii="Arial" w:hAnsi="Arial" w:cs="Arial"/>
          <w:sz w:val="20"/>
          <w:szCs w:val="20"/>
          <w:shd w:val="clear" w:color="auto" w:fill="FFFFFF"/>
          <w:lang w:eastAsia="zh-CN"/>
        </w:rPr>
      </w:pPr>
      <w:r>
        <w:rPr>
          <w:rFonts w:ascii="Arial" w:hAnsi="Arial" w:cs="Arial" w:hint="eastAsia"/>
          <w:sz w:val="20"/>
          <w:szCs w:val="20"/>
          <w:shd w:val="clear" w:color="auto" w:fill="FFFFFF"/>
          <w:lang w:eastAsia="zh-CN"/>
        </w:rPr>
        <w:t>相关部门</w:t>
      </w:r>
      <w:r w:rsidRPr="00A13843">
        <w:rPr>
          <w:rFonts w:ascii="Arial" w:hAnsi="Arial" w:cs="Arial" w:hint="eastAsia"/>
          <w:sz w:val="20"/>
          <w:szCs w:val="20"/>
          <w:shd w:val="clear" w:color="auto" w:fill="FFFFFF"/>
          <w:lang w:eastAsia="zh-CN"/>
        </w:rPr>
        <w:t>应根据具体情况处理每种情况，平衡家庭权利</w:t>
      </w:r>
      <w:r>
        <w:rPr>
          <w:rFonts w:ascii="Arial" w:hAnsi="Arial" w:cs="Arial" w:hint="eastAsia"/>
          <w:sz w:val="20"/>
          <w:szCs w:val="20"/>
          <w:shd w:val="clear" w:color="auto" w:fill="FFFFFF"/>
          <w:lang w:eastAsia="zh-CN"/>
        </w:rPr>
        <w:t>、</w:t>
      </w:r>
      <w:r w:rsidRPr="00A13843">
        <w:rPr>
          <w:rFonts w:ascii="Arial" w:hAnsi="Arial" w:cs="Arial" w:hint="eastAsia"/>
          <w:sz w:val="20"/>
          <w:szCs w:val="20"/>
          <w:shd w:val="clear" w:color="auto" w:fill="FFFFFF"/>
          <w:lang w:eastAsia="zh-CN"/>
        </w:rPr>
        <w:t>调查死亡原因的需要以及感染风险</w:t>
      </w:r>
      <w:r w:rsidR="0050245C">
        <w:rPr>
          <w:rFonts w:ascii="Arial" w:hAnsi="Arial" w:cs="Arial" w:hint="eastAsia"/>
          <w:sz w:val="20"/>
          <w:szCs w:val="20"/>
          <w:shd w:val="clear" w:color="auto" w:fill="FFFFFF"/>
          <w:lang w:eastAsia="zh-CN"/>
        </w:rPr>
        <w:t>。</w:t>
      </w:r>
    </w:p>
    <w:p w:rsidR="00893549" w:rsidRPr="00893549" w:rsidRDefault="00893549" w:rsidP="001564CC">
      <w:pPr>
        <w:pStyle w:val="a4"/>
        <w:numPr>
          <w:ilvl w:val="0"/>
          <w:numId w:val="33"/>
        </w:numPr>
        <w:rPr>
          <w:rFonts w:ascii="Arial" w:hAnsi="Arial" w:cs="Arial"/>
          <w:bCs/>
          <w:sz w:val="20"/>
          <w:szCs w:val="20"/>
          <w:shd w:val="clear" w:color="auto" w:fill="FFFFFF"/>
          <w:lang w:eastAsia="zh-CN"/>
        </w:rPr>
      </w:pPr>
      <w:r w:rsidRPr="00893549">
        <w:rPr>
          <w:rFonts w:ascii="Arial" w:hAnsi="Arial" w:cs="Arial" w:hint="eastAsia"/>
          <w:bCs/>
          <w:sz w:val="20"/>
          <w:szCs w:val="20"/>
          <w:shd w:val="clear" w:color="auto" w:fill="FFFFFF"/>
          <w:lang w:eastAsia="zh-CN"/>
        </w:rPr>
        <w:t>确保与</w:t>
      </w:r>
      <w:r>
        <w:rPr>
          <w:rFonts w:ascii="Arial" w:hAnsi="Arial" w:cs="Arial" w:hint="eastAsia"/>
          <w:bCs/>
          <w:sz w:val="20"/>
          <w:szCs w:val="20"/>
          <w:shd w:val="clear" w:color="auto" w:fill="FFFFFF"/>
          <w:lang w:eastAsia="zh-CN"/>
        </w:rPr>
        <w:t>尸体接触</w:t>
      </w:r>
      <w:r w:rsidRPr="00893549">
        <w:rPr>
          <w:rFonts w:ascii="Arial" w:hAnsi="Arial" w:cs="Arial" w:hint="eastAsia"/>
          <w:bCs/>
          <w:sz w:val="20"/>
          <w:szCs w:val="20"/>
          <w:shd w:val="clear" w:color="auto" w:fill="FFFFFF"/>
          <w:lang w:eastAsia="zh-CN"/>
        </w:rPr>
        <w:t>的人员（</w:t>
      </w:r>
      <w:r>
        <w:rPr>
          <w:rFonts w:ascii="Arial" w:hAnsi="Arial" w:cs="Arial" w:hint="eastAsia"/>
          <w:bCs/>
          <w:sz w:val="20"/>
          <w:szCs w:val="20"/>
          <w:shd w:val="clear" w:color="auto" w:fill="FFFFFF"/>
          <w:lang w:eastAsia="zh-CN"/>
        </w:rPr>
        <w:t>医护人员、太平间工作人员</w:t>
      </w:r>
      <w:r w:rsidRPr="00893549">
        <w:rPr>
          <w:rFonts w:ascii="Arial" w:hAnsi="Arial" w:cs="Arial" w:hint="eastAsia"/>
          <w:bCs/>
          <w:sz w:val="20"/>
          <w:szCs w:val="20"/>
          <w:shd w:val="clear" w:color="auto" w:fill="FFFFFF"/>
          <w:lang w:eastAsia="zh-CN"/>
        </w:rPr>
        <w:t>或葬礼小组）</w:t>
      </w:r>
      <w:r w:rsidRPr="00893549">
        <w:rPr>
          <w:rFonts w:ascii="Arial" w:hAnsi="Arial" w:cs="Arial" w:hint="eastAsia"/>
          <w:b/>
          <w:bCs/>
          <w:sz w:val="20"/>
          <w:szCs w:val="20"/>
          <w:shd w:val="clear" w:color="auto" w:fill="FFFFFF"/>
          <w:lang w:eastAsia="zh-CN"/>
        </w:rPr>
        <w:t>采取标准的预防措施</w:t>
      </w:r>
      <w:r w:rsidRPr="00893549">
        <w:rPr>
          <w:rFonts w:ascii="Arial" w:hAnsi="Arial" w:cs="Arial" w:hint="eastAsia"/>
          <w:bCs/>
          <w:sz w:val="20"/>
          <w:szCs w:val="20"/>
          <w:shd w:val="clear" w:color="auto" w:fill="FFFFFF"/>
          <w:lang w:eastAsia="zh-CN"/>
        </w:rPr>
        <w:t>，包括与</w:t>
      </w:r>
      <w:r>
        <w:rPr>
          <w:rFonts w:ascii="Arial" w:hAnsi="Arial" w:cs="Arial" w:hint="eastAsia"/>
          <w:bCs/>
          <w:sz w:val="20"/>
          <w:szCs w:val="20"/>
          <w:shd w:val="clear" w:color="auto" w:fill="FFFFFF"/>
          <w:lang w:eastAsia="zh-CN"/>
        </w:rPr>
        <w:t>尸体接触和相关环境</w:t>
      </w:r>
      <w:r w:rsidRPr="00893549">
        <w:rPr>
          <w:rFonts w:ascii="Arial" w:hAnsi="Arial" w:cs="Arial" w:hint="eastAsia"/>
          <w:bCs/>
          <w:sz w:val="20"/>
          <w:szCs w:val="20"/>
          <w:shd w:val="clear" w:color="auto" w:fill="FFFFFF"/>
          <w:lang w:eastAsia="zh-CN"/>
        </w:rPr>
        <w:t>前后的</w:t>
      </w:r>
      <w:r w:rsidRPr="00893549">
        <w:rPr>
          <w:rFonts w:ascii="Arial" w:hAnsi="Arial" w:cs="Arial" w:hint="eastAsia"/>
          <w:b/>
          <w:bCs/>
          <w:sz w:val="20"/>
          <w:szCs w:val="20"/>
          <w:shd w:val="clear" w:color="auto" w:fill="FFFFFF"/>
          <w:lang w:eastAsia="zh-CN"/>
        </w:rPr>
        <w:t>手卫生</w:t>
      </w:r>
      <w:r w:rsidRPr="00893549">
        <w:rPr>
          <w:rFonts w:ascii="Arial" w:hAnsi="Arial" w:cs="Arial" w:hint="eastAsia"/>
          <w:bCs/>
          <w:sz w:val="20"/>
          <w:szCs w:val="20"/>
          <w:shd w:val="clear" w:color="auto" w:fill="FFFFFF"/>
          <w:lang w:eastAsia="zh-CN"/>
        </w:rPr>
        <w:t>；</w:t>
      </w:r>
      <w:r w:rsidRPr="00893549">
        <w:rPr>
          <w:rFonts w:ascii="Arial" w:hAnsi="Arial" w:cs="Arial" w:hint="eastAsia"/>
          <w:b/>
          <w:bCs/>
          <w:sz w:val="20"/>
          <w:szCs w:val="20"/>
          <w:shd w:val="clear" w:color="auto" w:fill="FFFFFF"/>
          <w:lang w:eastAsia="zh-CN"/>
        </w:rPr>
        <w:t>并根据与尸体接触的程度使用适当的个人防护装备</w:t>
      </w:r>
      <w:r w:rsidR="0050245C">
        <w:rPr>
          <w:rFonts w:ascii="Arial" w:hAnsi="Arial" w:cs="Arial" w:hint="eastAsia"/>
          <w:bCs/>
          <w:sz w:val="20"/>
          <w:szCs w:val="20"/>
          <w:shd w:val="clear" w:color="auto" w:fill="FFFFFF"/>
          <w:lang w:eastAsia="zh-CN"/>
        </w:rPr>
        <w:t>。</w:t>
      </w:r>
    </w:p>
    <w:p w:rsidR="00682BD7" w:rsidRPr="00406C84" w:rsidRDefault="00682BD7" w:rsidP="001564CC">
      <w:pPr>
        <w:pStyle w:val="a4"/>
        <w:numPr>
          <w:ilvl w:val="0"/>
          <w:numId w:val="33"/>
        </w:numPr>
        <w:rPr>
          <w:rFonts w:ascii="Arial" w:hAnsi="Arial" w:cs="Arial"/>
          <w:sz w:val="20"/>
          <w:szCs w:val="20"/>
          <w:shd w:val="clear" w:color="auto" w:fill="FFFFFF"/>
          <w:lang w:eastAsia="zh-CN"/>
        </w:rPr>
      </w:pPr>
      <w:r w:rsidRPr="00682BD7">
        <w:rPr>
          <w:rFonts w:ascii="Arial" w:hAnsi="Arial" w:cs="Arial" w:hint="eastAsia"/>
          <w:sz w:val="20"/>
          <w:szCs w:val="20"/>
          <w:shd w:val="clear" w:color="auto" w:fill="FFFFFF"/>
          <w:lang w:eastAsia="zh-CN"/>
        </w:rPr>
        <w:t>如果存在体液或分泌物飞溅的危险，则人员应使用面部防护用品，包括使用</w:t>
      </w:r>
      <w:r w:rsidRPr="00893549">
        <w:rPr>
          <w:rFonts w:ascii="Arial" w:hAnsi="Arial" w:cs="Arial" w:hint="eastAsia"/>
          <w:b/>
          <w:sz w:val="20"/>
          <w:szCs w:val="20"/>
          <w:shd w:val="clear" w:color="auto" w:fill="FFFFFF"/>
          <w:lang w:eastAsia="zh-CN"/>
        </w:rPr>
        <w:t>面罩或护目镜和医用口罩</w:t>
      </w:r>
      <w:r w:rsidR="0050245C">
        <w:rPr>
          <w:rFonts w:ascii="Arial" w:hAnsi="Arial" w:cs="Arial" w:hint="eastAsia"/>
          <w:sz w:val="20"/>
          <w:szCs w:val="20"/>
          <w:shd w:val="clear" w:color="auto" w:fill="FFFFFF"/>
          <w:lang w:eastAsia="zh-CN"/>
        </w:rPr>
        <w:t>。</w:t>
      </w:r>
    </w:p>
    <w:p w:rsidR="00D4457E" w:rsidRPr="00406C84" w:rsidRDefault="00D4457E" w:rsidP="001564CC">
      <w:pPr>
        <w:pStyle w:val="a4"/>
        <w:numPr>
          <w:ilvl w:val="0"/>
          <w:numId w:val="33"/>
        </w:numPr>
        <w:rPr>
          <w:rFonts w:ascii="Arial" w:hAnsi="Arial" w:cs="Arial"/>
          <w:b/>
          <w:bCs/>
          <w:sz w:val="20"/>
          <w:szCs w:val="20"/>
          <w:shd w:val="clear" w:color="auto" w:fill="FFFFFF"/>
          <w:lang w:eastAsia="zh-CN"/>
        </w:rPr>
      </w:pPr>
      <w:r w:rsidRPr="00D4457E">
        <w:rPr>
          <w:rFonts w:ascii="Arial" w:hAnsi="Arial" w:cs="Arial" w:hint="eastAsia"/>
          <w:b/>
          <w:bCs/>
          <w:sz w:val="20"/>
          <w:szCs w:val="20"/>
          <w:shd w:val="clear" w:color="auto" w:fill="FFFFFF"/>
          <w:lang w:eastAsia="zh-CN"/>
        </w:rPr>
        <w:t>确保所有从孔口的体液</w:t>
      </w:r>
      <w:r w:rsidR="00682BD7">
        <w:rPr>
          <w:rFonts w:ascii="Arial" w:hAnsi="Arial" w:cs="Arial" w:hint="eastAsia"/>
          <w:b/>
          <w:bCs/>
          <w:sz w:val="20"/>
          <w:szCs w:val="20"/>
          <w:shd w:val="clear" w:color="auto" w:fill="FFFFFF"/>
          <w:lang w:eastAsia="zh-CN"/>
        </w:rPr>
        <w:t>不</w:t>
      </w:r>
      <w:r w:rsidR="00682BD7" w:rsidRPr="00D4457E">
        <w:rPr>
          <w:rFonts w:ascii="Arial" w:hAnsi="Arial" w:cs="Arial" w:hint="eastAsia"/>
          <w:b/>
          <w:bCs/>
          <w:sz w:val="20"/>
          <w:szCs w:val="20"/>
          <w:shd w:val="clear" w:color="auto" w:fill="FFFFFF"/>
          <w:lang w:eastAsia="zh-CN"/>
        </w:rPr>
        <w:t>泄漏</w:t>
      </w:r>
      <w:r w:rsidR="0050245C">
        <w:rPr>
          <w:rFonts w:ascii="Arial" w:hAnsi="Arial" w:cs="Arial" w:hint="eastAsia"/>
          <w:b/>
          <w:bCs/>
          <w:sz w:val="20"/>
          <w:szCs w:val="20"/>
          <w:shd w:val="clear" w:color="auto" w:fill="FFFFFF"/>
          <w:lang w:eastAsia="zh-CN"/>
        </w:rPr>
        <w:t>。</w:t>
      </w:r>
    </w:p>
    <w:p w:rsidR="00D4457E" w:rsidRPr="00D4457E" w:rsidRDefault="00D4457E" w:rsidP="001564CC">
      <w:pPr>
        <w:pStyle w:val="a4"/>
        <w:numPr>
          <w:ilvl w:val="0"/>
          <w:numId w:val="33"/>
        </w:numPr>
        <w:rPr>
          <w:rFonts w:ascii="Arial" w:hAnsi="Arial" w:cs="Arial"/>
          <w:b/>
          <w:sz w:val="20"/>
          <w:szCs w:val="20"/>
          <w:shd w:val="clear" w:color="auto" w:fill="FFFFFF"/>
          <w:lang w:eastAsia="zh-CN"/>
        </w:rPr>
      </w:pPr>
      <w:r w:rsidRPr="00D4457E">
        <w:rPr>
          <w:rFonts w:ascii="Arial" w:hAnsi="Arial" w:cs="Arial" w:hint="eastAsia"/>
          <w:b/>
          <w:sz w:val="20"/>
          <w:szCs w:val="20"/>
          <w:shd w:val="clear" w:color="auto" w:fill="FFFFFF"/>
          <w:lang w:eastAsia="zh-CN"/>
        </w:rPr>
        <w:t>尽量少的移动和接触尸体</w:t>
      </w:r>
      <w:r w:rsidR="0050245C">
        <w:rPr>
          <w:rFonts w:ascii="Arial" w:hAnsi="Arial" w:cs="Arial" w:hint="eastAsia"/>
          <w:b/>
          <w:sz w:val="20"/>
          <w:szCs w:val="20"/>
          <w:shd w:val="clear" w:color="auto" w:fill="FFFFFF"/>
          <w:lang w:eastAsia="zh-CN"/>
        </w:rPr>
        <w:t>。</w:t>
      </w:r>
    </w:p>
    <w:p w:rsidR="00D4457E" w:rsidRDefault="00D4457E" w:rsidP="001564CC">
      <w:pPr>
        <w:pStyle w:val="a4"/>
        <w:numPr>
          <w:ilvl w:val="0"/>
          <w:numId w:val="33"/>
        </w:numPr>
        <w:rPr>
          <w:rFonts w:ascii="Arial" w:hAnsi="Arial" w:cs="Arial"/>
          <w:sz w:val="20"/>
          <w:szCs w:val="20"/>
          <w:shd w:val="clear" w:color="auto" w:fill="FFFFFF"/>
          <w:lang w:eastAsia="zh-CN"/>
        </w:rPr>
      </w:pPr>
      <w:r w:rsidRPr="00D4457E">
        <w:rPr>
          <w:rFonts w:ascii="Arial" w:hAnsi="Arial" w:cs="Arial" w:hint="eastAsia"/>
          <w:sz w:val="20"/>
          <w:szCs w:val="20"/>
          <w:shd w:val="clear" w:color="auto" w:fill="FFFFFF"/>
          <w:lang w:eastAsia="zh-CN"/>
        </w:rPr>
        <w:t>用布包裹尸体，并尽快将其转移到</w:t>
      </w:r>
      <w:r>
        <w:rPr>
          <w:rFonts w:ascii="Arial" w:hAnsi="Arial" w:cs="Arial" w:hint="eastAsia"/>
          <w:sz w:val="20"/>
          <w:szCs w:val="20"/>
          <w:shd w:val="clear" w:color="auto" w:fill="FFFFFF"/>
          <w:lang w:eastAsia="zh-CN"/>
        </w:rPr>
        <w:t>太平间</w:t>
      </w:r>
      <w:r w:rsidR="0050245C">
        <w:rPr>
          <w:rFonts w:ascii="Arial" w:hAnsi="Arial" w:cs="Arial" w:hint="eastAsia"/>
          <w:sz w:val="20"/>
          <w:szCs w:val="20"/>
          <w:shd w:val="clear" w:color="auto" w:fill="FFFFFF"/>
          <w:lang w:eastAsia="zh-CN"/>
        </w:rPr>
        <w:t>。</w:t>
      </w:r>
    </w:p>
    <w:p w:rsidR="00D4457E" w:rsidRPr="00D4457E" w:rsidRDefault="00D4457E" w:rsidP="001564CC">
      <w:pPr>
        <w:pStyle w:val="a4"/>
        <w:numPr>
          <w:ilvl w:val="0"/>
          <w:numId w:val="33"/>
        </w:numPr>
        <w:rPr>
          <w:rFonts w:ascii="Arial" w:hAnsi="Arial" w:cs="Arial"/>
          <w:sz w:val="20"/>
          <w:szCs w:val="20"/>
          <w:shd w:val="clear" w:color="auto" w:fill="FFFFFF"/>
          <w:lang w:eastAsia="zh-CN"/>
        </w:rPr>
      </w:pPr>
      <w:r w:rsidRPr="00D4457E">
        <w:rPr>
          <w:rFonts w:ascii="Arial" w:hAnsi="Arial" w:cs="Arial" w:hint="eastAsia"/>
          <w:sz w:val="20"/>
          <w:szCs w:val="20"/>
          <w:shd w:val="clear" w:color="auto" w:fill="FFFFFF"/>
          <w:lang w:eastAsia="zh-CN"/>
        </w:rPr>
        <w:t>转移到太平间之前无需对尸体进行消毒</w:t>
      </w:r>
      <w:r w:rsidR="0050245C">
        <w:rPr>
          <w:rFonts w:ascii="Arial" w:hAnsi="Arial" w:cs="Arial" w:hint="eastAsia"/>
          <w:sz w:val="20"/>
          <w:szCs w:val="20"/>
          <w:shd w:val="clear" w:color="auto" w:fill="FFFFFF"/>
          <w:lang w:eastAsia="zh-CN"/>
        </w:rPr>
        <w:t>。</w:t>
      </w:r>
    </w:p>
    <w:p w:rsidR="00D4457E" w:rsidRPr="00406C84" w:rsidRDefault="00D4457E" w:rsidP="001564CC">
      <w:pPr>
        <w:pStyle w:val="a4"/>
        <w:numPr>
          <w:ilvl w:val="0"/>
          <w:numId w:val="33"/>
        </w:numPr>
        <w:rPr>
          <w:rFonts w:ascii="Arial" w:hAnsi="Arial" w:cs="Arial"/>
          <w:sz w:val="20"/>
          <w:szCs w:val="20"/>
          <w:shd w:val="clear" w:color="auto" w:fill="FFFFFF"/>
          <w:lang w:eastAsia="zh-CN"/>
        </w:rPr>
      </w:pPr>
      <w:r w:rsidRPr="00D4457E">
        <w:rPr>
          <w:rFonts w:ascii="Arial" w:hAnsi="Arial" w:cs="Arial" w:hint="eastAsia"/>
          <w:sz w:val="20"/>
          <w:szCs w:val="20"/>
          <w:shd w:val="clear" w:color="auto" w:fill="FFFFFF"/>
          <w:lang w:eastAsia="zh-CN"/>
        </w:rPr>
        <w:t>尽管可能出于其他原因（例如过多的体液泄漏）而使用</w:t>
      </w:r>
      <w:r>
        <w:rPr>
          <w:rFonts w:ascii="Arial" w:hAnsi="Arial" w:cs="Arial" w:hint="eastAsia"/>
          <w:sz w:val="20"/>
          <w:szCs w:val="20"/>
          <w:shd w:val="clear" w:color="auto" w:fill="FFFFFF"/>
          <w:lang w:eastAsia="zh-CN"/>
        </w:rPr>
        <w:t>裹尸袋</w:t>
      </w:r>
      <w:r w:rsidRPr="00D4457E">
        <w:rPr>
          <w:rFonts w:ascii="Arial" w:hAnsi="Arial" w:cs="Arial" w:hint="eastAsia"/>
          <w:sz w:val="20"/>
          <w:szCs w:val="20"/>
          <w:shd w:val="clear" w:color="auto" w:fill="FFFFFF"/>
          <w:lang w:eastAsia="zh-CN"/>
        </w:rPr>
        <w:t>，但</w:t>
      </w:r>
      <w:r>
        <w:rPr>
          <w:rFonts w:ascii="Arial" w:hAnsi="Arial" w:cs="Arial" w:hint="eastAsia"/>
          <w:sz w:val="20"/>
          <w:szCs w:val="20"/>
          <w:shd w:val="clear" w:color="auto" w:fill="FFFFFF"/>
          <w:lang w:eastAsia="zh-CN"/>
        </w:rPr>
        <w:t>建议</w:t>
      </w:r>
      <w:r w:rsidRPr="00D4457E">
        <w:rPr>
          <w:rFonts w:ascii="Arial" w:hAnsi="Arial" w:cs="Arial" w:hint="eastAsia"/>
          <w:sz w:val="20"/>
          <w:szCs w:val="20"/>
          <w:shd w:val="clear" w:color="auto" w:fill="FFFFFF"/>
          <w:lang w:eastAsia="zh-CN"/>
        </w:rPr>
        <w:t>没有必要</w:t>
      </w:r>
      <w:r>
        <w:rPr>
          <w:rFonts w:ascii="Arial" w:hAnsi="Arial" w:cs="Arial" w:hint="eastAsia"/>
          <w:sz w:val="20"/>
          <w:szCs w:val="20"/>
          <w:shd w:val="clear" w:color="auto" w:fill="FFFFFF"/>
          <w:lang w:eastAsia="zh-CN"/>
        </w:rPr>
        <w:t>必须</w:t>
      </w:r>
      <w:r w:rsidRPr="00D4457E">
        <w:rPr>
          <w:rFonts w:ascii="Arial" w:hAnsi="Arial" w:cs="Arial" w:hint="eastAsia"/>
          <w:sz w:val="20"/>
          <w:szCs w:val="20"/>
          <w:shd w:val="clear" w:color="auto" w:fill="FFFFFF"/>
          <w:lang w:eastAsia="zh-CN"/>
        </w:rPr>
        <w:t>使用</w:t>
      </w:r>
      <w:r>
        <w:rPr>
          <w:rFonts w:ascii="Arial" w:hAnsi="Arial" w:cs="Arial" w:hint="eastAsia"/>
          <w:sz w:val="20"/>
          <w:szCs w:val="20"/>
          <w:shd w:val="clear" w:color="auto" w:fill="FFFFFF"/>
          <w:lang w:eastAsia="zh-CN"/>
        </w:rPr>
        <w:t>裹尸袋</w:t>
      </w:r>
      <w:r w:rsidR="0050245C">
        <w:rPr>
          <w:rFonts w:ascii="Arial" w:hAnsi="Arial" w:cs="Arial" w:hint="eastAsia"/>
          <w:sz w:val="20"/>
          <w:szCs w:val="20"/>
          <w:shd w:val="clear" w:color="auto" w:fill="FFFFFF"/>
          <w:lang w:eastAsia="zh-CN"/>
        </w:rPr>
        <w:t>。</w:t>
      </w:r>
    </w:p>
    <w:p w:rsidR="00D4457E" w:rsidRPr="00D4457E" w:rsidRDefault="00D4457E" w:rsidP="001564CC">
      <w:pPr>
        <w:pStyle w:val="a4"/>
        <w:numPr>
          <w:ilvl w:val="0"/>
          <w:numId w:val="33"/>
        </w:numPr>
        <w:rPr>
          <w:lang w:eastAsia="zh-CN"/>
        </w:rPr>
      </w:pPr>
      <w:r>
        <w:rPr>
          <w:rFonts w:hint="eastAsia"/>
          <w:lang w:eastAsia="zh-CN"/>
        </w:rPr>
        <w:t>不需要特殊的运输设备或车辆</w:t>
      </w:r>
      <w:r w:rsidR="0050245C">
        <w:rPr>
          <w:rFonts w:hint="eastAsia"/>
          <w:lang w:eastAsia="zh-CN"/>
        </w:rPr>
        <w:t>。</w:t>
      </w:r>
    </w:p>
    <w:p w:rsidR="001564CC" w:rsidRPr="001564CC" w:rsidRDefault="001564CC" w:rsidP="001564CC">
      <w:pPr>
        <w:pStyle w:val="a4"/>
        <w:ind w:left="2"/>
        <w:rPr>
          <w:b/>
          <w:sz w:val="20"/>
          <w:szCs w:val="20"/>
          <w:lang w:eastAsia="zh-CN"/>
        </w:rPr>
      </w:pPr>
    </w:p>
    <w:sectPr w:rsidR="001564CC" w:rsidRPr="001564CC" w:rsidSect="00576F05">
      <w:footerReference w:type="even" r:id="rId56"/>
      <w:footerReference w:type="default" r:id="rId57"/>
      <w:pgSz w:w="16838" w:h="11906" w:orient="landscape"/>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00BC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D218" w16cex:dateUtc="2020-04-27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00BC64" w16cid:durableId="2251D21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EF0" w:rsidRDefault="006B4EF0" w:rsidP="00EC04B7">
      <w:pPr>
        <w:spacing w:after="0" w:line="240" w:lineRule="auto"/>
      </w:pPr>
      <w:r>
        <w:separator/>
      </w:r>
    </w:p>
  </w:endnote>
  <w:endnote w:type="continuationSeparator" w:id="0">
    <w:p w:rsidR="006B4EF0" w:rsidRDefault="006B4EF0" w:rsidP="00EC0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hakuyoxingshu7000"/>
    <w:panose1 w:val="00000000000000000000"/>
    <w:charset w:val="86"/>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c"/>
      </w:rPr>
      <w:id w:val="709771765"/>
      <w:docPartObj>
        <w:docPartGallery w:val="Page Numbers (Bottom of Page)"/>
        <w:docPartUnique/>
      </w:docPartObj>
    </w:sdtPr>
    <w:sdtContent>
      <w:p w:rsidR="00E70184" w:rsidRDefault="00E70184" w:rsidP="00E70184">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E70184" w:rsidRDefault="00E70184" w:rsidP="00DD5B44">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c"/>
      </w:rPr>
      <w:id w:val="319468112"/>
      <w:docPartObj>
        <w:docPartGallery w:val="Page Numbers (Bottom of Page)"/>
        <w:docPartUnique/>
      </w:docPartObj>
    </w:sdtPr>
    <w:sdtContent>
      <w:p w:rsidR="00E70184" w:rsidRDefault="00E70184" w:rsidP="00E70184">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sidR="00F07764">
          <w:rPr>
            <w:rStyle w:val="ac"/>
            <w:noProof/>
          </w:rPr>
          <w:t>9</w:t>
        </w:r>
        <w:r>
          <w:rPr>
            <w:rStyle w:val="ac"/>
          </w:rPr>
          <w:fldChar w:fldCharType="end"/>
        </w:r>
      </w:p>
    </w:sdtContent>
  </w:sdt>
  <w:p w:rsidR="00E70184" w:rsidRDefault="00E70184" w:rsidP="00DD5B44">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EF0" w:rsidRDefault="006B4EF0" w:rsidP="00EC04B7">
      <w:pPr>
        <w:spacing w:after="0" w:line="240" w:lineRule="auto"/>
      </w:pPr>
      <w:r>
        <w:separator/>
      </w:r>
    </w:p>
  </w:footnote>
  <w:footnote w:type="continuationSeparator" w:id="0">
    <w:p w:rsidR="006B4EF0" w:rsidRDefault="006B4EF0" w:rsidP="00EC04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3FD9"/>
    <w:multiLevelType w:val="hybridMultilevel"/>
    <w:tmpl w:val="433E13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4C7005E"/>
    <w:multiLevelType w:val="hybridMultilevel"/>
    <w:tmpl w:val="9760BD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0C1A783B"/>
    <w:multiLevelType w:val="multilevel"/>
    <w:tmpl w:val="9304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C247C"/>
    <w:multiLevelType w:val="hybridMultilevel"/>
    <w:tmpl w:val="E66665DE"/>
    <w:lvl w:ilvl="0" w:tplc="08090001">
      <w:start w:val="1"/>
      <w:numFmt w:val="bullet"/>
      <w:lvlText w:val=""/>
      <w:lvlJc w:val="left"/>
      <w:pPr>
        <w:ind w:left="772" w:hanging="360"/>
      </w:pPr>
      <w:rPr>
        <w:rFonts w:ascii="Symbol" w:hAnsi="Symbol" w:cs="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cs="Wingdings" w:hint="default"/>
      </w:rPr>
    </w:lvl>
    <w:lvl w:ilvl="3" w:tplc="08090001" w:tentative="1">
      <w:start w:val="1"/>
      <w:numFmt w:val="bullet"/>
      <w:lvlText w:val=""/>
      <w:lvlJc w:val="left"/>
      <w:pPr>
        <w:ind w:left="2932" w:hanging="360"/>
      </w:pPr>
      <w:rPr>
        <w:rFonts w:ascii="Symbol" w:hAnsi="Symbol" w:cs="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cs="Wingdings" w:hint="default"/>
      </w:rPr>
    </w:lvl>
    <w:lvl w:ilvl="6" w:tplc="08090001" w:tentative="1">
      <w:start w:val="1"/>
      <w:numFmt w:val="bullet"/>
      <w:lvlText w:val=""/>
      <w:lvlJc w:val="left"/>
      <w:pPr>
        <w:ind w:left="5092" w:hanging="360"/>
      </w:pPr>
      <w:rPr>
        <w:rFonts w:ascii="Symbol" w:hAnsi="Symbol" w:cs="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cs="Wingdings" w:hint="default"/>
      </w:rPr>
    </w:lvl>
  </w:abstractNum>
  <w:abstractNum w:abstractNumId="4">
    <w:nsid w:val="0F2F2A87"/>
    <w:multiLevelType w:val="hybridMultilevel"/>
    <w:tmpl w:val="50EE08E4"/>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0F96145A"/>
    <w:multiLevelType w:val="hybridMultilevel"/>
    <w:tmpl w:val="8F2614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16AC09EB"/>
    <w:multiLevelType w:val="hybridMultilevel"/>
    <w:tmpl w:val="40D247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nsid w:val="1CE94C01"/>
    <w:multiLevelType w:val="hybridMultilevel"/>
    <w:tmpl w:val="1AEC48C8"/>
    <w:lvl w:ilvl="0" w:tplc="08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2A54065"/>
    <w:multiLevelType w:val="multilevel"/>
    <w:tmpl w:val="57F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2E52F1"/>
    <w:multiLevelType w:val="multilevel"/>
    <w:tmpl w:val="562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030FA"/>
    <w:multiLevelType w:val="hybridMultilevel"/>
    <w:tmpl w:val="8376A6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2B80067B"/>
    <w:multiLevelType w:val="hybridMultilevel"/>
    <w:tmpl w:val="77404A7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29440B"/>
    <w:multiLevelType w:val="hybridMultilevel"/>
    <w:tmpl w:val="55FE765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nsid w:val="2E814C39"/>
    <w:multiLevelType w:val="hybridMultilevel"/>
    <w:tmpl w:val="FA0E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2EB507CE"/>
    <w:multiLevelType w:val="hybridMultilevel"/>
    <w:tmpl w:val="33E43506"/>
    <w:lvl w:ilvl="0" w:tplc="08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nsid w:val="30125083"/>
    <w:multiLevelType w:val="hybridMultilevel"/>
    <w:tmpl w:val="1C1CAB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nsid w:val="33980D71"/>
    <w:multiLevelType w:val="multilevel"/>
    <w:tmpl w:val="CB8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C63DFC"/>
    <w:multiLevelType w:val="hybridMultilevel"/>
    <w:tmpl w:val="4D926F7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nsid w:val="34E61B64"/>
    <w:multiLevelType w:val="hybridMultilevel"/>
    <w:tmpl w:val="088411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nsid w:val="36F17C24"/>
    <w:multiLevelType w:val="hybridMultilevel"/>
    <w:tmpl w:val="64465AF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nsid w:val="3CA07828"/>
    <w:multiLevelType w:val="hybridMultilevel"/>
    <w:tmpl w:val="9560F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nsid w:val="3E854808"/>
    <w:multiLevelType w:val="hybridMultilevel"/>
    <w:tmpl w:val="74AC4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nsid w:val="41157BE4"/>
    <w:multiLevelType w:val="hybridMultilevel"/>
    <w:tmpl w:val="6D90BADC"/>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3">
    <w:nsid w:val="48291434"/>
    <w:multiLevelType w:val="multilevel"/>
    <w:tmpl w:val="6940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4348F4"/>
    <w:multiLevelType w:val="hybridMultilevel"/>
    <w:tmpl w:val="1466DD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nsid w:val="4B6F2D08"/>
    <w:multiLevelType w:val="hybridMultilevel"/>
    <w:tmpl w:val="80E68B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nsid w:val="4D1A1624"/>
    <w:multiLevelType w:val="multilevel"/>
    <w:tmpl w:val="2264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44008D"/>
    <w:multiLevelType w:val="multilevel"/>
    <w:tmpl w:val="866E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DB735A"/>
    <w:multiLevelType w:val="hybridMultilevel"/>
    <w:tmpl w:val="4C8640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nsid w:val="5D682E55"/>
    <w:multiLevelType w:val="hybridMultilevel"/>
    <w:tmpl w:val="6F6295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nsid w:val="5F940818"/>
    <w:multiLevelType w:val="hybridMultilevel"/>
    <w:tmpl w:val="53C28DD2"/>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nsid w:val="65344AB7"/>
    <w:multiLevelType w:val="multilevel"/>
    <w:tmpl w:val="488C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5D0D2C"/>
    <w:multiLevelType w:val="multilevel"/>
    <w:tmpl w:val="488C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9D2CDC"/>
    <w:multiLevelType w:val="hybridMultilevel"/>
    <w:tmpl w:val="5B6A5B62"/>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4">
    <w:nsid w:val="699A194E"/>
    <w:multiLevelType w:val="multilevel"/>
    <w:tmpl w:val="0410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B2338F"/>
    <w:multiLevelType w:val="hybridMultilevel"/>
    <w:tmpl w:val="D512BE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nsid w:val="79C71E46"/>
    <w:multiLevelType w:val="hybridMultilevel"/>
    <w:tmpl w:val="A73C4A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nsid w:val="79EC2DAB"/>
    <w:multiLevelType w:val="multilevel"/>
    <w:tmpl w:val="4C1A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A548A9"/>
    <w:multiLevelType w:val="hybridMultilevel"/>
    <w:tmpl w:val="61985C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2"/>
  </w:num>
  <w:num w:numId="2">
    <w:abstractNumId w:val="27"/>
  </w:num>
  <w:num w:numId="3">
    <w:abstractNumId w:val="23"/>
  </w:num>
  <w:num w:numId="4">
    <w:abstractNumId w:val="31"/>
  </w:num>
  <w:num w:numId="5">
    <w:abstractNumId w:val="37"/>
  </w:num>
  <w:num w:numId="6">
    <w:abstractNumId w:val="26"/>
  </w:num>
  <w:num w:numId="7">
    <w:abstractNumId w:val="8"/>
  </w:num>
  <w:num w:numId="8">
    <w:abstractNumId w:val="34"/>
  </w:num>
  <w:num w:numId="9">
    <w:abstractNumId w:val="35"/>
  </w:num>
  <w:num w:numId="10">
    <w:abstractNumId w:val="17"/>
  </w:num>
  <w:num w:numId="11">
    <w:abstractNumId w:val="5"/>
  </w:num>
  <w:num w:numId="12">
    <w:abstractNumId w:val="3"/>
  </w:num>
  <w:num w:numId="13">
    <w:abstractNumId w:val="1"/>
  </w:num>
  <w:num w:numId="14">
    <w:abstractNumId w:val="28"/>
  </w:num>
  <w:num w:numId="15">
    <w:abstractNumId w:val="10"/>
  </w:num>
  <w:num w:numId="16">
    <w:abstractNumId w:val="15"/>
  </w:num>
  <w:num w:numId="17">
    <w:abstractNumId w:val="9"/>
  </w:num>
  <w:num w:numId="18">
    <w:abstractNumId w:val="19"/>
  </w:num>
  <w:num w:numId="19">
    <w:abstractNumId w:val="2"/>
  </w:num>
  <w:num w:numId="20">
    <w:abstractNumId w:val="36"/>
  </w:num>
  <w:num w:numId="21">
    <w:abstractNumId w:val="32"/>
  </w:num>
  <w:num w:numId="22">
    <w:abstractNumId w:val="4"/>
  </w:num>
  <w:num w:numId="23">
    <w:abstractNumId w:val="12"/>
  </w:num>
  <w:num w:numId="24">
    <w:abstractNumId w:val="6"/>
  </w:num>
  <w:num w:numId="25">
    <w:abstractNumId w:val="29"/>
  </w:num>
  <w:num w:numId="26">
    <w:abstractNumId w:val="20"/>
  </w:num>
  <w:num w:numId="27">
    <w:abstractNumId w:val="33"/>
  </w:num>
  <w:num w:numId="28">
    <w:abstractNumId w:val="30"/>
  </w:num>
  <w:num w:numId="29">
    <w:abstractNumId w:val="18"/>
  </w:num>
  <w:num w:numId="30">
    <w:abstractNumId w:val="25"/>
  </w:num>
  <w:num w:numId="31">
    <w:abstractNumId w:val="38"/>
  </w:num>
  <w:num w:numId="32">
    <w:abstractNumId w:val="21"/>
  </w:num>
  <w:num w:numId="33">
    <w:abstractNumId w:val="13"/>
  </w:num>
  <w:num w:numId="34">
    <w:abstractNumId w:val="24"/>
  </w:num>
  <w:num w:numId="35">
    <w:abstractNumId w:val="16"/>
  </w:num>
  <w:num w:numId="36">
    <w:abstractNumId w:val="14"/>
  </w:num>
  <w:num w:numId="37">
    <w:abstractNumId w:val="7"/>
  </w:num>
  <w:num w:numId="38">
    <w:abstractNumId w:val="11"/>
  </w:num>
  <w:num w:numId="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周新雨">
    <w15:presenceInfo w15:providerId="None" w15:userId="周新雨"/>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0C1C2C"/>
    <w:rsid w:val="000237A3"/>
    <w:rsid w:val="00032B48"/>
    <w:rsid w:val="00040A24"/>
    <w:rsid w:val="00045C3B"/>
    <w:rsid w:val="0005354A"/>
    <w:rsid w:val="0005462C"/>
    <w:rsid w:val="00055B19"/>
    <w:rsid w:val="00062C39"/>
    <w:rsid w:val="00073CAB"/>
    <w:rsid w:val="000764FE"/>
    <w:rsid w:val="000833C7"/>
    <w:rsid w:val="000A531E"/>
    <w:rsid w:val="000B5023"/>
    <w:rsid w:val="000C0F27"/>
    <w:rsid w:val="000C1C2C"/>
    <w:rsid w:val="000D5C50"/>
    <w:rsid w:val="000E2CBD"/>
    <w:rsid w:val="0010385A"/>
    <w:rsid w:val="00122C0B"/>
    <w:rsid w:val="00124ED4"/>
    <w:rsid w:val="00147919"/>
    <w:rsid w:val="001564CC"/>
    <w:rsid w:val="00172FB4"/>
    <w:rsid w:val="001933DD"/>
    <w:rsid w:val="001C6856"/>
    <w:rsid w:val="001F76E9"/>
    <w:rsid w:val="002074DB"/>
    <w:rsid w:val="00211476"/>
    <w:rsid w:val="00214D2E"/>
    <w:rsid w:val="0022327B"/>
    <w:rsid w:val="00234E2F"/>
    <w:rsid w:val="0028297E"/>
    <w:rsid w:val="00295734"/>
    <w:rsid w:val="00296946"/>
    <w:rsid w:val="002A1366"/>
    <w:rsid w:val="002B319E"/>
    <w:rsid w:val="002C391D"/>
    <w:rsid w:val="002E4077"/>
    <w:rsid w:val="002F4647"/>
    <w:rsid w:val="003164C2"/>
    <w:rsid w:val="003254F5"/>
    <w:rsid w:val="0032636C"/>
    <w:rsid w:val="00370E9D"/>
    <w:rsid w:val="00377F4A"/>
    <w:rsid w:val="00384874"/>
    <w:rsid w:val="003B750A"/>
    <w:rsid w:val="003C1D2B"/>
    <w:rsid w:val="003D7B0A"/>
    <w:rsid w:val="003F79DE"/>
    <w:rsid w:val="00403DA2"/>
    <w:rsid w:val="00406C84"/>
    <w:rsid w:val="004116EB"/>
    <w:rsid w:val="00424AD8"/>
    <w:rsid w:val="0042551C"/>
    <w:rsid w:val="004271D7"/>
    <w:rsid w:val="0043451F"/>
    <w:rsid w:val="004368E7"/>
    <w:rsid w:val="00440894"/>
    <w:rsid w:val="00443F96"/>
    <w:rsid w:val="00446A2C"/>
    <w:rsid w:val="00452F79"/>
    <w:rsid w:val="0047261F"/>
    <w:rsid w:val="004834C9"/>
    <w:rsid w:val="004862DA"/>
    <w:rsid w:val="004902F1"/>
    <w:rsid w:val="00495614"/>
    <w:rsid w:val="00495808"/>
    <w:rsid w:val="004C44DF"/>
    <w:rsid w:val="004D77E9"/>
    <w:rsid w:val="004E68FD"/>
    <w:rsid w:val="004F18CC"/>
    <w:rsid w:val="0050245C"/>
    <w:rsid w:val="00502EFD"/>
    <w:rsid w:val="005162CB"/>
    <w:rsid w:val="00523AE8"/>
    <w:rsid w:val="00545EFC"/>
    <w:rsid w:val="00571B93"/>
    <w:rsid w:val="00576F05"/>
    <w:rsid w:val="005802FF"/>
    <w:rsid w:val="00592C26"/>
    <w:rsid w:val="00592D62"/>
    <w:rsid w:val="005A1DEC"/>
    <w:rsid w:val="005A74B5"/>
    <w:rsid w:val="005B37DA"/>
    <w:rsid w:val="005C11C2"/>
    <w:rsid w:val="005C2EE3"/>
    <w:rsid w:val="005D4BBE"/>
    <w:rsid w:val="005F4A8B"/>
    <w:rsid w:val="00604E1D"/>
    <w:rsid w:val="00606692"/>
    <w:rsid w:val="0061764A"/>
    <w:rsid w:val="006211D4"/>
    <w:rsid w:val="00622A95"/>
    <w:rsid w:val="006407F0"/>
    <w:rsid w:val="00646D9B"/>
    <w:rsid w:val="006602E9"/>
    <w:rsid w:val="0066684C"/>
    <w:rsid w:val="00671D74"/>
    <w:rsid w:val="00674C55"/>
    <w:rsid w:val="00682BD7"/>
    <w:rsid w:val="00694283"/>
    <w:rsid w:val="0069704F"/>
    <w:rsid w:val="006A1E33"/>
    <w:rsid w:val="006B4EF0"/>
    <w:rsid w:val="006B6992"/>
    <w:rsid w:val="006C24F9"/>
    <w:rsid w:val="006F015B"/>
    <w:rsid w:val="00706049"/>
    <w:rsid w:val="00710615"/>
    <w:rsid w:val="007152DE"/>
    <w:rsid w:val="007379DA"/>
    <w:rsid w:val="007450AA"/>
    <w:rsid w:val="007635C6"/>
    <w:rsid w:val="00785792"/>
    <w:rsid w:val="00785B2B"/>
    <w:rsid w:val="0078600D"/>
    <w:rsid w:val="007B0AB7"/>
    <w:rsid w:val="007D16F6"/>
    <w:rsid w:val="007D4FDA"/>
    <w:rsid w:val="008114DF"/>
    <w:rsid w:val="008376EC"/>
    <w:rsid w:val="00837D50"/>
    <w:rsid w:val="008401CF"/>
    <w:rsid w:val="00841BB5"/>
    <w:rsid w:val="008616BF"/>
    <w:rsid w:val="00862B70"/>
    <w:rsid w:val="0086667A"/>
    <w:rsid w:val="00893549"/>
    <w:rsid w:val="008A7D43"/>
    <w:rsid w:val="008B2676"/>
    <w:rsid w:val="008B4922"/>
    <w:rsid w:val="008C6A0B"/>
    <w:rsid w:val="008D0AC1"/>
    <w:rsid w:val="008E2B58"/>
    <w:rsid w:val="00931974"/>
    <w:rsid w:val="00963B52"/>
    <w:rsid w:val="0097684A"/>
    <w:rsid w:val="0099577E"/>
    <w:rsid w:val="00997D67"/>
    <w:rsid w:val="009D2F5C"/>
    <w:rsid w:val="009E271D"/>
    <w:rsid w:val="009E6B2D"/>
    <w:rsid w:val="009F2B2C"/>
    <w:rsid w:val="00A13843"/>
    <w:rsid w:val="00A160DA"/>
    <w:rsid w:val="00A50DE1"/>
    <w:rsid w:val="00A633AD"/>
    <w:rsid w:val="00A64C36"/>
    <w:rsid w:val="00A84054"/>
    <w:rsid w:val="00A875EB"/>
    <w:rsid w:val="00A91BA3"/>
    <w:rsid w:val="00AA4685"/>
    <w:rsid w:val="00AB2273"/>
    <w:rsid w:val="00AB43B6"/>
    <w:rsid w:val="00AD3A39"/>
    <w:rsid w:val="00AE0626"/>
    <w:rsid w:val="00AE2F17"/>
    <w:rsid w:val="00AE6F3C"/>
    <w:rsid w:val="00AF1576"/>
    <w:rsid w:val="00AF5AC7"/>
    <w:rsid w:val="00B05CC5"/>
    <w:rsid w:val="00B10A7C"/>
    <w:rsid w:val="00B307FF"/>
    <w:rsid w:val="00B70215"/>
    <w:rsid w:val="00B75C1C"/>
    <w:rsid w:val="00B85569"/>
    <w:rsid w:val="00B9768B"/>
    <w:rsid w:val="00BA4041"/>
    <w:rsid w:val="00BB0EFE"/>
    <w:rsid w:val="00BB53CA"/>
    <w:rsid w:val="00BC2E2D"/>
    <w:rsid w:val="00BE381E"/>
    <w:rsid w:val="00BE49A3"/>
    <w:rsid w:val="00BE75F0"/>
    <w:rsid w:val="00BF4625"/>
    <w:rsid w:val="00BF51F0"/>
    <w:rsid w:val="00BF659A"/>
    <w:rsid w:val="00C10DFD"/>
    <w:rsid w:val="00C12FC5"/>
    <w:rsid w:val="00C15CEB"/>
    <w:rsid w:val="00C16AF8"/>
    <w:rsid w:val="00C24FB6"/>
    <w:rsid w:val="00C31D3C"/>
    <w:rsid w:val="00C411B6"/>
    <w:rsid w:val="00C41833"/>
    <w:rsid w:val="00C5738E"/>
    <w:rsid w:val="00C77503"/>
    <w:rsid w:val="00CA0D18"/>
    <w:rsid w:val="00CA0FD3"/>
    <w:rsid w:val="00CB1E2C"/>
    <w:rsid w:val="00CB392D"/>
    <w:rsid w:val="00CB558F"/>
    <w:rsid w:val="00CC3B3F"/>
    <w:rsid w:val="00CC7BE2"/>
    <w:rsid w:val="00D20C72"/>
    <w:rsid w:val="00D22A45"/>
    <w:rsid w:val="00D330AB"/>
    <w:rsid w:val="00D4457E"/>
    <w:rsid w:val="00D518BE"/>
    <w:rsid w:val="00D53C65"/>
    <w:rsid w:val="00D5477F"/>
    <w:rsid w:val="00D5694B"/>
    <w:rsid w:val="00D72360"/>
    <w:rsid w:val="00D80199"/>
    <w:rsid w:val="00D96E14"/>
    <w:rsid w:val="00DB0536"/>
    <w:rsid w:val="00DB2BFF"/>
    <w:rsid w:val="00DB4D46"/>
    <w:rsid w:val="00DC024C"/>
    <w:rsid w:val="00DD5B44"/>
    <w:rsid w:val="00DE7494"/>
    <w:rsid w:val="00DF3AF2"/>
    <w:rsid w:val="00E00D94"/>
    <w:rsid w:val="00E039B4"/>
    <w:rsid w:val="00E247DC"/>
    <w:rsid w:val="00E37F0E"/>
    <w:rsid w:val="00E44B69"/>
    <w:rsid w:val="00E466C6"/>
    <w:rsid w:val="00E66561"/>
    <w:rsid w:val="00E70184"/>
    <w:rsid w:val="00E71708"/>
    <w:rsid w:val="00E72A11"/>
    <w:rsid w:val="00E7700D"/>
    <w:rsid w:val="00E9440D"/>
    <w:rsid w:val="00EA17DA"/>
    <w:rsid w:val="00EA40E8"/>
    <w:rsid w:val="00EC04B7"/>
    <w:rsid w:val="00EE2422"/>
    <w:rsid w:val="00EF1289"/>
    <w:rsid w:val="00F07764"/>
    <w:rsid w:val="00F1636C"/>
    <w:rsid w:val="00F428D1"/>
    <w:rsid w:val="00F43ECA"/>
    <w:rsid w:val="00F441ED"/>
    <w:rsid w:val="00F537A5"/>
    <w:rsid w:val="00F64960"/>
    <w:rsid w:val="00F843B9"/>
    <w:rsid w:val="00F97375"/>
    <w:rsid w:val="00FB6DBA"/>
    <w:rsid w:val="00FF4B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1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635C6"/>
    <w:pPr>
      <w:ind w:left="720"/>
      <w:contextualSpacing/>
    </w:pPr>
  </w:style>
  <w:style w:type="character" w:styleId="a5">
    <w:name w:val="Hyperlink"/>
    <w:basedOn w:val="a0"/>
    <w:uiPriority w:val="99"/>
    <w:unhideWhenUsed/>
    <w:qFormat/>
    <w:rsid w:val="0078600D"/>
    <w:rPr>
      <w:color w:val="0563C1" w:themeColor="hyperlink"/>
      <w:u w:val="single"/>
    </w:rPr>
  </w:style>
  <w:style w:type="character" w:customStyle="1" w:styleId="1">
    <w:name w:val="未处理的提及1"/>
    <w:basedOn w:val="a0"/>
    <w:uiPriority w:val="99"/>
    <w:semiHidden/>
    <w:unhideWhenUsed/>
    <w:rsid w:val="0078600D"/>
    <w:rPr>
      <w:color w:val="605E5C"/>
      <w:shd w:val="clear" w:color="auto" w:fill="E1DFDD"/>
    </w:rPr>
  </w:style>
  <w:style w:type="character" w:styleId="a6">
    <w:name w:val="FollowedHyperlink"/>
    <w:basedOn w:val="a0"/>
    <w:uiPriority w:val="99"/>
    <w:semiHidden/>
    <w:unhideWhenUsed/>
    <w:rsid w:val="00234E2F"/>
    <w:rPr>
      <w:color w:val="954F72" w:themeColor="followedHyperlink"/>
      <w:u w:val="single"/>
    </w:rPr>
  </w:style>
  <w:style w:type="character" w:styleId="a7">
    <w:name w:val="annotation reference"/>
    <w:basedOn w:val="a0"/>
    <w:uiPriority w:val="99"/>
    <w:semiHidden/>
    <w:unhideWhenUsed/>
    <w:rsid w:val="006A1E33"/>
    <w:rPr>
      <w:sz w:val="16"/>
      <w:szCs w:val="16"/>
    </w:rPr>
  </w:style>
  <w:style w:type="paragraph" w:styleId="a8">
    <w:name w:val="annotation text"/>
    <w:basedOn w:val="a"/>
    <w:link w:val="Char"/>
    <w:uiPriority w:val="99"/>
    <w:semiHidden/>
    <w:unhideWhenUsed/>
    <w:rsid w:val="006A1E33"/>
    <w:pPr>
      <w:spacing w:line="240" w:lineRule="auto"/>
    </w:pPr>
    <w:rPr>
      <w:sz w:val="20"/>
      <w:szCs w:val="20"/>
    </w:rPr>
  </w:style>
  <w:style w:type="character" w:customStyle="1" w:styleId="Char">
    <w:name w:val="批注文字 Char"/>
    <w:basedOn w:val="a0"/>
    <w:link w:val="a8"/>
    <w:uiPriority w:val="99"/>
    <w:semiHidden/>
    <w:rsid w:val="006A1E33"/>
    <w:rPr>
      <w:sz w:val="20"/>
      <w:szCs w:val="20"/>
    </w:rPr>
  </w:style>
  <w:style w:type="paragraph" w:styleId="a9">
    <w:name w:val="annotation subject"/>
    <w:basedOn w:val="a8"/>
    <w:next w:val="a8"/>
    <w:link w:val="Char0"/>
    <w:uiPriority w:val="99"/>
    <w:semiHidden/>
    <w:unhideWhenUsed/>
    <w:rsid w:val="006A1E33"/>
    <w:rPr>
      <w:b/>
      <w:bCs/>
    </w:rPr>
  </w:style>
  <w:style w:type="character" w:customStyle="1" w:styleId="Char0">
    <w:name w:val="批注主题 Char"/>
    <w:basedOn w:val="Char"/>
    <w:link w:val="a9"/>
    <w:uiPriority w:val="99"/>
    <w:semiHidden/>
    <w:rsid w:val="006A1E33"/>
    <w:rPr>
      <w:b/>
      <w:bCs/>
      <w:sz w:val="20"/>
      <w:szCs w:val="20"/>
    </w:rPr>
  </w:style>
  <w:style w:type="paragraph" w:styleId="aa">
    <w:name w:val="Balloon Text"/>
    <w:basedOn w:val="a"/>
    <w:link w:val="Char1"/>
    <w:uiPriority w:val="99"/>
    <w:semiHidden/>
    <w:unhideWhenUsed/>
    <w:rsid w:val="006A1E33"/>
    <w:pPr>
      <w:spacing w:after="0" w:line="240" w:lineRule="auto"/>
    </w:pPr>
    <w:rPr>
      <w:rFonts w:ascii="Times New Roman" w:hAnsi="Times New Roman" w:cs="Times New Roman"/>
      <w:sz w:val="18"/>
      <w:szCs w:val="18"/>
    </w:rPr>
  </w:style>
  <w:style w:type="character" w:customStyle="1" w:styleId="Char1">
    <w:name w:val="批注框文本 Char"/>
    <w:basedOn w:val="a0"/>
    <w:link w:val="aa"/>
    <w:uiPriority w:val="99"/>
    <w:semiHidden/>
    <w:rsid w:val="006A1E33"/>
    <w:rPr>
      <w:rFonts w:ascii="Times New Roman" w:hAnsi="Times New Roman" w:cs="Times New Roman"/>
      <w:sz w:val="18"/>
      <w:szCs w:val="18"/>
    </w:rPr>
  </w:style>
  <w:style w:type="paragraph" w:styleId="ab">
    <w:name w:val="footer"/>
    <w:basedOn w:val="a"/>
    <w:link w:val="Char2"/>
    <w:uiPriority w:val="99"/>
    <w:unhideWhenUsed/>
    <w:rsid w:val="00EC04B7"/>
    <w:pPr>
      <w:tabs>
        <w:tab w:val="center" w:pos="4513"/>
        <w:tab w:val="right" w:pos="9026"/>
      </w:tabs>
      <w:spacing w:after="0" w:line="240" w:lineRule="auto"/>
    </w:pPr>
  </w:style>
  <w:style w:type="character" w:customStyle="1" w:styleId="Char2">
    <w:name w:val="页脚 Char"/>
    <w:basedOn w:val="a0"/>
    <w:link w:val="ab"/>
    <w:uiPriority w:val="99"/>
    <w:rsid w:val="00EC04B7"/>
  </w:style>
  <w:style w:type="character" w:styleId="ac">
    <w:name w:val="page number"/>
    <w:basedOn w:val="a0"/>
    <w:uiPriority w:val="99"/>
    <w:semiHidden/>
    <w:unhideWhenUsed/>
    <w:rsid w:val="00EC04B7"/>
  </w:style>
  <w:style w:type="paragraph" w:styleId="ad">
    <w:name w:val="header"/>
    <w:basedOn w:val="a"/>
    <w:link w:val="Char3"/>
    <w:uiPriority w:val="99"/>
    <w:unhideWhenUsed/>
    <w:rsid w:val="00406C84"/>
    <w:pPr>
      <w:tabs>
        <w:tab w:val="center" w:pos="4513"/>
        <w:tab w:val="right" w:pos="9026"/>
      </w:tabs>
      <w:spacing w:after="0" w:line="240" w:lineRule="auto"/>
    </w:pPr>
  </w:style>
  <w:style w:type="character" w:customStyle="1" w:styleId="Char3">
    <w:name w:val="页眉 Char"/>
    <w:basedOn w:val="a0"/>
    <w:link w:val="ad"/>
    <w:uiPriority w:val="99"/>
    <w:rsid w:val="00406C84"/>
  </w:style>
  <w:style w:type="character" w:styleId="ae">
    <w:name w:val="Strong"/>
    <w:basedOn w:val="a0"/>
    <w:uiPriority w:val="22"/>
    <w:qFormat/>
    <w:rsid w:val="007D4FDA"/>
    <w:rPr>
      <w:b/>
      <w:bCs/>
    </w:rPr>
  </w:style>
  <w:style w:type="paragraph" w:styleId="af">
    <w:name w:val="Normal (Web)"/>
    <w:basedOn w:val="a"/>
    <w:uiPriority w:val="99"/>
    <w:semiHidden/>
    <w:unhideWhenUsed/>
    <w:rsid w:val="003D7B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0">
    <w:name w:val="列出段落1"/>
    <w:basedOn w:val="a"/>
    <w:uiPriority w:val="34"/>
    <w:qFormat/>
    <w:rsid w:val="00BE49A3"/>
    <w:pPr>
      <w:ind w:left="720"/>
      <w:contextualSpacing/>
    </w:pPr>
  </w:style>
</w:styles>
</file>

<file path=word/webSettings.xml><?xml version="1.0" encoding="utf-8"?>
<w:webSettings xmlns:r="http://schemas.openxmlformats.org/officeDocument/2006/relationships" xmlns:w="http://schemas.openxmlformats.org/wordprocessingml/2006/main">
  <w:divs>
    <w:div w:id="357975448">
      <w:bodyDiv w:val="1"/>
      <w:marLeft w:val="0"/>
      <w:marRight w:val="0"/>
      <w:marTop w:val="0"/>
      <w:marBottom w:val="0"/>
      <w:divBdr>
        <w:top w:val="none" w:sz="0" w:space="0" w:color="auto"/>
        <w:left w:val="none" w:sz="0" w:space="0" w:color="auto"/>
        <w:bottom w:val="none" w:sz="0" w:space="0" w:color="auto"/>
        <w:right w:val="none" w:sz="0" w:space="0" w:color="auto"/>
      </w:divBdr>
    </w:div>
    <w:div w:id="464859654">
      <w:bodyDiv w:val="1"/>
      <w:marLeft w:val="0"/>
      <w:marRight w:val="0"/>
      <w:marTop w:val="0"/>
      <w:marBottom w:val="0"/>
      <w:divBdr>
        <w:top w:val="none" w:sz="0" w:space="0" w:color="auto"/>
        <w:left w:val="none" w:sz="0" w:space="0" w:color="auto"/>
        <w:bottom w:val="none" w:sz="0" w:space="0" w:color="auto"/>
        <w:right w:val="none" w:sz="0" w:space="0" w:color="auto"/>
      </w:divBdr>
    </w:div>
    <w:div w:id="690448376">
      <w:bodyDiv w:val="1"/>
      <w:marLeft w:val="0"/>
      <w:marRight w:val="0"/>
      <w:marTop w:val="0"/>
      <w:marBottom w:val="0"/>
      <w:divBdr>
        <w:top w:val="none" w:sz="0" w:space="0" w:color="auto"/>
        <w:left w:val="none" w:sz="0" w:space="0" w:color="auto"/>
        <w:bottom w:val="none" w:sz="0" w:space="0" w:color="auto"/>
        <w:right w:val="none" w:sz="0" w:space="0" w:color="auto"/>
      </w:divBdr>
    </w:div>
    <w:div w:id="711685841">
      <w:bodyDiv w:val="1"/>
      <w:marLeft w:val="0"/>
      <w:marRight w:val="0"/>
      <w:marTop w:val="0"/>
      <w:marBottom w:val="0"/>
      <w:divBdr>
        <w:top w:val="none" w:sz="0" w:space="0" w:color="auto"/>
        <w:left w:val="none" w:sz="0" w:space="0" w:color="auto"/>
        <w:bottom w:val="none" w:sz="0" w:space="0" w:color="auto"/>
        <w:right w:val="none" w:sz="0" w:space="0" w:color="auto"/>
      </w:divBdr>
    </w:div>
    <w:div w:id="1056902876">
      <w:bodyDiv w:val="1"/>
      <w:marLeft w:val="0"/>
      <w:marRight w:val="0"/>
      <w:marTop w:val="0"/>
      <w:marBottom w:val="0"/>
      <w:divBdr>
        <w:top w:val="none" w:sz="0" w:space="0" w:color="auto"/>
        <w:left w:val="none" w:sz="0" w:space="0" w:color="auto"/>
        <w:bottom w:val="none" w:sz="0" w:space="0" w:color="auto"/>
        <w:right w:val="none" w:sz="0" w:space="0" w:color="auto"/>
      </w:divBdr>
    </w:div>
    <w:div w:id="1183009386">
      <w:bodyDiv w:val="1"/>
      <w:marLeft w:val="0"/>
      <w:marRight w:val="0"/>
      <w:marTop w:val="0"/>
      <w:marBottom w:val="0"/>
      <w:divBdr>
        <w:top w:val="none" w:sz="0" w:space="0" w:color="auto"/>
        <w:left w:val="none" w:sz="0" w:space="0" w:color="auto"/>
        <w:bottom w:val="none" w:sz="0" w:space="0" w:color="auto"/>
        <w:right w:val="none" w:sz="0" w:space="0" w:color="auto"/>
      </w:divBdr>
    </w:div>
    <w:div w:id="1471824259">
      <w:bodyDiv w:val="1"/>
      <w:marLeft w:val="0"/>
      <w:marRight w:val="0"/>
      <w:marTop w:val="0"/>
      <w:marBottom w:val="0"/>
      <w:divBdr>
        <w:top w:val="none" w:sz="0" w:space="0" w:color="auto"/>
        <w:left w:val="none" w:sz="0" w:space="0" w:color="auto"/>
        <w:bottom w:val="none" w:sz="0" w:space="0" w:color="auto"/>
        <w:right w:val="none" w:sz="0" w:space="0" w:color="auto"/>
      </w:divBdr>
    </w:div>
    <w:div w:id="1697079807">
      <w:bodyDiv w:val="1"/>
      <w:marLeft w:val="0"/>
      <w:marRight w:val="0"/>
      <w:marTop w:val="0"/>
      <w:marBottom w:val="0"/>
      <w:divBdr>
        <w:top w:val="none" w:sz="0" w:space="0" w:color="auto"/>
        <w:left w:val="none" w:sz="0" w:space="0" w:color="auto"/>
        <w:bottom w:val="none" w:sz="0" w:space="0" w:color="auto"/>
        <w:right w:val="none" w:sz="0" w:space="0" w:color="auto"/>
      </w:divBdr>
    </w:div>
    <w:div w:id="1840344770">
      <w:bodyDiv w:val="1"/>
      <w:marLeft w:val="0"/>
      <w:marRight w:val="0"/>
      <w:marTop w:val="0"/>
      <w:marBottom w:val="0"/>
      <w:divBdr>
        <w:top w:val="none" w:sz="0" w:space="0" w:color="auto"/>
        <w:left w:val="none" w:sz="0" w:space="0" w:color="auto"/>
        <w:bottom w:val="none" w:sz="0" w:space="0" w:color="auto"/>
        <w:right w:val="none" w:sz="0" w:space="0" w:color="auto"/>
      </w:divBdr>
    </w:div>
    <w:div w:id="1843468038">
      <w:bodyDiv w:val="1"/>
      <w:marLeft w:val="0"/>
      <w:marRight w:val="0"/>
      <w:marTop w:val="0"/>
      <w:marBottom w:val="0"/>
      <w:divBdr>
        <w:top w:val="none" w:sz="0" w:space="0" w:color="auto"/>
        <w:left w:val="none" w:sz="0" w:space="0" w:color="auto"/>
        <w:bottom w:val="none" w:sz="0" w:space="0" w:color="auto"/>
        <w:right w:val="none" w:sz="0" w:space="0" w:color="auto"/>
      </w:divBdr>
    </w:div>
    <w:div w:id="197317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n.org.uk/clinical-topics/mental-health/covid-19-guidance" TargetMode="External"/><Relationship Id="rId18" Type="http://schemas.openxmlformats.org/officeDocument/2006/relationships/hyperlink" Target="https://www.rcpsych.ac.uk/about-us/responding-to-covid-19/responding-to-covid-19-guidance-for-clinicians/community-and-inpatient-services-covid-19-guidance-for-clinicians" TargetMode="External"/><Relationship Id="rId26" Type="http://schemas.openxmlformats.org/officeDocument/2006/relationships/hyperlink" Target="https://napicu.org.uk/wp-content/uploads/2020/04/NAPICU-Guidance_rev3_10_Apr.pdf" TargetMode="External"/><Relationship Id="rId39" Type="http://schemas.openxmlformats.org/officeDocument/2006/relationships/hyperlink" Target="http://www.the4AT.com" TargetMode="External"/><Relationship Id="rId21" Type="http://schemas.openxmlformats.org/officeDocument/2006/relationships/hyperlink" Target="https://napicu.org.uk/wp-content/uploads/2020/04/NAPICU-Guidance_rev3_10_Apr.pdf" TargetMode="External"/><Relationship Id="rId34" Type="http://schemas.openxmlformats.org/officeDocument/2006/relationships/hyperlink" Target="https://www.england.nhs.uk/coronavirus/wp-content/uploads/sites/52/2020/03/Managing-demand-and-capacity-across-MH-LDA-services_25-March-final.pdf" TargetMode="External"/><Relationship Id="rId42" Type="http://schemas.openxmlformats.org/officeDocument/2006/relationships/hyperlink" Target="https://www.ncbi.nlm.nih.gov/pmc/articles/PMC5310969/" TargetMode="External"/><Relationship Id="rId47" Type="http://schemas.openxmlformats.org/officeDocument/2006/relationships/hyperlink" Target="https://www.bma.org.uk/news/2016/january/end-of-life-essentials-a-question-of-ethics" TargetMode="External"/><Relationship Id="rId50" Type="http://schemas.openxmlformats.org/officeDocument/2006/relationships/hyperlink" Target="https://www.resus.org.uk/media/statements/resuscitation-council-uk-statements-on-covid-19-coronavirus-cpr-and-resuscitation/covid-healthcare/" TargetMode="External"/><Relationship Id="rId55" Type="http://schemas.openxmlformats.org/officeDocument/2006/relationships/hyperlink" Target="https://apps.who.int/iris/bitstream/handle/10665/331538/WHO-COVID-19-lPC_DBMgmt-2020.1-eng.pdf" TargetMode="External"/><Relationship Id="rId63" Type="http://schemas.microsoft.com/office/2011/relationships/people" Target="people.xml"/><Relationship Id="rId7" Type="http://schemas.openxmlformats.org/officeDocument/2006/relationships/hyperlink" Target="https://www.rcn.org.uk/clinical-topics/mental-health/covid-19-guidance" TargetMode="External"/><Relationship Id="rId2" Type="http://schemas.openxmlformats.org/officeDocument/2006/relationships/styles" Target="styles.xml"/><Relationship Id="rId16" Type="http://schemas.openxmlformats.org/officeDocument/2006/relationships/hyperlink" Target="https://www.rcpsych.ac.uk/about-us/responding-to-covid-19/responding-to-covid-19-guidance-for-clinicians/community-and-inpatient-services-covid-19-guidance-for-clinicians" TargetMode="External"/><Relationship Id="rId20" Type="http://schemas.openxmlformats.org/officeDocument/2006/relationships/hyperlink" Target="https://www.rcpsych.ac.uk/about-us/responding-to-covid-19/responding-to-covid-19-guidance-for-clinicians/community-and-inpatient-services-covid-19-guidance-for-clinicians" TargetMode="External"/><Relationship Id="rId29" Type="http://schemas.openxmlformats.org/officeDocument/2006/relationships/hyperlink" Target="https://www.gov.uk/government/publications/code-of-practice-mental-health-act-1983" TargetMode="External"/><Relationship Id="rId41" Type="http://schemas.openxmlformats.org/officeDocument/2006/relationships/hyperlink" Target="https://www.nice.org.uk/guidance/ng10/resources/violence-and-aggression-shortterm-management-in-mental-health-health-and-community-settings-pdf-1837264712389" TargetMode="External"/><Relationship Id="rId54" Type="http://schemas.openxmlformats.org/officeDocument/2006/relationships/hyperlink" Target="https://apmonline.org/wp-content/uploads/2020/03/COVID-19-and-Palliative-End-of-Life-and-Bereavement-Care-22-March-2020.pdf" TargetMode="External"/><Relationship Id="rId62"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psych.ac.uk/about-us/responding-to-covid-19/responding-to-covid-19-guidance-for-clinicians/community-and-inpatient-services-covid-19-guidance-for-clinicians" TargetMode="External"/><Relationship Id="rId24" Type="http://schemas.openxmlformats.org/officeDocument/2006/relationships/hyperlink" Target="https://napicu.org.uk/wp-content/uploads/2020/04/NAPICU-Guidance_rev3_10_Apr.pdf" TargetMode="External"/><Relationship Id="rId32" Type="http://schemas.openxmlformats.org/officeDocument/2006/relationships/hyperlink" Target="https://napicu.org.uk/wp-content/uploads/2020/03/Advice-Note-revised-v2-c-1.pdf" TargetMode="External"/><Relationship Id="rId37" Type="http://schemas.openxmlformats.org/officeDocument/2006/relationships/hyperlink" Target="https://www.rcpsych.ac.uk/about-us/responding-to-covid-19/responding-to-covid-19-guidance-for-clinicians/community-and-inpatient-services-covid-19-guidance-for-clinicians" TargetMode="External"/><Relationship Id="rId40" Type="http://schemas.openxmlformats.org/officeDocument/2006/relationships/hyperlink" Target="https://www.sign.ac.uk/pat157-delirium" TargetMode="External"/><Relationship Id="rId45" Type="http://schemas.openxmlformats.org/officeDocument/2006/relationships/hyperlink" Target="https://clinox.info/oning/bing/covid/community%20eolc%20%20management%20during%20covid%2019%20final.pdf?UID=9231343482020422111441" TargetMode="External"/><Relationship Id="rId53" Type="http://schemas.openxmlformats.org/officeDocument/2006/relationships/hyperlink" Target="https://www.england.nhs.uk/coronavirus/wp-content/uploads/sites/52/2020/03/C0081-Speciality-guide-Palliative-care-and-coronavirus-FINAL-02.04.20.pdf"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cn.org.uk/clinical-topics/mental-health/covid-19-guidance" TargetMode="External"/><Relationship Id="rId23" Type="http://schemas.openxmlformats.org/officeDocument/2006/relationships/hyperlink" Target="https://assets.publishing.service.gov.uk/government/uploads/system/uploads/attachment_data/file/879107/T1_poster_Recommended_PPE_for_healthcare_workers_by_secondary_care_clinical_context.pdf" TargetMode="External"/><Relationship Id="rId28" Type="http://schemas.openxmlformats.org/officeDocument/2006/relationships/hyperlink" Target="https://napicu.org.uk/wp-content/uploads/2020/04/NAPICU-Guidance_rev3_10_Apr.pdf" TargetMode="External"/><Relationship Id="rId36" Type="http://schemas.openxmlformats.org/officeDocument/2006/relationships/hyperlink" Target="https://www.england.nhs.uk/coronavirus/wp-content/uploads/sites/52/2020/03/20200317-NHS-COVID-letter-FINAL.pdf" TargetMode="External"/><Relationship Id="rId49" Type="http://schemas.openxmlformats.org/officeDocument/2006/relationships/hyperlink" Target="https://www.england.nhs.uk/coronavirus/wp-content/uploads/sites/52/2020/03/C0081-Speciality-guide-Palliative-care-and-coronavirus-FINAL-02.04.20.pdf" TargetMode="External"/><Relationship Id="rId57" Type="http://schemas.openxmlformats.org/officeDocument/2006/relationships/footer" Target="footer2.xml"/><Relationship Id="rId61" Type="http://schemas.microsoft.com/office/2016/09/relationships/commentsIds" Target="commentsIds.xml"/><Relationship Id="rId10" Type="http://schemas.openxmlformats.org/officeDocument/2006/relationships/hyperlink" Target="https://www.rcn.org.uk/clinical-topics/mental-health/covid-19-guidance" TargetMode="External"/><Relationship Id="rId19" Type="http://schemas.openxmlformats.org/officeDocument/2006/relationships/hyperlink" Target="https://www.rcn.org.uk/clinical-topics/mental-health/covid-19-guidance" TargetMode="External"/><Relationship Id="rId31" Type="http://schemas.openxmlformats.org/officeDocument/2006/relationships/hyperlink" Target="https://www.gov.uk/government/publications/coronavirus-bill-what-it-will-do/what-the-coronavirus-bill-will-do" TargetMode="External"/><Relationship Id="rId44" Type="http://schemas.openxmlformats.org/officeDocument/2006/relationships/hyperlink" Target="https://www.gov.scot/publications/vitamin-d-advice-for-all-age-groups/" TargetMode="External"/><Relationship Id="rId52" Type="http://schemas.openxmlformats.org/officeDocument/2006/relationships/hyperlink" Target="https://www.england.nhs.uk/coronavirus/wp-content/uploads/sites/52/2020/03/C0081-Speciality-guide-Palliative-care-and-coronavirus-FINAL-02.04.20.pdf" TargetMode="External"/><Relationship Id="rId6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s://www.england.nhs.uk/coronavirus/secondary-care/assessment-diagnosis/" TargetMode="External"/><Relationship Id="rId14" Type="http://schemas.openxmlformats.org/officeDocument/2006/relationships/hyperlink" Target="https://www.rcpsych.ac.uk/about-us/responding-to-covid-19/responding-to-covid-19-guidance-for-clinicians/community-and-inpatient-services-covid-19-guidance-for-clinicians" TargetMode="External"/><Relationship Id="rId22" Type="http://schemas.openxmlformats.org/officeDocument/2006/relationships/hyperlink" Target="https://napicu.org.uk/wp-content/uploads/2020/04/NAPICU-Guidance_rev3_10_Apr.pdf" TargetMode="External"/><Relationship Id="rId27" Type="http://schemas.openxmlformats.org/officeDocument/2006/relationships/hyperlink" Target="https://napicu.org.uk/wp-content/uploads/2020/04/NAPICU-Guidance_rev3_10_Apr.pdf" TargetMode="External"/><Relationship Id="rId30" Type="http://schemas.openxmlformats.org/officeDocument/2006/relationships/hyperlink" Target="https://napicu.org.uk/wp-content/uploads/2020/04/NAPICU-Guidance_rev3_10_Apr.pdf" TargetMode="External"/><Relationship Id="rId35" Type="http://schemas.openxmlformats.org/officeDocument/2006/relationships/hyperlink" Target="https://www.england.nhs.uk/coronavirus/wp-content/uploads/sites/52/2020/03/Managing-demand-and-capacity-across-MH-LDA-services_25-March-final.pdf" TargetMode="External"/><Relationship Id="rId43" Type="http://schemas.openxmlformats.org/officeDocument/2006/relationships/hyperlink" Target="https://www.ncbi.nlm.nih.gov/pmc/articles/PMC6121423/" TargetMode="External"/><Relationship Id="rId48" Type="http://schemas.openxmlformats.org/officeDocument/2006/relationships/hyperlink" Target="https://elearning.rcgp.org.uk/mod/page/view.php?id=10389" TargetMode="External"/><Relationship Id="rId56" Type="http://schemas.openxmlformats.org/officeDocument/2006/relationships/footer" Target="footer1.xml"/><Relationship Id="rId8" Type="http://schemas.openxmlformats.org/officeDocument/2006/relationships/hyperlink" Target="https://www.rcpsych.ac.uk/about-us/responding-to-covid-19/responding-to-covid-19-guidance-for-clinicians/community-and-inpatient-services-covid-19-guidance-for-clinicians" TargetMode="External"/><Relationship Id="rId51" Type="http://schemas.openxmlformats.org/officeDocument/2006/relationships/hyperlink" Target="https://www.resus.org.uk/_resources/assets/attachment/full/0/36100.pdf" TargetMode="External"/><Relationship Id="rId3" Type="http://schemas.openxmlformats.org/officeDocument/2006/relationships/settings" Target="settings.xml"/><Relationship Id="rId12" Type="http://schemas.openxmlformats.org/officeDocument/2006/relationships/hyperlink" Target="https://www.england.nhs.uk/coronavirus/wp-content/uploads/sites/52/2020/03/visitor-guidance-16-march-2020.pdf" TargetMode="External"/><Relationship Id="rId17" Type="http://schemas.openxmlformats.org/officeDocument/2006/relationships/hyperlink" Target="https://www.rcn.org.uk/clinical-topics/mental-health/covid-19-guidance" TargetMode="External"/><Relationship Id="rId25" Type="http://schemas.openxmlformats.org/officeDocument/2006/relationships/hyperlink" Target="https://napicu.org.uk/wp-content/uploads/2020/04/NAPICU-Guidance_rev3_10_Apr.pdf" TargetMode="External"/><Relationship Id="rId33" Type="http://schemas.openxmlformats.org/officeDocument/2006/relationships/hyperlink" Target="https://www.england.nhs.uk/coronavirus/wp-content/uploads/sites/52/2020/03/Managing-demand-and-capacity-across-MH-LDA-services_25-March-final.pdf" TargetMode="External"/><Relationship Id="rId38" Type="http://schemas.openxmlformats.org/officeDocument/2006/relationships/hyperlink" Target="https://www.bgs.org.uk/resources/coronavirus-managing-delirium-in-confirmed-and-suspected-cases" TargetMode="External"/><Relationship Id="rId46" Type="http://schemas.openxmlformats.org/officeDocument/2006/relationships/hyperlink" Target="https://www.pat.nhs.uk/patients-and-visitors/swan-model-of-care.htm" TargetMode="External"/><Relationship Id="rId5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16</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Administrator</cp:lastModifiedBy>
  <cp:revision>40</cp:revision>
  <dcterms:created xsi:type="dcterms:W3CDTF">2020-04-11T08:18:00Z</dcterms:created>
  <dcterms:modified xsi:type="dcterms:W3CDTF">2020-04-28T07:58:00Z</dcterms:modified>
</cp:coreProperties>
</file>