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68C2" w14:textId="77777777" w:rsidR="00E54FB0" w:rsidRPr="005F1396" w:rsidRDefault="00E54FB0" w:rsidP="00E54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F1396">
        <w:rPr>
          <w:rFonts w:asciiTheme="majorHAnsi" w:hAnsiTheme="majorHAnsi" w:cstheme="majorHAnsi"/>
          <w:noProof/>
          <w:color w:val="000000" w:themeColor="text1"/>
          <w:lang w:eastAsia="en-GB"/>
        </w:rPr>
        <w:drawing>
          <wp:anchor distT="0" distB="0" distL="114300" distR="114300" simplePos="0" relativeHeight="251670528" behindDoc="0" locked="0" layoutInCell="1" allowOverlap="1" wp14:anchorId="1209A766" wp14:editId="1767A210">
            <wp:simplePos x="0" y="0"/>
            <wp:positionH relativeFrom="margin">
              <wp:posOffset>6988175</wp:posOffset>
            </wp:positionH>
            <wp:positionV relativeFrom="margin">
              <wp:posOffset>-544</wp:posOffset>
            </wp:positionV>
            <wp:extent cx="1803400" cy="861060"/>
            <wp:effectExtent l="0" t="0" r="0" b="254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_final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8C028" w14:textId="77777777" w:rsidR="00E54FB0" w:rsidRPr="005F1396" w:rsidRDefault="00E54FB0" w:rsidP="00E54FB0">
      <w:pPr>
        <w:spacing w:before="8" w:after="8" w:line="240" w:lineRule="auto"/>
        <w:rPr>
          <w:rFonts w:asciiTheme="majorHAnsi" w:hAnsiTheme="majorHAnsi" w:cstheme="majorHAnsi"/>
          <w:color w:val="000000" w:themeColor="text1"/>
        </w:rPr>
      </w:pPr>
      <w:r w:rsidRPr="005F139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 wp14:anchorId="7DC10784" wp14:editId="714A4CA2">
            <wp:simplePos x="0" y="0"/>
            <wp:positionH relativeFrom="column">
              <wp:posOffset>0</wp:posOffset>
            </wp:positionH>
            <wp:positionV relativeFrom="page">
              <wp:posOffset>676910</wp:posOffset>
            </wp:positionV>
            <wp:extent cx="2682000" cy="464400"/>
            <wp:effectExtent l="0" t="0" r="0" b="5715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00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084BD" w14:textId="77777777" w:rsidR="00E54FB0" w:rsidRPr="005F1396" w:rsidRDefault="00E54FB0" w:rsidP="00E54FB0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5B912811" w14:textId="77777777" w:rsidR="00E54FB0" w:rsidRPr="005F1396" w:rsidRDefault="00E54FB0" w:rsidP="00E54FB0">
      <w:pPr>
        <w:spacing w:before="8" w:after="8" w:line="240" w:lineRule="auto"/>
        <w:rPr>
          <w:rFonts w:asciiTheme="majorHAnsi" w:hAnsiTheme="majorHAnsi" w:cstheme="majorHAnsi"/>
          <w:b/>
          <w:bCs/>
          <w:color w:val="000000" w:themeColor="text1"/>
        </w:rPr>
      </w:pPr>
    </w:p>
    <w:p w14:paraId="6ABAF31C" w14:textId="77777777" w:rsidR="00E54FB0" w:rsidRPr="005F1396" w:rsidRDefault="00E54FB0" w:rsidP="00E54FB0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210D5855" w14:textId="77777777" w:rsidR="00E54FB0" w:rsidRPr="005F1396" w:rsidRDefault="00E54FB0" w:rsidP="00E54FB0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18028295" w14:textId="77777777" w:rsidR="00E54FB0" w:rsidRDefault="00E54FB0" w:rsidP="00E54FB0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  <w:proofErr w:type="spellStart"/>
      <w:r w:rsidRPr="006636B8">
        <w:rPr>
          <w:rFonts w:asciiTheme="majorHAnsi" w:hAnsiTheme="majorHAnsi" w:cstheme="majorHAnsi"/>
          <w:b/>
          <w:bCs/>
          <w:color w:val="000000" w:themeColor="text1"/>
        </w:rPr>
        <w:t>Tablo</w:t>
      </w:r>
      <w:proofErr w:type="spellEnd"/>
      <w:r w:rsidRPr="006636B8">
        <w:rPr>
          <w:rFonts w:asciiTheme="majorHAnsi" w:hAnsiTheme="majorHAnsi" w:cstheme="majorHAnsi"/>
          <w:b/>
          <w:bCs/>
          <w:color w:val="000000" w:themeColor="text1"/>
        </w:rPr>
        <w:t xml:space="preserve"> 5A:</w:t>
      </w:r>
      <w:r w:rsidRPr="00926F70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Yoğun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klinisyenler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için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telepsikiyatri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ile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ilgili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pratik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öneriler</w:t>
      </w:r>
      <w:proofErr w:type="spellEnd"/>
      <w:r w:rsidRPr="0098141A">
        <w:rPr>
          <w:rFonts w:asciiTheme="majorHAnsi" w:hAnsiTheme="majorHAnsi" w:cstheme="majorHAnsi"/>
          <w:b/>
          <w:bCs/>
          <w:color w:val="000000" w:themeColor="text1"/>
        </w:rPr>
        <w:t xml:space="preserve">: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</w:rPr>
        <w:t>görüşme</w:t>
      </w:r>
      <w:proofErr w:type="spellEnd"/>
      <w:r w:rsidRPr="008A4D5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b/>
          <w:bCs/>
          <w:color w:val="000000" w:themeColor="text1"/>
        </w:rPr>
        <w:t>öncesinde</w:t>
      </w:r>
      <w:proofErr w:type="spellEnd"/>
      <w:r w:rsidRPr="008A4D58">
        <w:rPr>
          <w:rFonts w:asciiTheme="majorHAnsi" w:hAnsiTheme="majorHAnsi" w:cstheme="majorHAnsi"/>
          <w:b/>
          <w:bCs/>
          <w:color w:val="000000" w:themeColor="text1"/>
        </w:rPr>
        <w:t xml:space="preserve">, </w:t>
      </w:r>
      <w:proofErr w:type="spellStart"/>
      <w:r w:rsidRPr="008A4D58">
        <w:rPr>
          <w:rFonts w:asciiTheme="majorHAnsi" w:hAnsiTheme="majorHAnsi" w:cstheme="majorHAnsi"/>
          <w:b/>
          <w:bCs/>
          <w:color w:val="000000" w:themeColor="text1"/>
        </w:rPr>
        <w:t>sırasında</w:t>
      </w:r>
      <w:proofErr w:type="spellEnd"/>
      <w:r w:rsidRPr="008A4D5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b/>
          <w:bCs/>
          <w:color w:val="000000" w:themeColor="text1"/>
        </w:rPr>
        <w:t>ve</w:t>
      </w:r>
      <w:proofErr w:type="spellEnd"/>
      <w:r w:rsidRPr="008A4D5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b/>
          <w:bCs/>
          <w:color w:val="000000" w:themeColor="text1"/>
        </w:rPr>
        <w:t>sonrasında</w:t>
      </w:r>
      <w:proofErr w:type="spellEnd"/>
      <w:r w:rsidRPr="008A4D5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b/>
          <w:bCs/>
          <w:color w:val="000000" w:themeColor="text1"/>
        </w:rPr>
        <w:t>göz</w:t>
      </w:r>
      <w:proofErr w:type="spellEnd"/>
      <w:r w:rsidRPr="008A4D5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b/>
          <w:bCs/>
          <w:color w:val="000000" w:themeColor="text1"/>
        </w:rPr>
        <w:t>önünde</w:t>
      </w:r>
      <w:proofErr w:type="spellEnd"/>
      <w:r w:rsidRPr="008A4D5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b/>
          <w:bCs/>
          <w:color w:val="000000" w:themeColor="text1"/>
        </w:rPr>
        <w:t>bulundurulması</w:t>
      </w:r>
      <w:proofErr w:type="spellEnd"/>
      <w:r w:rsidRPr="008A4D5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b/>
          <w:bCs/>
          <w:color w:val="000000" w:themeColor="text1"/>
        </w:rPr>
        <w:t>gerekenl</w:t>
      </w:r>
      <w:r>
        <w:rPr>
          <w:rFonts w:asciiTheme="majorHAnsi" w:hAnsiTheme="majorHAnsi" w:cstheme="majorHAnsi"/>
          <w:b/>
          <w:bCs/>
          <w:color w:val="000000" w:themeColor="text1"/>
        </w:rPr>
        <w:t>erin</w:t>
      </w:r>
      <w:proofErr w:type="spellEnd"/>
      <w:r w:rsidRPr="008A4D5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b/>
          <w:bCs/>
          <w:color w:val="000000" w:themeColor="text1"/>
        </w:rPr>
        <w:t>listesi</w:t>
      </w:r>
      <w:proofErr w:type="spellEnd"/>
      <w:r w:rsidRPr="008A4D58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926F70">
        <w:rPr>
          <w:rFonts w:asciiTheme="majorHAnsi" w:hAnsiTheme="majorHAnsi" w:cstheme="majorHAnsi"/>
          <w:b/>
          <w:bCs/>
          <w:color w:val="000000" w:themeColor="text1"/>
        </w:rPr>
        <w:br/>
      </w:r>
      <w:r w:rsidRPr="00926F70">
        <w:rPr>
          <w:rFonts w:asciiTheme="majorHAnsi" w:hAnsiTheme="majorHAnsi" w:cstheme="majorHAnsi"/>
          <w:i/>
          <w:iCs/>
          <w:color w:val="000000" w:themeColor="text1"/>
        </w:rPr>
        <w:t>(</w:t>
      </w:r>
      <w:proofErr w:type="spellStart"/>
      <w:r w:rsidRPr="008A4D58">
        <w:rPr>
          <w:rFonts w:asciiTheme="majorHAnsi" w:hAnsiTheme="majorHAnsi" w:cstheme="majorHAnsi"/>
          <w:i/>
          <w:iCs/>
          <w:color w:val="000000" w:themeColor="text1"/>
        </w:rPr>
        <w:t>Daha</w:t>
      </w:r>
      <w:proofErr w:type="spellEnd"/>
      <w:r w:rsidRPr="008A4D58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i/>
          <w:iCs/>
          <w:color w:val="000000" w:themeColor="text1"/>
        </w:rPr>
        <w:t>fazla</w:t>
      </w:r>
      <w:proofErr w:type="spellEnd"/>
      <w:r w:rsidRPr="008A4D58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i/>
          <w:iCs/>
          <w:color w:val="000000" w:themeColor="text1"/>
        </w:rPr>
        <w:t>ayrıntı</w:t>
      </w:r>
      <w:proofErr w:type="spellEnd"/>
      <w:r w:rsidRPr="008A4D58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i/>
          <w:iCs/>
          <w:color w:val="000000" w:themeColor="text1"/>
        </w:rPr>
        <w:t>için</w:t>
      </w:r>
      <w:proofErr w:type="spellEnd"/>
      <w:r w:rsidRPr="008A4D58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i/>
          <w:iCs/>
          <w:color w:val="000000" w:themeColor="text1"/>
        </w:rPr>
        <w:t>lütfen</w:t>
      </w:r>
      <w:proofErr w:type="spellEnd"/>
      <w:r w:rsidRPr="008A4D58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Tablo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5B'deki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parantez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içinde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belirtilen</w:t>
      </w:r>
      <w:proofErr w:type="spellEnd"/>
      <w:r w:rsidRPr="008A4D58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i/>
          <w:iCs/>
          <w:color w:val="000000" w:themeColor="text1"/>
        </w:rPr>
        <w:t>bölüm</w:t>
      </w:r>
      <w:r>
        <w:rPr>
          <w:rFonts w:asciiTheme="majorHAnsi" w:hAnsiTheme="majorHAnsi" w:cstheme="majorHAnsi"/>
          <w:i/>
          <w:iCs/>
          <w:color w:val="000000" w:themeColor="text1"/>
        </w:rPr>
        <w:t>ler</w:t>
      </w:r>
      <w:r w:rsidRPr="008A4D58">
        <w:rPr>
          <w:rFonts w:asciiTheme="majorHAnsi" w:hAnsiTheme="majorHAnsi" w:cstheme="majorHAnsi"/>
          <w:i/>
          <w:iCs/>
          <w:color w:val="000000" w:themeColor="text1"/>
        </w:rPr>
        <w:t>e</w:t>
      </w:r>
      <w:proofErr w:type="spellEnd"/>
      <w:r w:rsidRPr="008A4D58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8A4D58">
        <w:rPr>
          <w:rFonts w:asciiTheme="majorHAnsi" w:hAnsiTheme="majorHAnsi" w:cstheme="majorHAnsi"/>
          <w:i/>
          <w:iCs/>
          <w:color w:val="000000" w:themeColor="text1"/>
        </w:rPr>
        <w:t>bakın</w:t>
      </w:r>
      <w:proofErr w:type="spellEnd"/>
      <w:r w:rsidRPr="00926F70">
        <w:rPr>
          <w:rFonts w:asciiTheme="majorHAnsi" w:hAnsiTheme="majorHAnsi" w:cstheme="majorHAnsi"/>
          <w:i/>
          <w:iCs/>
          <w:color w:val="000000" w:themeColor="text1"/>
        </w:rPr>
        <w:t>).</w:t>
      </w:r>
    </w:p>
    <w:p w14:paraId="33584F78" w14:textId="77777777" w:rsidR="00E54FB0" w:rsidRDefault="00E54FB0" w:rsidP="00E54FB0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</w:p>
    <w:p w14:paraId="5DED710E" w14:textId="78842EC8" w:rsidR="00E54FB0" w:rsidRPr="00CE1682" w:rsidRDefault="00E54FB0" w:rsidP="00E54FB0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Bu </w:t>
      </w:r>
      <w:proofErr w:type="spellStart"/>
      <w:r w:rsidRPr="00E37F21">
        <w:rPr>
          <w:rFonts w:asciiTheme="majorHAnsi" w:hAnsiTheme="majorHAnsi" w:cstheme="majorHAnsi"/>
          <w:i/>
          <w:iCs/>
          <w:color w:val="000000" w:themeColor="text1"/>
        </w:rPr>
        <w:t>belge</w:t>
      </w:r>
      <w:proofErr w:type="spellEnd"/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6636B8">
        <w:rPr>
          <w:rFonts w:cstheme="majorHAnsi"/>
          <w:i/>
          <w:iCs/>
          <w:color w:val="000000" w:themeColor="text1"/>
        </w:rPr>
        <w:t>“</w:t>
      </w:r>
      <w:r w:rsidRPr="006636B8">
        <w:rPr>
          <w:i/>
        </w:rPr>
        <w:t>Practical guidance on telepsychiatry for the busy clinician: a checklist of things to consider before, dur</w:t>
      </w:r>
      <w:r>
        <w:rPr>
          <w:i/>
        </w:rPr>
        <w:t>ing and after the consultation</w:t>
      </w:r>
      <w:r w:rsidRPr="006636B8">
        <w:rPr>
          <w:rFonts w:asciiTheme="majorHAnsi" w:hAnsiTheme="majorHAnsi" w:cstheme="majorHAnsi"/>
          <w:b/>
          <w:i/>
          <w:color w:val="000000" w:themeColor="text1"/>
        </w:rPr>
        <w:t xml:space="preserve">”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</w:rPr>
        <w:t>ba</w:t>
      </w:r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>şlıklı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 xml:space="preserve"> kılavuzun</w:t>
      </w:r>
      <w:r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Türkçe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tercüme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ve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adaptasyonu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n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>iteliğindedir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 xml:space="preserve">. </w:t>
      </w:r>
      <w:hyperlink r:id="rId9" w:history="1">
        <w:r w:rsidRPr="003F2926">
          <w:rPr>
            <w:rStyle w:val="Hyperlink"/>
            <w:rFonts w:asciiTheme="majorHAnsi" w:hAnsiTheme="majorHAnsi" w:cstheme="majorHAnsi"/>
            <w:i/>
            <w:lang w:val="tr-TR"/>
          </w:rPr>
          <w:t>http://oxfordhealthbrc.nihr.ac.uk/wp-content/uploads/2020/05/5A.-COVID-and-MH_Digital_MH.pdf</w:t>
        </w:r>
      </w:hyperlink>
      <w:r>
        <w:rPr>
          <w:rFonts w:asciiTheme="majorHAnsi" w:hAnsiTheme="majorHAnsi" w:cstheme="majorHAnsi"/>
          <w:i/>
          <w:color w:val="000000" w:themeColor="text1"/>
          <w:lang w:val="tr-TR"/>
        </w:rPr>
        <w:t xml:space="preserve"> </w:t>
      </w:r>
    </w:p>
    <w:p w14:paraId="79170458" w14:textId="77777777" w:rsidR="00E54FB0" w:rsidRDefault="00E54FB0" w:rsidP="00E54FB0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</w:p>
    <w:p w14:paraId="030E9125" w14:textId="77777777" w:rsidR="00E54FB0" w:rsidRPr="005F1396" w:rsidRDefault="00E54FB0" w:rsidP="00E54FB0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Bahtiyar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Umut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Özer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Hakan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Yılmaz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Ayşe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Kurtulmuş</w:t>
      </w:r>
      <w:proofErr w:type="spellEnd"/>
    </w:p>
    <w:p w14:paraId="60E2DE94" w14:textId="77777777" w:rsidR="00E54FB0" w:rsidRDefault="00E54FB0" w:rsidP="00E54FB0">
      <w:pPr>
        <w:spacing w:before="8" w:after="8" w:line="240" w:lineRule="auto"/>
        <w:ind w:right="-359"/>
        <w:rPr>
          <w:rFonts w:asciiTheme="majorHAnsi" w:hAnsiTheme="majorHAnsi" w:cstheme="majorHAnsi"/>
          <w:b/>
          <w:bCs/>
          <w:color w:val="000000" w:themeColor="text1"/>
        </w:rPr>
      </w:pPr>
    </w:p>
    <w:tbl>
      <w:tblPr>
        <w:tblStyle w:val="TableGrid"/>
        <w:tblpPr w:leftFromText="180" w:rightFromText="180" w:vertAnchor="text" w:tblpX="-560" w:tblpY="1"/>
        <w:tblOverlap w:val="never"/>
        <w:tblW w:w="14848" w:type="dxa"/>
        <w:tblLayout w:type="fixed"/>
        <w:tblLook w:val="04A0" w:firstRow="1" w:lastRow="0" w:firstColumn="1" w:lastColumn="0" w:noHBand="0" w:noVBand="1"/>
      </w:tblPr>
      <w:tblGrid>
        <w:gridCol w:w="14848"/>
      </w:tblGrid>
      <w:tr w:rsidR="00E54FB0" w:rsidRPr="005F1396" w14:paraId="4DF174BC" w14:textId="77777777" w:rsidTr="00D74F0C">
        <w:trPr>
          <w:trHeight w:val="2290"/>
        </w:trPr>
        <w:tc>
          <w:tcPr>
            <w:tcW w:w="14848" w:type="dxa"/>
            <w:tcBorders>
              <w:top w:val="single" w:sz="48" w:space="0" w:color="E3F2FF"/>
              <w:left w:val="single" w:sz="48" w:space="0" w:color="E3F2FF"/>
              <w:bottom w:val="nil"/>
              <w:right w:val="single" w:sz="48" w:space="0" w:color="E2F2FF"/>
            </w:tcBorders>
            <w:shd w:val="clear" w:color="auto" w:fill="E2F2FF"/>
          </w:tcPr>
          <w:p w14:paraId="7A81BF10" w14:textId="77777777" w:rsidR="00E54FB0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Ülkenizde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geçerli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27372">
              <w:rPr>
                <w:rFonts w:asciiTheme="majorHAnsi" w:hAnsiTheme="majorHAnsi" w:cstheme="majorHAnsi"/>
                <w:b/>
                <w:sz w:val="20"/>
                <w:szCs w:val="20"/>
              </w:rPr>
              <w:t>ulusal</w:t>
            </w:r>
            <w:proofErr w:type="spellEnd"/>
            <w:r w:rsidRPr="0072737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27372">
              <w:rPr>
                <w:rFonts w:asciiTheme="majorHAnsi" w:hAnsiTheme="majorHAnsi" w:cstheme="majorHAnsi"/>
                <w:b/>
                <w:sz w:val="20"/>
                <w:szCs w:val="20"/>
              </w:rPr>
              <w:t>kılavuzlara</w:t>
            </w:r>
            <w:proofErr w:type="spellEnd"/>
            <w:r w:rsidRPr="0072737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27372">
              <w:rPr>
                <w:rFonts w:asciiTheme="majorHAnsi" w:hAnsiTheme="majorHAnsi" w:cstheme="majorHAnsi"/>
                <w:b/>
                <w:sz w:val="20"/>
                <w:szCs w:val="20"/>
              </w:rPr>
              <w:t>başvurun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bölüm</w:t>
            </w:r>
            <w:proofErr w:type="spellEnd"/>
            <w:r w:rsidRPr="0072737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2a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). </w:t>
            </w:r>
          </w:p>
          <w:p w14:paraId="5E8BBDD9" w14:textId="77777777" w:rsidR="00E54FB0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>Sizin</w:t>
            </w:r>
            <w:proofErr w:type="spellEnd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>hastanızın</w:t>
            </w:r>
            <w:proofErr w:type="spellEnd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>kullanacağı</w:t>
            </w:r>
            <w:proofErr w:type="spellEnd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Bilgi </w:t>
            </w:r>
            <w:proofErr w:type="spellStart"/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>Teknolojileri</w:t>
            </w:r>
            <w:proofErr w:type="spellEnd"/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(BT) </w:t>
            </w:r>
            <w:proofErr w:type="spellStart"/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>sistemini</w:t>
            </w:r>
            <w:proofErr w:type="spellEnd"/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>ve</w:t>
            </w:r>
            <w:proofErr w:type="spellEnd"/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>bilgi</w:t>
            </w:r>
            <w:proofErr w:type="spellEnd"/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>denetimi</w:t>
            </w:r>
            <w:proofErr w:type="spellEnd"/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E532A">
              <w:rPr>
                <w:rFonts w:asciiTheme="majorHAnsi" w:hAnsiTheme="majorHAnsi" w:cstheme="majorHAnsi"/>
                <w:b/>
                <w:sz w:val="20"/>
                <w:szCs w:val="20"/>
              </w:rPr>
              <w:t>sorunlarını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>göz</w:t>
            </w:r>
            <w:proofErr w:type="spellEnd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>önünde</w:t>
            </w:r>
            <w:proofErr w:type="spellEnd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>bulundurun</w:t>
            </w:r>
            <w:proofErr w:type="spellEnd"/>
            <w:r w:rsidRPr="006E532A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6E532A">
              <w:rPr>
                <w:rFonts w:asciiTheme="majorHAnsi" w:hAnsiTheme="majorHAnsi" w:cstheme="majorHAnsi"/>
                <w:i/>
                <w:sz w:val="20"/>
                <w:szCs w:val="20"/>
              </w:rPr>
              <w:t>bölüm</w:t>
            </w:r>
            <w:proofErr w:type="spellEnd"/>
            <w:r w:rsidRPr="006E532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2b</w:t>
            </w:r>
            <w:r w:rsidRPr="006E532A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31FF238C" w14:textId="77777777" w:rsidR="00E54FB0" w:rsidRPr="00143B70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7426">
              <w:rPr>
                <w:rFonts w:asciiTheme="majorHAnsi" w:hAnsiTheme="majorHAnsi" w:cstheme="majorHAnsi"/>
                <w:b/>
                <w:sz w:val="20"/>
                <w:szCs w:val="20"/>
              </w:rPr>
              <w:t>Hastayı</w:t>
            </w:r>
            <w:proofErr w:type="spellEnd"/>
            <w:r w:rsidRPr="0009742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097426">
              <w:rPr>
                <w:rFonts w:asciiTheme="majorHAnsi" w:hAnsiTheme="majorHAnsi" w:cstheme="majorHAnsi"/>
                <w:b/>
                <w:sz w:val="20"/>
                <w:szCs w:val="20"/>
              </w:rPr>
              <w:t>hazırlayın</w:t>
            </w:r>
            <w:proofErr w:type="spellEnd"/>
            <w:r w:rsidRPr="00097426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Görüşmeden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43B70">
              <w:rPr>
                <w:rFonts w:asciiTheme="majorHAnsi" w:hAnsiTheme="majorHAnsi" w:cstheme="majorHAnsi"/>
                <w:sz w:val="20"/>
                <w:szCs w:val="20"/>
              </w:rPr>
              <w:t>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nce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gerekli</w:t>
            </w:r>
            <w:proofErr w:type="spellEnd"/>
            <w:r w:rsidRPr="00143B7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43B70">
              <w:rPr>
                <w:rFonts w:asciiTheme="majorHAnsi" w:hAnsiTheme="majorHAnsi" w:cstheme="majorHAnsi"/>
                <w:sz w:val="20"/>
                <w:szCs w:val="20"/>
              </w:rPr>
              <w:t>bilgilere</w:t>
            </w:r>
            <w:proofErr w:type="spellEnd"/>
            <w:r w:rsidRPr="00143B7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43B70">
              <w:rPr>
                <w:rFonts w:asciiTheme="majorHAnsi" w:hAnsiTheme="majorHAnsi" w:cstheme="majorHAnsi"/>
                <w:sz w:val="20"/>
                <w:szCs w:val="20"/>
              </w:rPr>
              <w:t>sahip</w:t>
            </w:r>
            <w:proofErr w:type="spellEnd"/>
            <w:r w:rsidRPr="00143B7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43B70">
              <w:rPr>
                <w:rFonts w:asciiTheme="majorHAnsi" w:hAnsiTheme="majorHAnsi" w:cstheme="majorHAnsi"/>
                <w:sz w:val="20"/>
                <w:szCs w:val="20"/>
              </w:rPr>
              <w:t>olduğundan</w:t>
            </w:r>
            <w:proofErr w:type="spellEnd"/>
            <w:r w:rsidRPr="00143B7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43B70">
              <w:rPr>
                <w:rFonts w:asciiTheme="majorHAnsi" w:hAnsiTheme="majorHAnsi" w:cstheme="majorHAnsi"/>
                <w:sz w:val="20"/>
                <w:szCs w:val="20"/>
              </w:rPr>
              <w:t>emin</w:t>
            </w:r>
            <w:proofErr w:type="spellEnd"/>
            <w:r w:rsidRPr="00143B7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43B70">
              <w:rPr>
                <w:rFonts w:asciiTheme="majorHAnsi" w:hAnsiTheme="majorHAnsi" w:cstheme="majorHAnsi"/>
                <w:sz w:val="20"/>
                <w:szCs w:val="20"/>
              </w:rPr>
              <w:t>olun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bölüm</w:t>
            </w:r>
            <w:proofErr w:type="spellEnd"/>
            <w:r w:rsidRPr="008B198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3a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2403730D" w14:textId="77777777" w:rsidR="00E54FB0" w:rsidRPr="008B198D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Kendinizi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hazırlayın</w:t>
            </w:r>
            <w:proofErr w:type="spellEnd"/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33616E40" w14:textId="77777777" w:rsidR="00E54FB0" w:rsidRPr="008B198D" w:rsidRDefault="00E54FB0" w:rsidP="00B82AE1">
            <w:pPr>
              <w:numPr>
                <w:ilvl w:val="1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Kullanacağınız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BT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sistemini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tanıyın</w:t>
            </w:r>
            <w:proofErr w:type="spellEnd"/>
            <w:r w:rsidRPr="008B198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bölüm</w:t>
            </w:r>
            <w:proofErr w:type="spellEnd"/>
            <w:r w:rsidRPr="008B198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3b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3BCF4D64" w14:textId="77777777" w:rsidR="00E54FB0" w:rsidRPr="008B198D" w:rsidRDefault="00E54FB0" w:rsidP="00B82AE1">
            <w:pPr>
              <w:numPr>
                <w:ilvl w:val="1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>Ortamınızın</w:t>
            </w:r>
            <w:proofErr w:type="spellEnd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>uygun</w:t>
            </w:r>
            <w:proofErr w:type="spellEnd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>ayarlandığından</w:t>
            </w:r>
            <w:proofErr w:type="spellEnd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>emin</w:t>
            </w:r>
            <w:proofErr w:type="spellEnd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>olun</w:t>
            </w:r>
            <w:proofErr w:type="spellEnd"/>
            <w:r w:rsidRPr="000974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bölüm</w:t>
            </w:r>
            <w:proofErr w:type="spellEnd"/>
            <w:r w:rsidRPr="008B198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3b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1AD8BB64" w14:textId="77777777" w:rsidR="00E54FB0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Görüşmeye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başlarken</w:t>
            </w:r>
            <w:proofErr w:type="spellEnd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>Amerikan</w:t>
            </w:r>
            <w:proofErr w:type="spellEnd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>Psikiyatri</w:t>
            </w:r>
            <w:proofErr w:type="spellEnd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>Birliği'nin</w:t>
            </w:r>
            <w:proofErr w:type="spellEnd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0" w:history="1">
              <w:proofErr w:type="spellStart"/>
              <w:r w:rsidRPr="00703231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önerilerinden</w:t>
              </w:r>
              <w:proofErr w:type="spellEnd"/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>türetilen</w:t>
            </w:r>
            <w:proofErr w:type="spellEnd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>aşağıda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kine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benzer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D7720">
              <w:rPr>
                <w:rFonts w:asciiTheme="majorHAnsi" w:hAnsiTheme="majorHAnsi" w:cstheme="majorHAnsi"/>
                <w:b/>
                <w:sz w:val="20"/>
                <w:szCs w:val="20"/>
              </w:rPr>
              <w:t>yazılı</w:t>
            </w:r>
            <w:proofErr w:type="spellEnd"/>
            <w:r w:rsidRPr="002D772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D7720">
              <w:rPr>
                <w:rFonts w:asciiTheme="majorHAnsi" w:hAnsiTheme="majorHAnsi" w:cstheme="majorHAnsi"/>
                <w:b/>
                <w:sz w:val="20"/>
                <w:szCs w:val="20"/>
              </w:rPr>
              <w:t>bir</w:t>
            </w:r>
            <w:proofErr w:type="spellEnd"/>
            <w:r w:rsidRPr="002D772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D7720">
              <w:rPr>
                <w:rFonts w:asciiTheme="majorHAnsi" w:hAnsiTheme="majorHAnsi" w:cstheme="majorHAnsi"/>
                <w:b/>
                <w:sz w:val="20"/>
                <w:szCs w:val="20"/>
              </w:rPr>
              <w:t>liste</w:t>
            </w:r>
            <w:proofErr w:type="spellEnd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D7720">
              <w:rPr>
                <w:rFonts w:asciiTheme="majorHAnsi" w:hAnsiTheme="majorHAnsi" w:cstheme="majorHAnsi"/>
                <w:sz w:val="20"/>
                <w:szCs w:val="20"/>
              </w:rPr>
              <w:t>kullanın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bölüm</w:t>
            </w:r>
            <w:proofErr w:type="spellEnd"/>
            <w:r w:rsidRPr="008B198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4a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):</w:t>
            </w:r>
          </w:p>
          <w:p w14:paraId="07999870" w14:textId="77777777" w:rsidR="00E54FB0" w:rsidRPr="008B198D" w:rsidRDefault="00E54FB0" w:rsidP="00D74F0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79C181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B19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Klinisyen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hastanın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adı</w:t>
            </w:r>
            <w:proofErr w:type="spellEnd"/>
          </w:p>
          <w:p w14:paraId="1C0129EA" w14:textId="77777777" w:rsidR="00E54FB0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Merhaba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ben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Dr.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AB.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Bayan CD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ile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mi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konuşuyorum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? 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Odada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bilmemi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istediğiniz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başka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kimse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var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?”</w:t>
            </w:r>
          </w:p>
          <w:p w14:paraId="73B1A463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0FC5484" w14:textId="77777777" w:rsidR="00E54FB0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sz w:val="20"/>
                <w:szCs w:val="20"/>
              </w:rPr>
            </w:pPr>
            <w:r w:rsidRPr="008B19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Hastanın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yeri</w:t>
            </w:r>
            <w:proofErr w:type="spellEnd"/>
            <w:r w:rsidRPr="008B19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B430AD1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nerde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olduğunuzu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bana</w:t>
            </w:r>
            <w:proofErr w:type="spellEnd"/>
            <w:proofErr w:type="gram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bildirir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misiniz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?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Bunu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her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seanstan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önce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bilmem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önemli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”</w:t>
            </w:r>
          </w:p>
          <w:p w14:paraId="0602DCFB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6E43B29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B19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Klinisyen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hasta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için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acil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iletişim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bilgileri</w:t>
            </w:r>
            <w:proofErr w:type="spellEnd"/>
          </w:p>
          <w:p w14:paraId="6CBE73A7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 xml:space="preserve"> “</w:t>
            </w:r>
            <w:proofErr w:type="spellStart"/>
            <w:proofErr w:type="gram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Herhangi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nedenle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iletişimimiz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kesilirse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size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başka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ulaşabilirim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?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Acil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durum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olursa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siz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bana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şuradan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ulaşabilirsiniz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…”</w:t>
            </w:r>
          </w:p>
          <w:p w14:paraId="6167ACC0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15B2EEB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B19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Seanslar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arası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iletişimle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ilgili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beklentiler</w:t>
            </w:r>
            <w:proofErr w:type="spellEnd"/>
          </w:p>
          <w:p w14:paraId="0223E02A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Şimdi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FC5">
              <w:rPr>
                <w:rFonts w:ascii="Calibri Light" w:hAnsi="Calibri Light" w:cs="Calibri Light"/>
                <w:sz w:val="20"/>
                <w:szCs w:val="20"/>
              </w:rPr>
              <w:t>burada</w:t>
            </w:r>
            <w:proofErr w:type="spellEnd"/>
            <w:r w:rsidRPr="003E2F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E2FC5">
              <w:rPr>
                <w:rFonts w:ascii="Calibri Light" w:hAnsi="Calibri Light" w:cs="Calibri Light"/>
                <w:sz w:val="20"/>
                <w:szCs w:val="20"/>
              </w:rPr>
              <w:t>eş</w:t>
            </w:r>
            <w:proofErr w:type="spellEnd"/>
            <w:r w:rsidRPr="003E2F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E2FC5">
              <w:rPr>
                <w:rFonts w:ascii="Calibri Light" w:hAnsi="Calibri Light" w:cs="Calibri Light"/>
                <w:sz w:val="20"/>
                <w:szCs w:val="20"/>
              </w:rPr>
              <w:t>zamanlı</w:t>
            </w:r>
            <w:proofErr w:type="spellEnd"/>
            <w:r w:rsidRPr="003E2F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E2FC5">
              <w:rPr>
                <w:rFonts w:ascii="Calibri Light" w:hAnsi="Calibri Light" w:cs="Calibri Light"/>
                <w:sz w:val="20"/>
                <w:szCs w:val="20"/>
              </w:rPr>
              <w:t>olarak</w:t>
            </w:r>
            <w:proofErr w:type="spellEnd"/>
            <w:r w:rsidRPr="003E2FC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bağlantı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kuruyor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olmamıza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rağmen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görüşmelerinin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dışında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iletişim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kuracağımızı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gözden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geçirmek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istiyorum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 [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Planı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anlatın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bu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görüşmeler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dışında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hastaya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eş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zamanlı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olarak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yanıt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veremeyeceğinizi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belirtin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.]”</w:t>
            </w:r>
          </w:p>
          <w:p w14:paraId="355B6939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EE091DE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B19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Seanslar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arası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acil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durum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yönetim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planı</w:t>
            </w:r>
            <w:proofErr w:type="spellEnd"/>
          </w:p>
          <w:p w14:paraId="5848BA2E" w14:textId="77777777" w:rsidR="00E54FB0" w:rsidRPr="008B198D" w:rsidRDefault="00E54FB0" w:rsidP="00D74F0C">
            <w:pPr>
              <w:shd w:val="clear" w:color="auto" w:fill="FFFFFF" w:themeFill="background1"/>
              <w:spacing w:before="8" w:after="8"/>
              <w:ind w:left="1440" w:right="1475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Görüşmeler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acil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durum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olursa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sizin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için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yaptığımız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plan… [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Planı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ekle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]”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91B49F4" w14:textId="77777777" w:rsidR="00E54FB0" w:rsidRDefault="00E54FB0" w:rsidP="00D74F0C">
            <w:pPr>
              <w:spacing w:before="8" w:after="8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F10E47" w14:textId="77777777" w:rsidR="00E54FB0" w:rsidRPr="008B198D" w:rsidRDefault="00E54FB0" w:rsidP="00D74F0C">
            <w:pPr>
              <w:spacing w:before="8" w:after="8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Alternatif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listeler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1" w:history="1">
              <w:proofErr w:type="spellStart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Kanada</w:t>
              </w:r>
              <w:proofErr w:type="spellEnd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Aile</w:t>
              </w:r>
              <w:proofErr w:type="spellEnd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Hekimleri</w:t>
              </w:r>
              <w:proofErr w:type="spellEnd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Derneği</w:t>
              </w:r>
              <w:proofErr w:type="spellEnd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tarafından</w:t>
              </w:r>
              <w:proofErr w:type="spellEnd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hazırlanan</w:t>
              </w:r>
              <w:proofErr w:type="spellEnd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telesağlık</w:t>
              </w:r>
              <w:proofErr w:type="spellEnd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önerilerine</w:t>
              </w:r>
              <w:proofErr w:type="spellEnd"/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BMJ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tarafından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hazırlanan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2" w:history="1">
              <w:proofErr w:type="spellStart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görsel</w:t>
              </w:r>
              <w:proofErr w:type="spellEnd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920D7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özete</w:t>
              </w:r>
              <w:proofErr w:type="spellEnd"/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bakabilirsiniz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8BD7E5B" w14:textId="77777777" w:rsidR="00E54FB0" w:rsidRPr="008B198D" w:rsidRDefault="00E54FB0" w:rsidP="00D74F0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8A52440" w14:textId="77777777" w:rsidR="00E54FB0" w:rsidRPr="008B198D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45A50">
              <w:rPr>
                <w:rFonts w:asciiTheme="majorHAnsi" w:hAnsiTheme="majorHAnsi" w:cstheme="majorHAnsi"/>
                <w:b/>
                <w:sz w:val="20"/>
                <w:szCs w:val="20"/>
              </w:rPr>
              <w:t>Görüşme</w:t>
            </w:r>
            <w:proofErr w:type="spellEnd"/>
            <w:r w:rsidRPr="00845A5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45A50">
              <w:rPr>
                <w:rFonts w:asciiTheme="majorHAnsi" w:hAnsiTheme="majorHAnsi" w:cstheme="majorHAnsi"/>
                <w:b/>
                <w:sz w:val="20"/>
                <w:szCs w:val="20"/>
              </w:rPr>
              <w:t>sırasında</w:t>
            </w:r>
            <w:proofErr w:type="spellEnd"/>
            <w:r w:rsidRPr="00845A5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45A50">
              <w:rPr>
                <w:rFonts w:asciiTheme="majorHAnsi" w:hAnsiTheme="majorHAnsi" w:cstheme="majorHAnsi"/>
                <w:b/>
                <w:sz w:val="20"/>
                <w:szCs w:val="20"/>
              </w:rPr>
              <w:t>şunlara</w:t>
            </w:r>
            <w:proofErr w:type="spellEnd"/>
            <w:r w:rsidRPr="00845A5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45A50">
              <w:rPr>
                <w:rFonts w:asciiTheme="majorHAnsi" w:hAnsiTheme="majorHAnsi" w:cstheme="majorHAnsi"/>
                <w:b/>
                <w:sz w:val="20"/>
                <w:szCs w:val="20"/>
              </w:rPr>
              <w:t>odaklanın</w:t>
            </w:r>
            <w:proofErr w:type="spellEnd"/>
            <w:r w:rsidRPr="00845A50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bölüm</w:t>
            </w:r>
            <w:proofErr w:type="spellEnd"/>
            <w:r w:rsidRPr="008B198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4b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26C981F" w14:textId="77777777" w:rsidR="00E54FB0" w:rsidRPr="00845A50" w:rsidRDefault="00E54FB0" w:rsidP="00B82AE1">
            <w:pPr>
              <w:numPr>
                <w:ilvl w:val="1"/>
                <w:numId w:val="3"/>
              </w:num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45A50">
              <w:rPr>
                <w:rFonts w:asciiTheme="majorHAnsi" w:hAnsiTheme="majorHAnsi" w:cstheme="majorHAnsi"/>
                <w:b/>
                <w:sz w:val="20"/>
                <w:szCs w:val="20"/>
              </w:rPr>
              <w:t>İletişim</w:t>
            </w:r>
            <w:proofErr w:type="spellEnd"/>
          </w:p>
          <w:p w14:paraId="3B14B42E" w14:textId="1EE8D186" w:rsidR="00E54FB0" w:rsidRPr="008B198D" w:rsidRDefault="00E54FB0" w:rsidP="00B82AE1">
            <w:pPr>
              <w:numPr>
                <w:ilvl w:val="1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Beklenmedik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durumlar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alternatif</w:t>
            </w:r>
            <w:proofErr w:type="spellEnd"/>
            <w:r w:rsidRPr="008B19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19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lar</w:t>
            </w:r>
            <w:proofErr w:type="spellEnd"/>
            <w:r w:rsidRPr="008B19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(BT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meseleler</w:t>
            </w:r>
            <w:proofErr w:type="spellEnd"/>
            <w:r w:rsidR="00B973B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973B6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451172A" w14:textId="77777777" w:rsidR="00E54FB0" w:rsidRPr="008B198D" w:rsidRDefault="00E54FB0" w:rsidP="00B82AE1">
            <w:pPr>
              <w:numPr>
                <w:ilvl w:val="1"/>
                <w:numId w:val="3"/>
              </w:num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Mahremiyet</w:t>
            </w:r>
            <w:proofErr w:type="spellEnd"/>
          </w:p>
          <w:p w14:paraId="55F2608D" w14:textId="77777777" w:rsidR="00E54FB0" w:rsidRPr="00AF0218" w:rsidRDefault="00E54FB0" w:rsidP="00B82AE1">
            <w:pPr>
              <w:numPr>
                <w:ilvl w:val="1"/>
                <w:numId w:val="3"/>
              </w:num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021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Onam</w:t>
            </w:r>
          </w:p>
          <w:p w14:paraId="4E6EE733" w14:textId="77777777" w:rsidR="00E54FB0" w:rsidRPr="00AF0218" w:rsidRDefault="00E54FB0" w:rsidP="00B82AE1">
            <w:pPr>
              <w:numPr>
                <w:ilvl w:val="1"/>
                <w:numId w:val="3"/>
              </w:num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AF021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Güven</w:t>
            </w:r>
            <w:proofErr w:type="spellEnd"/>
          </w:p>
          <w:p w14:paraId="0FA87189" w14:textId="77777777" w:rsidR="00E54FB0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420F1">
              <w:rPr>
                <w:rFonts w:asciiTheme="majorHAnsi" w:hAnsiTheme="majorHAnsi" w:cstheme="majorHAnsi"/>
                <w:b/>
                <w:sz w:val="20"/>
                <w:szCs w:val="20"/>
              </w:rPr>
              <w:t>Fiziksel</w:t>
            </w:r>
            <w:proofErr w:type="spellEnd"/>
            <w:r w:rsidRPr="009420F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420F1">
              <w:rPr>
                <w:rFonts w:asciiTheme="majorHAnsi" w:hAnsiTheme="majorHAnsi" w:cstheme="majorHAnsi"/>
                <w:b/>
                <w:sz w:val="20"/>
                <w:szCs w:val="20"/>
              </w:rPr>
              <w:t>muayene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0F1">
              <w:rPr>
                <w:rFonts w:asciiTheme="majorHAnsi" w:hAnsiTheme="majorHAnsi" w:cstheme="majorHAnsi"/>
                <w:sz w:val="20"/>
                <w:szCs w:val="20"/>
              </w:rPr>
              <w:t>mümkündür</w:t>
            </w:r>
            <w:proofErr w:type="spellEnd"/>
            <w:r w:rsidRPr="009420F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9420F1"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 w:rsidRPr="009420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0F1">
              <w:rPr>
                <w:rFonts w:asciiTheme="majorHAnsi" w:hAnsiTheme="majorHAnsi" w:cstheme="majorHAnsi"/>
                <w:sz w:val="20"/>
                <w:szCs w:val="20"/>
              </w:rPr>
              <w:t>uyarlanması</w:t>
            </w:r>
            <w:proofErr w:type="spellEnd"/>
            <w:r w:rsidRPr="009420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20F1">
              <w:rPr>
                <w:rFonts w:asciiTheme="majorHAnsi" w:hAnsiTheme="majorHAnsi" w:cstheme="majorHAnsi"/>
                <w:sz w:val="20"/>
                <w:szCs w:val="20"/>
              </w:rPr>
              <w:t>gerekebilir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bölüm</w:t>
            </w:r>
            <w:proofErr w:type="spellEnd"/>
            <w:r w:rsidRPr="008B198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4c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4C185EB9" w14:textId="77777777" w:rsidR="00E54FB0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Diğer</w:t>
            </w:r>
            <w:proofErr w:type="spellEnd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dijital</w:t>
            </w:r>
            <w:proofErr w:type="spellEnd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teknolojilerle</w:t>
            </w:r>
            <w:proofErr w:type="spellEnd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birlikte</w:t>
            </w:r>
            <w:proofErr w:type="spellEnd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kullanmayı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düşünün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aplikasyonlar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sağlayan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web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siteleri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duygudurum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semptomları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verileri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kaydetmek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kullanılan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platformlar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8E26F9">
              <w:rPr>
                <w:rFonts w:asciiTheme="majorHAnsi" w:hAnsiTheme="majorHAnsi" w:cstheme="majorHAnsi"/>
                <w:i/>
                <w:sz w:val="20"/>
                <w:szCs w:val="20"/>
              </w:rPr>
              <w:t>bölüm</w:t>
            </w:r>
            <w:proofErr w:type="spellEnd"/>
            <w:r w:rsidRPr="008E26F9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4d</w:t>
            </w:r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5DF6C3C2" w14:textId="77777777" w:rsidR="00E54FB0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Güvenlik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ilgili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meseleleri</w:t>
            </w:r>
            <w:proofErr w:type="spellEnd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ve</w:t>
            </w:r>
            <w:proofErr w:type="spellEnd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acil</w:t>
            </w:r>
            <w:proofErr w:type="spellEnd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durum </w:t>
            </w: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planlarını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değerlendirin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8E26F9">
              <w:rPr>
                <w:rFonts w:asciiTheme="majorHAnsi" w:hAnsiTheme="majorHAnsi" w:cstheme="majorHAnsi"/>
                <w:i/>
                <w:sz w:val="20"/>
                <w:szCs w:val="20"/>
              </w:rPr>
              <w:t>bölüm</w:t>
            </w:r>
            <w:proofErr w:type="spellEnd"/>
            <w:r w:rsidRPr="008E26F9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4e</w:t>
            </w:r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5EC0E089" w14:textId="77777777" w:rsidR="00E54FB0" w:rsidRPr="008B198D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bilgileri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uygun</w:t>
            </w:r>
            <w:proofErr w:type="spellEnd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şekilde</w:t>
            </w:r>
            <w:proofErr w:type="spellEnd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b/>
                <w:sz w:val="20"/>
                <w:szCs w:val="20"/>
              </w:rPr>
              <w:t>kaydedin</w:t>
            </w:r>
            <w:proofErr w:type="spellEnd"/>
            <w:proofErr w:type="gram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- 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yüzyüze</w:t>
            </w:r>
            <w:proofErr w:type="spellEnd"/>
            <w:proofErr w:type="gram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görüşmelerdeki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telepsikiyatriye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özgü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birkaç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ek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bilgiyi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içerecek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kayıt</w:t>
            </w:r>
            <w:proofErr w:type="spellEnd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E26F9">
              <w:rPr>
                <w:rFonts w:asciiTheme="majorHAnsi" w:hAnsiTheme="majorHAnsi" w:cstheme="majorHAnsi"/>
                <w:sz w:val="20"/>
                <w:szCs w:val="20"/>
              </w:rPr>
              <w:t>tutun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bölüm</w:t>
            </w:r>
            <w:proofErr w:type="spellEnd"/>
            <w:r w:rsidRPr="008B198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5a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2872D9AA" w14:textId="77777777" w:rsidR="00E54FB0" w:rsidRPr="005960AB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durumlar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yaşlılar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çocuk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ergenler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kültürel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meseleler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birden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fazla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ekip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üyesi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tarafından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yapılan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değerlendirmeler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bölüm</w:t>
            </w:r>
            <w:proofErr w:type="spellEnd"/>
            <w:r w:rsidRPr="008B198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6a-d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591505D4" w14:textId="77777777" w:rsidR="00E54FB0" w:rsidRPr="00E57EAA" w:rsidRDefault="00E54FB0" w:rsidP="00B82AE1">
            <w:pPr>
              <w:numPr>
                <w:ilvl w:val="0"/>
                <w:numId w:val="3"/>
              </w:num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E57EAA">
              <w:rPr>
                <w:rFonts w:asciiTheme="majorHAnsi" w:hAnsiTheme="majorHAnsi" w:cstheme="majorHAnsi"/>
                <w:b/>
                <w:sz w:val="20"/>
                <w:szCs w:val="20"/>
              </w:rPr>
              <w:t>Eğitimle</w:t>
            </w:r>
            <w:proofErr w:type="spellEnd"/>
            <w:r w:rsidRPr="00E57EA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57EAA">
              <w:rPr>
                <w:rFonts w:asciiTheme="majorHAnsi" w:hAnsiTheme="majorHAnsi" w:cstheme="majorHAnsi"/>
                <w:b/>
                <w:sz w:val="20"/>
                <w:szCs w:val="20"/>
              </w:rPr>
              <w:t>ilgili</w:t>
            </w:r>
            <w:proofErr w:type="spellEnd"/>
            <w:r w:rsidRPr="00E57EA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57EAA">
              <w:rPr>
                <w:rFonts w:asciiTheme="majorHAnsi" w:hAnsiTheme="majorHAnsi" w:cstheme="majorHAnsi"/>
                <w:b/>
                <w:sz w:val="20"/>
                <w:szCs w:val="20"/>
              </w:rPr>
              <w:t>meseleler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bölüm</w:t>
            </w:r>
            <w:proofErr w:type="spellEnd"/>
            <w:r w:rsidRPr="008B198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7a</w:t>
            </w:r>
            <w:r w:rsidRPr="008B198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68D8344" w14:textId="77777777" w:rsidR="00E54FB0" w:rsidRPr="008B198D" w:rsidRDefault="00E54FB0" w:rsidP="00D74F0C">
            <w:pPr>
              <w:spacing w:before="8" w:after="8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3183081" w14:textId="77777777" w:rsidR="00E54FB0" w:rsidRPr="00066D3E" w:rsidRDefault="00E54FB0" w:rsidP="00E54FB0">
      <w:pPr>
        <w:rPr>
          <w:rFonts w:asciiTheme="majorHAnsi" w:hAnsiTheme="majorHAnsi" w:cstheme="majorHAnsi"/>
          <w:sz w:val="20"/>
          <w:szCs w:val="20"/>
        </w:rPr>
      </w:pPr>
    </w:p>
    <w:p w14:paraId="2422EF27" w14:textId="77777777" w:rsidR="00E54FB0" w:rsidRDefault="00E54FB0">
      <w:pPr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br w:type="page"/>
      </w:r>
    </w:p>
    <w:p w14:paraId="032903A8" w14:textId="1DF03B62" w:rsidR="00EB5AC6" w:rsidRPr="005F1396" w:rsidRDefault="00EB5AC6" w:rsidP="00EB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F1396">
        <w:rPr>
          <w:rFonts w:asciiTheme="majorHAnsi" w:hAnsiTheme="majorHAnsi" w:cstheme="majorHAnsi"/>
          <w:noProof/>
          <w:color w:val="000000" w:themeColor="text1"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546A450F" wp14:editId="0BE834C8">
            <wp:simplePos x="0" y="0"/>
            <wp:positionH relativeFrom="margin">
              <wp:posOffset>6988175</wp:posOffset>
            </wp:positionH>
            <wp:positionV relativeFrom="margin">
              <wp:posOffset>-544</wp:posOffset>
            </wp:positionV>
            <wp:extent cx="1803400" cy="861060"/>
            <wp:effectExtent l="0" t="0" r="0" b="2540"/>
            <wp:wrapSquare wrapText="bothSides"/>
            <wp:docPr id="7" name="Picture 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_final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DFCD3" w14:textId="77777777" w:rsidR="00EB5AC6" w:rsidRPr="005F1396" w:rsidRDefault="00EB5AC6" w:rsidP="00EB5AC6">
      <w:pPr>
        <w:spacing w:before="8" w:after="8" w:line="240" w:lineRule="auto"/>
        <w:rPr>
          <w:rFonts w:asciiTheme="majorHAnsi" w:hAnsiTheme="majorHAnsi" w:cstheme="majorHAnsi"/>
          <w:color w:val="000000" w:themeColor="text1"/>
        </w:rPr>
      </w:pPr>
      <w:r w:rsidRPr="005F139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663D9872" wp14:editId="640E4BAB">
            <wp:simplePos x="0" y="0"/>
            <wp:positionH relativeFrom="column">
              <wp:posOffset>0</wp:posOffset>
            </wp:positionH>
            <wp:positionV relativeFrom="page">
              <wp:posOffset>676910</wp:posOffset>
            </wp:positionV>
            <wp:extent cx="2682000" cy="464400"/>
            <wp:effectExtent l="0" t="0" r="0" b="5715"/>
            <wp:wrapSquare wrapText="bothSides"/>
            <wp:docPr id="8" name="Picture 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00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91EB9" w14:textId="77777777" w:rsidR="00EB5AC6" w:rsidRPr="005F1396" w:rsidRDefault="00EB5AC6" w:rsidP="00EB5AC6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50FC512F" w14:textId="77777777" w:rsidR="00EB5AC6" w:rsidRPr="005F1396" w:rsidRDefault="00EB5AC6" w:rsidP="00EB5AC6">
      <w:pPr>
        <w:spacing w:before="8" w:after="8" w:line="240" w:lineRule="auto"/>
        <w:rPr>
          <w:rFonts w:asciiTheme="majorHAnsi" w:hAnsiTheme="majorHAnsi" w:cstheme="majorHAnsi"/>
          <w:b/>
          <w:bCs/>
          <w:color w:val="000000" w:themeColor="text1"/>
        </w:rPr>
      </w:pPr>
    </w:p>
    <w:p w14:paraId="7AC357D4" w14:textId="77777777" w:rsidR="00EB5AC6" w:rsidRPr="005F1396" w:rsidRDefault="00EB5AC6" w:rsidP="00EB5AC6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330D6577" w14:textId="77777777" w:rsidR="00EB5AC6" w:rsidRPr="005F1396" w:rsidRDefault="00EB5AC6" w:rsidP="00EB5AC6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5364F20A" w14:textId="77777777" w:rsidR="00005B9F" w:rsidRPr="002C4F14" w:rsidRDefault="00C44062" w:rsidP="00005B9F">
      <w:pPr>
        <w:spacing w:before="8" w:after="8" w:line="240" w:lineRule="auto"/>
        <w:ind w:hanging="567"/>
        <w:rPr>
          <w:rFonts w:asciiTheme="majorHAnsi" w:hAnsiTheme="majorHAnsi" w:cstheme="majorHAnsi"/>
          <w:bCs/>
        </w:rPr>
      </w:pPr>
      <w:proofErr w:type="spellStart"/>
      <w:r w:rsidRPr="00CC1CD2">
        <w:rPr>
          <w:rFonts w:asciiTheme="majorHAnsi" w:hAnsiTheme="majorHAnsi" w:cstheme="majorHAnsi"/>
          <w:b/>
          <w:bCs/>
          <w:color w:val="000000" w:themeColor="text1"/>
        </w:rPr>
        <w:t>Tablo</w:t>
      </w:r>
      <w:proofErr w:type="spellEnd"/>
      <w:r w:rsidR="00EB5AC6" w:rsidRPr="00CC1CD2">
        <w:rPr>
          <w:rFonts w:asciiTheme="majorHAnsi" w:hAnsiTheme="majorHAnsi" w:cstheme="majorHAnsi"/>
          <w:b/>
          <w:bCs/>
          <w:color w:val="000000" w:themeColor="text1"/>
        </w:rPr>
        <w:t xml:space="preserve"> 5B</w:t>
      </w:r>
      <w:r w:rsidR="00D65B25" w:rsidRPr="00CC1CD2">
        <w:rPr>
          <w:rFonts w:asciiTheme="majorHAnsi" w:hAnsiTheme="majorHAnsi" w:cstheme="majorHAnsi"/>
          <w:b/>
          <w:bCs/>
          <w:color w:val="000000" w:themeColor="text1"/>
        </w:rPr>
        <w:t>:</w:t>
      </w:r>
      <w:r w:rsidR="00D65B25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D65B25">
        <w:rPr>
          <w:rFonts w:asciiTheme="majorHAnsi" w:hAnsiTheme="majorHAnsi" w:cstheme="majorHAnsi"/>
          <w:b/>
          <w:bCs/>
          <w:color w:val="000000" w:themeColor="text1"/>
        </w:rPr>
        <w:t>Dijital</w:t>
      </w:r>
      <w:proofErr w:type="spellEnd"/>
      <w:r w:rsidR="00D65B25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D65B25">
        <w:rPr>
          <w:rFonts w:asciiTheme="majorHAnsi" w:hAnsiTheme="majorHAnsi" w:cstheme="majorHAnsi"/>
          <w:b/>
          <w:bCs/>
          <w:color w:val="000000" w:themeColor="text1"/>
        </w:rPr>
        <w:t>teknolojiler</w:t>
      </w:r>
      <w:proofErr w:type="spellEnd"/>
      <w:r w:rsidR="00D65B25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D65B25">
        <w:rPr>
          <w:rFonts w:asciiTheme="majorHAnsi" w:hAnsiTheme="majorHAnsi" w:cstheme="majorHAnsi"/>
          <w:b/>
          <w:bCs/>
          <w:color w:val="000000" w:themeColor="text1"/>
        </w:rPr>
        <w:t>ve</w:t>
      </w:r>
      <w:proofErr w:type="spellEnd"/>
      <w:r w:rsidR="00D65B25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D65B25">
        <w:rPr>
          <w:rFonts w:asciiTheme="majorHAnsi" w:hAnsiTheme="majorHAnsi" w:cstheme="majorHAnsi"/>
          <w:b/>
          <w:bCs/>
          <w:color w:val="000000" w:themeColor="text1"/>
        </w:rPr>
        <w:t>teleps</w:t>
      </w:r>
      <w:r w:rsidR="00EB5AC6" w:rsidRPr="00EB5AC6">
        <w:rPr>
          <w:rFonts w:asciiTheme="majorHAnsi" w:hAnsiTheme="majorHAnsi" w:cstheme="majorHAnsi"/>
          <w:b/>
          <w:bCs/>
          <w:color w:val="000000" w:themeColor="text1"/>
        </w:rPr>
        <w:t>i</w:t>
      </w:r>
      <w:r w:rsidR="00D65B25">
        <w:rPr>
          <w:rFonts w:asciiTheme="majorHAnsi" w:hAnsiTheme="majorHAnsi" w:cstheme="majorHAnsi"/>
          <w:b/>
          <w:bCs/>
          <w:color w:val="000000" w:themeColor="text1"/>
        </w:rPr>
        <w:t>kiyatri</w:t>
      </w:r>
      <w:proofErr w:type="spellEnd"/>
      <w:r w:rsidR="00EB5AC6" w:rsidRPr="00EB5AC6">
        <w:rPr>
          <w:rFonts w:asciiTheme="majorHAnsi" w:hAnsiTheme="majorHAnsi" w:cstheme="majorHAnsi"/>
          <w:b/>
          <w:bCs/>
          <w:color w:val="000000" w:themeColor="text1"/>
        </w:rPr>
        <w:t xml:space="preserve"> –</w:t>
      </w:r>
      <w:proofErr w:type="spellStart"/>
      <w:r w:rsidR="00D65B25" w:rsidRPr="002C4F14">
        <w:rPr>
          <w:rFonts w:asciiTheme="majorHAnsi" w:hAnsiTheme="majorHAnsi" w:cstheme="majorHAnsi"/>
          <w:bCs/>
        </w:rPr>
        <w:t>kılavuz</w:t>
      </w:r>
      <w:r w:rsidR="007B0B1F" w:rsidRPr="002C4F14">
        <w:rPr>
          <w:rFonts w:asciiTheme="majorHAnsi" w:hAnsiTheme="majorHAnsi" w:cstheme="majorHAnsi"/>
          <w:bCs/>
        </w:rPr>
        <w:t>un</w:t>
      </w:r>
      <w:proofErr w:type="spellEnd"/>
      <w:r w:rsidR="007B0B1F" w:rsidRPr="002C4F14">
        <w:rPr>
          <w:rFonts w:asciiTheme="majorHAnsi" w:hAnsiTheme="majorHAnsi" w:cstheme="majorHAnsi"/>
          <w:bCs/>
        </w:rPr>
        <w:t xml:space="preserve"> tam </w:t>
      </w:r>
      <w:proofErr w:type="spellStart"/>
      <w:r w:rsidR="007B0B1F" w:rsidRPr="002C4F14">
        <w:rPr>
          <w:rFonts w:asciiTheme="majorHAnsi" w:hAnsiTheme="majorHAnsi" w:cstheme="majorHAnsi"/>
          <w:bCs/>
        </w:rPr>
        <w:t>metni</w:t>
      </w:r>
      <w:proofErr w:type="spellEnd"/>
    </w:p>
    <w:p w14:paraId="1DE4DCBD" w14:textId="77777777" w:rsidR="00005B9F" w:rsidRDefault="00005B9F" w:rsidP="00005B9F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FF0000"/>
        </w:rPr>
      </w:pPr>
    </w:p>
    <w:p w14:paraId="558F9A15" w14:textId="0203A26D" w:rsidR="007B2BE1" w:rsidRDefault="00005B9F" w:rsidP="00005B9F">
      <w:pPr>
        <w:spacing w:before="8" w:after="8" w:line="240" w:lineRule="auto"/>
        <w:ind w:hanging="567"/>
        <w:rPr>
          <w:rFonts w:asciiTheme="majorHAnsi" w:hAnsiTheme="majorHAnsi" w:cstheme="majorHAnsi"/>
          <w:i/>
          <w:color w:val="000000" w:themeColor="text1"/>
          <w:lang w:val="fr-FR"/>
        </w:rPr>
      </w:pPr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Bu </w:t>
      </w:r>
      <w:proofErr w:type="spellStart"/>
      <w:r w:rsidRPr="00E37F21">
        <w:rPr>
          <w:rFonts w:asciiTheme="majorHAnsi" w:hAnsiTheme="majorHAnsi" w:cstheme="majorHAnsi"/>
          <w:i/>
          <w:iCs/>
          <w:color w:val="000000" w:themeColor="text1"/>
        </w:rPr>
        <w:t>belge</w:t>
      </w:r>
      <w:proofErr w:type="spellEnd"/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B635DA">
        <w:rPr>
          <w:rFonts w:cstheme="minorHAnsi"/>
          <w:i/>
          <w:iCs/>
          <w:color w:val="000000" w:themeColor="text1"/>
        </w:rPr>
        <w:t>“</w:t>
      </w:r>
      <w:r w:rsidRPr="00B635DA">
        <w:rPr>
          <w:rFonts w:cstheme="minorHAnsi"/>
          <w:i/>
          <w:iCs/>
          <w:lang w:eastAsia="en-GB"/>
        </w:rPr>
        <w:t>Digital technologies and telepsychiatry – full guidance</w:t>
      </w:r>
      <w:r w:rsidRPr="00B635DA">
        <w:rPr>
          <w:rFonts w:cstheme="minorHAnsi"/>
          <w:i/>
          <w:iCs/>
          <w:color w:val="000000" w:themeColor="text1"/>
        </w:rPr>
        <w:t>”</w:t>
      </w:r>
      <w:r w:rsidRPr="00B635DA">
        <w:rPr>
          <w:rFonts w:cstheme="minorHAnsi"/>
          <w:i/>
          <w:color w:val="000000" w:themeColor="text1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</w:rPr>
        <w:t>ba</w:t>
      </w:r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>şlıklı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 xml:space="preserve"> kılavuzun</w:t>
      </w:r>
      <w:r w:rsidR="007B2BE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="007B2BE1">
        <w:rPr>
          <w:rFonts w:asciiTheme="majorHAnsi" w:hAnsiTheme="majorHAnsi" w:cstheme="majorHAnsi"/>
          <w:i/>
          <w:color w:val="000000" w:themeColor="text1"/>
          <w:lang w:val="fr-FR"/>
        </w:rPr>
        <w:t>Türkçe</w:t>
      </w:r>
      <w:proofErr w:type="spellEnd"/>
      <w:r w:rsidR="007B2BE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="007B2BE1">
        <w:rPr>
          <w:rFonts w:asciiTheme="majorHAnsi" w:hAnsiTheme="majorHAnsi" w:cstheme="majorHAnsi"/>
          <w:i/>
          <w:color w:val="000000" w:themeColor="text1"/>
          <w:lang w:val="fr-FR"/>
        </w:rPr>
        <w:t>tercüme</w:t>
      </w:r>
      <w:proofErr w:type="spellEnd"/>
      <w:r w:rsidR="007B2BE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="007B2BE1">
        <w:rPr>
          <w:rFonts w:asciiTheme="majorHAnsi" w:hAnsiTheme="majorHAnsi" w:cstheme="majorHAnsi"/>
          <w:i/>
          <w:color w:val="000000" w:themeColor="text1"/>
          <w:lang w:val="fr-FR"/>
        </w:rPr>
        <w:t>ve</w:t>
      </w:r>
      <w:proofErr w:type="spellEnd"/>
      <w:r w:rsidR="007B2BE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="007B2BE1">
        <w:rPr>
          <w:rFonts w:asciiTheme="majorHAnsi" w:hAnsiTheme="majorHAnsi" w:cstheme="majorHAnsi"/>
          <w:i/>
          <w:color w:val="000000" w:themeColor="text1"/>
          <w:lang w:val="fr-FR"/>
        </w:rPr>
        <w:t>adaptasyonu</w:t>
      </w:r>
      <w:proofErr w:type="spellEnd"/>
    </w:p>
    <w:p w14:paraId="6CEE6A0F" w14:textId="0116F07F" w:rsidR="00005B9F" w:rsidRDefault="00005B9F" w:rsidP="00005B9F">
      <w:pPr>
        <w:spacing w:before="8" w:after="8" w:line="240" w:lineRule="auto"/>
        <w:ind w:hanging="567"/>
        <w:rPr>
          <w:rFonts w:asciiTheme="majorHAnsi" w:hAnsiTheme="majorHAnsi" w:cstheme="majorHAnsi"/>
          <w:i/>
          <w:color w:val="000000" w:themeColor="text1"/>
          <w:lang w:val="tr-TR"/>
        </w:rPr>
      </w:pPr>
      <w:proofErr w:type="gram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n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>iteliğindedir</w:t>
      </w:r>
      <w:proofErr w:type="spellEnd"/>
      <w:proofErr w:type="gramEnd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 xml:space="preserve">. </w:t>
      </w:r>
      <w:hyperlink r:id="rId13" w:history="1">
        <w:r w:rsidRPr="003F2926">
          <w:rPr>
            <w:rStyle w:val="Hyperlink"/>
            <w:rFonts w:asciiTheme="majorHAnsi" w:hAnsiTheme="majorHAnsi" w:cstheme="majorHAnsi"/>
            <w:i/>
            <w:lang w:val="tr-TR"/>
          </w:rPr>
          <w:t>http://oxfordhealthbrc.nihr.ac.uk/wp-content/uploads/2020/05/5B.-COVID-and-MH_Digital_MH.pdf</w:t>
        </w:r>
      </w:hyperlink>
      <w:r>
        <w:rPr>
          <w:rFonts w:asciiTheme="majorHAnsi" w:hAnsiTheme="majorHAnsi" w:cstheme="majorHAnsi"/>
          <w:i/>
          <w:color w:val="000000" w:themeColor="text1"/>
          <w:lang w:val="tr-TR"/>
        </w:rPr>
        <w:t xml:space="preserve"> </w:t>
      </w:r>
    </w:p>
    <w:p w14:paraId="66FB53D5" w14:textId="77777777" w:rsidR="00005B9F" w:rsidRDefault="00005B9F" w:rsidP="00005B9F">
      <w:pPr>
        <w:spacing w:before="8" w:after="8" w:line="240" w:lineRule="auto"/>
        <w:ind w:left="-567"/>
        <w:rPr>
          <w:rFonts w:asciiTheme="majorHAnsi" w:hAnsiTheme="majorHAnsi" w:cstheme="majorHAnsi"/>
          <w:i/>
          <w:color w:val="000000" w:themeColor="text1"/>
          <w:lang w:val="tr-TR"/>
        </w:rPr>
      </w:pPr>
    </w:p>
    <w:p w14:paraId="51C0A809" w14:textId="4FAD1957" w:rsidR="00005B9F" w:rsidRPr="00483DA3" w:rsidRDefault="00005B9F" w:rsidP="00005B9F">
      <w:pPr>
        <w:spacing w:before="8" w:after="8" w:line="240" w:lineRule="auto"/>
        <w:ind w:left="-567"/>
        <w:rPr>
          <w:rFonts w:asciiTheme="majorHAnsi" w:hAnsiTheme="majorHAnsi" w:cstheme="majorHAnsi"/>
          <w:i/>
          <w:color w:val="000000" w:themeColor="text1"/>
        </w:rPr>
      </w:pPr>
      <w:r>
        <w:rPr>
          <w:rFonts w:asciiTheme="majorHAnsi" w:hAnsiTheme="majorHAnsi" w:cstheme="majorHAnsi"/>
          <w:i/>
          <w:color w:val="000000" w:themeColor="text1"/>
          <w:lang w:val="tr-TR"/>
        </w:rPr>
        <w:t>Bu konudaki ulusal kaynaklar için Türk Psikiyatri Derneği tarafından hazırlanan</w:t>
      </w:r>
      <w:r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0B0CDE">
        <w:rPr>
          <w:rFonts w:asciiTheme="majorHAnsi" w:hAnsiTheme="majorHAnsi" w:cstheme="majorHAnsi"/>
          <w:i/>
          <w:color w:val="000000" w:themeColor="text1"/>
        </w:rPr>
        <w:t>‘</w:t>
      </w:r>
      <w:proofErr w:type="spellStart"/>
      <w:r w:rsidR="000B0CDE">
        <w:rPr>
          <w:rFonts w:asciiTheme="majorHAnsi" w:hAnsiTheme="majorHAnsi" w:cstheme="majorHAnsi"/>
          <w:i/>
          <w:color w:val="000000" w:themeColor="text1"/>
        </w:rPr>
        <w:t>İyi</w:t>
      </w:r>
      <w:proofErr w:type="spellEnd"/>
      <w:r w:rsidR="000B0CDE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="000B0CDE">
        <w:rPr>
          <w:rFonts w:asciiTheme="majorHAnsi" w:hAnsiTheme="majorHAnsi" w:cstheme="majorHAnsi"/>
          <w:i/>
          <w:color w:val="000000" w:themeColor="text1"/>
        </w:rPr>
        <w:t>Telepsikiyatri</w:t>
      </w:r>
      <w:proofErr w:type="spellEnd"/>
      <w:r w:rsidR="000B0CDE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="000B0CDE">
        <w:rPr>
          <w:rFonts w:asciiTheme="majorHAnsi" w:hAnsiTheme="majorHAnsi" w:cstheme="majorHAnsi"/>
          <w:i/>
          <w:color w:val="000000" w:themeColor="text1"/>
        </w:rPr>
        <w:t>Uygulamaları</w:t>
      </w:r>
      <w:proofErr w:type="spellEnd"/>
      <w:r w:rsidR="000B0CDE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="000B0CDE">
        <w:rPr>
          <w:rFonts w:asciiTheme="majorHAnsi" w:hAnsiTheme="majorHAnsi" w:cstheme="majorHAnsi"/>
          <w:i/>
          <w:color w:val="000000" w:themeColor="text1"/>
        </w:rPr>
        <w:t>İçin</w:t>
      </w:r>
      <w:proofErr w:type="spellEnd"/>
      <w:r w:rsidR="000B0CDE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="000B0CDE">
        <w:rPr>
          <w:rFonts w:asciiTheme="majorHAnsi" w:hAnsiTheme="majorHAnsi" w:cstheme="majorHAnsi"/>
          <w:i/>
          <w:color w:val="000000" w:themeColor="text1"/>
        </w:rPr>
        <w:t>Öneriler</w:t>
      </w:r>
      <w:proofErr w:type="spellEnd"/>
      <w:r w:rsidR="000B0CDE">
        <w:rPr>
          <w:rFonts w:asciiTheme="majorHAnsi" w:hAnsiTheme="majorHAnsi" w:cstheme="majorHAnsi"/>
          <w:i/>
          <w:color w:val="000000" w:themeColor="text1"/>
        </w:rPr>
        <w:t xml:space="preserve">’ </w:t>
      </w:r>
      <w:proofErr w:type="spellStart"/>
      <w:r w:rsidR="000B0CDE">
        <w:rPr>
          <w:rFonts w:asciiTheme="majorHAnsi" w:hAnsiTheme="majorHAnsi" w:cstheme="majorHAnsi"/>
          <w:i/>
          <w:color w:val="000000" w:themeColor="text1"/>
        </w:rPr>
        <w:t>isimli</w:t>
      </w:r>
      <w:proofErr w:type="spellEnd"/>
      <w:r w:rsidR="000B0CDE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color w:val="000000" w:themeColor="text1"/>
        </w:rPr>
        <w:t>rehbere</w:t>
      </w:r>
      <w:proofErr w:type="spellEnd"/>
      <w:r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color w:val="000000" w:themeColor="text1"/>
        </w:rPr>
        <w:t>başvurulabilir</w:t>
      </w:r>
      <w:proofErr w:type="spellEnd"/>
      <w:r>
        <w:rPr>
          <w:rFonts w:asciiTheme="majorHAnsi" w:hAnsiTheme="majorHAnsi" w:cstheme="majorHAnsi"/>
          <w:i/>
          <w:color w:val="000000" w:themeColor="text1"/>
        </w:rPr>
        <w:t xml:space="preserve"> (</w:t>
      </w:r>
      <w:hyperlink r:id="rId14" w:history="1">
        <w:r w:rsidR="000B0CDE" w:rsidRPr="003F2926">
          <w:rPr>
            <w:rStyle w:val="Hyperlink"/>
            <w:rFonts w:asciiTheme="majorHAnsi" w:hAnsiTheme="majorHAnsi" w:cstheme="majorHAnsi"/>
            <w:i/>
          </w:rPr>
          <w:t>https://www.psikiyatri.org.tr/2151/iyi-telepsikiyatri-uygulamasi-icin-oneriler)</w:t>
        </w:r>
      </w:hyperlink>
      <w:r w:rsidR="000B0CDE">
        <w:rPr>
          <w:rFonts w:asciiTheme="majorHAnsi" w:hAnsiTheme="majorHAnsi" w:cstheme="majorHAnsi"/>
          <w:i/>
          <w:color w:val="000000" w:themeColor="text1"/>
        </w:rPr>
        <w:t xml:space="preserve">. </w:t>
      </w:r>
    </w:p>
    <w:p w14:paraId="6DB4EC9A" w14:textId="77777777" w:rsidR="00005B9F" w:rsidRPr="00005B9F" w:rsidRDefault="00005B9F" w:rsidP="00005B9F">
      <w:pPr>
        <w:spacing w:before="8" w:after="8" w:line="240" w:lineRule="auto"/>
        <w:rPr>
          <w:rFonts w:asciiTheme="majorHAnsi" w:hAnsiTheme="majorHAnsi" w:cstheme="majorHAnsi"/>
          <w:b/>
          <w:bCs/>
          <w:color w:val="FF0000"/>
        </w:rPr>
      </w:pPr>
    </w:p>
    <w:p w14:paraId="68B350B7" w14:textId="6759739B" w:rsidR="00005B9F" w:rsidRPr="005F1396" w:rsidRDefault="00005B9F" w:rsidP="00005B9F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Hakan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Yılmaz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Bahtiyar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Umut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Özer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Ayşe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Kurtulmuş</w:t>
      </w:r>
      <w:proofErr w:type="spellEnd"/>
    </w:p>
    <w:p w14:paraId="74FE7DB5" w14:textId="77777777" w:rsidR="00005B9F" w:rsidRPr="00EB5AC6" w:rsidRDefault="00005B9F" w:rsidP="00EB5AC6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20AEE167" w14:textId="77777777" w:rsidR="001F62C5" w:rsidRPr="005F1396" w:rsidRDefault="001F62C5" w:rsidP="00B45E14">
      <w:pPr>
        <w:spacing w:before="8" w:after="8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pPr w:leftFromText="180" w:rightFromText="180" w:vertAnchor="text" w:tblpX="-560" w:tblpY="1"/>
        <w:tblOverlap w:val="never"/>
        <w:tblW w:w="14848" w:type="dxa"/>
        <w:tblLayout w:type="fixed"/>
        <w:tblLook w:val="04A0" w:firstRow="1" w:lastRow="0" w:firstColumn="1" w:lastColumn="0" w:noHBand="0" w:noVBand="1"/>
      </w:tblPr>
      <w:tblGrid>
        <w:gridCol w:w="3359"/>
        <w:gridCol w:w="43"/>
        <w:gridCol w:w="11446"/>
      </w:tblGrid>
      <w:tr w:rsidR="00DD7145" w:rsidRPr="005F1396" w14:paraId="41DC99C5" w14:textId="77777777" w:rsidTr="00B133A7">
        <w:tc>
          <w:tcPr>
            <w:tcW w:w="3402" w:type="dxa"/>
            <w:gridSpan w:val="2"/>
            <w:tcBorders>
              <w:top w:val="single" w:sz="48" w:space="0" w:color="E2F2FF"/>
              <w:left w:val="single" w:sz="48" w:space="0" w:color="E2F2FF"/>
              <w:bottom w:val="single" w:sz="4" w:space="0" w:color="auto"/>
              <w:right w:val="nil"/>
            </w:tcBorders>
            <w:shd w:val="clear" w:color="auto" w:fill="E2F2FF"/>
          </w:tcPr>
          <w:p w14:paraId="33698D3E" w14:textId="7721A71F" w:rsidR="005C0539" w:rsidRPr="005F1396" w:rsidRDefault="00753A02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soru</w:t>
            </w:r>
            <w:proofErr w:type="spellEnd"/>
          </w:p>
        </w:tc>
        <w:tc>
          <w:tcPr>
            <w:tcW w:w="11446" w:type="dxa"/>
            <w:tcBorders>
              <w:top w:val="single" w:sz="48" w:space="0" w:color="E2F2FF"/>
              <w:left w:val="nil"/>
              <w:bottom w:val="single" w:sz="4" w:space="0" w:color="auto"/>
              <w:right w:val="single" w:sz="48" w:space="0" w:color="E2F2FF"/>
            </w:tcBorders>
            <w:shd w:val="clear" w:color="auto" w:fill="E2F2FF"/>
          </w:tcPr>
          <w:p w14:paraId="735C52DF" w14:textId="35648756" w:rsidR="005C0539" w:rsidRPr="00753A02" w:rsidRDefault="00753A02" w:rsidP="00753A0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>ılavuz</w:t>
            </w:r>
            <w:proofErr w:type="spellEnd"/>
          </w:p>
        </w:tc>
      </w:tr>
      <w:tr w:rsidR="00DD7145" w:rsidRPr="005F1396" w14:paraId="690D7DB0" w14:textId="77777777" w:rsidTr="00EB5AC6">
        <w:tc>
          <w:tcPr>
            <w:tcW w:w="3402" w:type="dxa"/>
            <w:gridSpan w:val="2"/>
            <w:tcBorders>
              <w:left w:val="single" w:sz="48" w:space="0" w:color="DCEBFF"/>
              <w:bottom w:val="nil"/>
              <w:right w:val="nil"/>
            </w:tcBorders>
            <w:shd w:val="clear" w:color="auto" w:fill="E2F2FF"/>
          </w:tcPr>
          <w:p w14:paraId="4703FEBF" w14:textId="77777777" w:rsidR="005C0539" w:rsidRPr="005F1396" w:rsidRDefault="005C0539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7F50B99A" w14:textId="77777777" w:rsidR="005C0539" w:rsidRPr="005F1396" w:rsidRDefault="005C0539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5AC6" w:rsidRPr="005F1396" w14:paraId="51BB39D6" w14:textId="77777777" w:rsidTr="00EB5AC6">
        <w:tc>
          <w:tcPr>
            <w:tcW w:w="14848" w:type="dxa"/>
            <w:gridSpan w:val="3"/>
            <w:tcBorders>
              <w:top w:val="nil"/>
              <w:left w:val="single" w:sz="48" w:space="0" w:color="DCEBFF"/>
              <w:bottom w:val="nil"/>
              <w:right w:val="single" w:sz="48" w:space="0" w:color="E2F2FF"/>
            </w:tcBorders>
            <w:shd w:val="clear" w:color="auto" w:fill="002046"/>
          </w:tcPr>
          <w:p w14:paraId="1149A7E8" w14:textId="623DB885" w:rsidR="00EB5AC6" w:rsidRPr="00082179" w:rsidRDefault="00082179" w:rsidP="0014058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0711D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1. </w:t>
            </w:r>
            <w:proofErr w:type="spellStart"/>
            <w:r w:rsidR="00140588" w:rsidRPr="000711D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Telepsikiyatriye</w:t>
            </w:r>
            <w:proofErr w:type="spellEnd"/>
            <w:r w:rsidR="00140588" w:rsidRPr="000711D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140588" w:rsidRPr="000711D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giriş</w:t>
            </w:r>
            <w:proofErr w:type="spellEnd"/>
            <w:r w:rsidR="00140588" w:rsidRPr="000711D8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DD7145" w:rsidRPr="005F1396" w14:paraId="3CD247A2" w14:textId="77777777" w:rsidTr="00056D4E">
        <w:tc>
          <w:tcPr>
            <w:tcW w:w="3359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05670EF9" w14:textId="283E4E44" w:rsidR="00BE531C" w:rsidRPr="00A04297" w:rsidRDefault="00A04297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042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1a. </w:t>
            </w:r>
            <w:proofErr w:type="spellStart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Telesağlık</w:t>
            </w:r>
            <w:proofErr w:type="spellEnd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teletıp</w:t>
            </w:r>
            <w:proofErr w:type="spellEnd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telepsikiyatri</w:t>
            </w:r>
            <w:proofErr w:type="spellEnd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arasındaki</w:t>
            </w:r>
            <w:proofErr w:type="spellEnd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farklar</w:t>
            </w:r>
            <w:proofErr w:type="spellEnd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nelerdir</w:t>
            </w:r>
            <w:proofErr w:type="spellEnd"/>
            <w:r w:rsidR="00E82D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1D5AE0B0" w14:textId="6EA2A5C5" w:rsidR="00A04297" w:rsidRDefault="00454033" w:rsidP="00A04297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04297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5" w:history="1">
              <w:r w:rsidR="00A04297" w:rsidRPr="00A0429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</w:hyperlink>
            <w:r w:rsidR="00A04297" w:rsidRPr="00A04297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8615CD6" w14:textId="59B0E0D5" w:rsidR="00454033" w:rsidRPr="005F1396" w:rsidRDefault="00A04297" w:rsidP="00A04297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04297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6" w:history="1">
              <w:r w:rsidRPr="00A0429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A04297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89" w:type="dxa"/>
            <w:gridSpan w:val="2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3F3564B5" w14:textId="5DECEF7A" w:rsidR="00BC3FED" w:rsidRDefault="00BC3FED" w:rsidP="00A04297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Telesağlık</w:t>
            </w:r>
            <w:proofErr w:type="spellEnd"/>
            <w:r w:rsidRPr="00BC3FE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telefon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, e-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posta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bilgisayar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interaktif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video,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dijital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görüntüleme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40588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="00A52185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52185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takip</w:t>
            </w:r>
            <w:proofErr w:type="spellEnd"/>
            <w:r w:rsidR="000D2940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cihazları</w:t>
            </w:r>
            <w:proofErr w:type="spellEnd"/>
            <w:r w:rsidR="000D2940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gibi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teknolojiler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</w:t>
            </w:r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ıl</w:t>
            </w:r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arak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uzaktan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hizmetlerinin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sunulmasıdır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="000D2940" w:rsidRPr="009F5F70"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Sadece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klinik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değil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aynı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zamanda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eğitim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araştırma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idari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işlevler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gibi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klinik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olmayan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tıbbi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hizmetleri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içeren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birçok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farklı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hizmetini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kapsayan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geniş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terimdir</w:t>
            </w:r>
            <w:proofErr w:type="spellEnd"/>
            <w:r w:rsidR="000D294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="009F5F70" w:rsidRPr="009F5F70"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Örneğin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kanser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hakkında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bilgi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almak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internette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araştırma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yapmak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tıbbi</w:t>
            </w:r>
            <w:proofErr w:type="spellEnd"/>
            <w:r w:rsidR="009F5F70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yardım</w:t>
            </w:r>
            <w:proofErr w:type="spellEnd"/>
            <w:r w:rsidR="009F5F70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hattını</w:t>
            </w:r>
            <w:proofErr w:type="spellEnd"/>
            <w:r w:rsidR="009F5F70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aram</w:t>
            </w:r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ak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doktora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e-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posta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göndermek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973B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B973B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kalp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monitöründen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telefonla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kar</w:t>
            </w:r>
            <w:r w:rsid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diyoloğ</w:t>
            </w:r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veri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göndermek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telesağlık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uygulamaları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arasındadır</w:t>
            </w:r>
            <w:proofErr w:type="spellEnd"/>
            <w:r w:rsidR="009F5F70"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3401EFF7" w14:textId="77777777" w:rsidR="00A04297" w:rsidRPr="00A04297" w:rsidRDefault="00A04297" w:rsidP="00A04297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3FFE006" w14:textId="3F97EA6A" w:rsidR="009F5F70" w:rsidRPr="005D27E6" w:rsidRDefault="009F5F70" w:rsidP="00A04297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Teletıp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telesağlığın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alt </w:t>
            </w:r>
            <w:proofErr w:type="spellStart"/>
            <w:r w:rsidRPr="009F5F7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</w:t>
            </w:r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ümesidir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Pr="005D27E6"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Telepediatri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telepsikiyatri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teleradyoloji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telekardiyoloji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gibi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birçok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farklı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uzmanlık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dalını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içerir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6ACDF1C5" w14:textId="0DE77DE1" w:rsidR="005D27E6" w:rsidRDefault="005D27E6" w:rsidP="00A04297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hizmeti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yetkilisi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</w:t>
            </w:r>
            <w:r w:rsidR="005911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tanın</w:t>
            </w:r>
            <w:proofErr w:type="spellEnd"/>
            <w:r w:rsidR="005911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11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coğrafi</w:t>
            </w:r>
            <w:proofErr w:type="spellEnd"/>
            <w:r w:rsidR="005911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11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olarak</w:t>
            </w:r>
            <w:proofErr w:type="spellEnd"/>
            <w:r w:rsidR="005911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11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uzakta</w:t>
            </w:r>
            <w:proofErr w:type="spellEnd"/>
            <w:r w:rsidR="005911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116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bulunduğu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durumlarda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klinik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tıbbi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hizmetlerin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sağlanabillmesi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teknolojinin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kullanımı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anlamına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gelir</w:t>
            </w:r>
            <w:proofErr w:type="spellEnd"/>
            <w:r w:rsidRPr="005D27E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4E3FD354" w14:textId="77777777" w:rsidR="00FC6DF0" w:rsidRDefault="00FC6DF0" w:rsidP="00A04297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</w:p>
          <w:p w14:paraId="019B1184" w14:textId="63AC3750" w:rsidR="00FC6DF0" w:rsidRPr="005D27E6" w:rsidRDefault="00FC6DF0" w:rsidP="00A04297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FC6D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Telepsikiyatri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,</w:t>
            </w:r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teletıpın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alt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dalıdır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telefon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görüşmeleri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sesli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görüntülü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dijital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platformlar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kullanılarak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yapı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lan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psikiyatrik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veya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takip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görüşmeleri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ni</w:t>
            </w:r>
            <w:proofErr w:type="spellEnd"/>
            <w:r w:rsid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637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içermektedir</w:t>
            </w:r>
            <w:proofErr w:type="spellEnd"/>
            <w:r w:rsidRPr="00FC6D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20BEE944" w14:textId="15622BF7" w:rsidR="00BE531C" w:rsidRPr="005F1396" w:rsidRDefault="00BE531C" w:rsidP="00556ECC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D7145" w:rsidRPr="005F1396" w14:paraId="531ABEF1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0AA9E6D5" w14:textId="3411969F" w:rsidR="00A04297" w:rsidRPr="00A04297" w:rsidRDefault="00A04297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042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1b. </w:t>
            </w:r>
            <w:r w:rsidR="00B661B8">
              <w:t xml:space="preserve"> </w:t>
            </w:r>
            <w:proofErr w:type="spellStart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Telepsikiyatri</w:t>
            </w:r>
            <w:proofErr w:type="spellEnd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yeni </w:t>
            </w:r>
            <w:proofErr w:type="spellStart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alan</w:t>
            </w:r>
            <w:proofErr w:type="spellEnd"/>
            <w:r w:rsid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mı</w:t>
            </w:r>
            <w:proofErr w:type="spellEnd"/>
            <w:r w:rsid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</w:t>
            </w:r>
            <w:proofErr w:type="spellEnd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konuda</w:t>
            </w:r>
            <w:proofErr w:type="spellEnd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</w:t>
            </w:r>
            <w:r w:rsid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ler</w:t>
            </w:r>
            <w:proofErr w:type="spellEnd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biliyoruz</w:t>
            </w:r>
            <w:proofErr w:type="spellEnd"/>
            <w:r w:rsidR="00B661B8" w:rsidRPr="00B661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6A12F055" w14:textId="33BFAA61" w:rsidR="00454033" w:rsidRPr="005F1396" w:rsidRDefault="00454033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04297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7" w:history="1">
              <w:r w:rsidR="00A04297" w:rsidRPr="00A0429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</w:t>
              </w:r>
            </w:hyperlink>
            <w:r w:rsidRPr="00A04297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25B5EF38" w14:textId="2D324A90" w:rsidR="00B661B8" w:rsidRPr="0089451B" w:rsidRDefault="00B661B8" w:rsidP="002663A0">
            <w:pPr>
              <w:pStyle w:val="ListParagraph"/>
              <w:widowControl w:val="0"/>
              <w:numPr>
                <w:ilvl w:val="0"/>
                <w:numId w:val="2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Psikiyatride</w:t>
            </w:r>
            <w:proofErr w:type="spellEnd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video </w:t>
            </w:r>
            <w:proofErr w:type="spellStart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konferansların</w:t>
            </w:r>
            <w:proofErr w:type="spellEnd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kullanımı</w:t>
            </w:r>
            <w:proofErr w:type="spellEnd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890532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1950'lerde </w:t>
            </w:r>
            <w:proofErr w:type="spellStart"/>
            <w:r w:rsidR="00890532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başladı</w:t>
            </w:r>
            <w:proofErr w:type="spellEnd"/>
            <w:r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06D17AAA" w14:textId="5FA70A75" w:rsidR="0029346D" w:rsidRPr="0089451B" w:rsidRDefault="00890532" w:rsidP="0029346D">
            <w:pPr>
              <w:pStyle w:val="ListParagraph"/>
              <w:widowControl w:val="0"/>
              <w:numPr>
                <w:ilvl w:val="0"/>
                <w:numId w:val="2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2000’li </w:t>
            </w:r>
            <w:proofErr w:type="spellStart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yıllarda</w:t>
            </w:r>
            <w:proofErr w:type="spellEnd"/>
            <w:r w:rsidR="0089451B" w:rsidRP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,</w:t>
            </w:r>
            <w:r w:rsidRP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 w:rsidRP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telepsikiyatrinin</w:t>
            </w:r>
            <w:proofErr w:type="spellEnd"/>
            <w:r w:rsidR="00403807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 w:rsidRPr="00B973B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yüzyüze</w:t>
            </w:r>
            <w:proofErr w:type="spellEnd"/>
            <w:r w:rsidR="00B973B6" w:rsidRPr="00B973B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 w:rsidRPr="00B973B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sunulan</w:t>
            </w:r>
            <w:proofErr w:type="spellEnd"/>
            <w:r w:rsidR="00B973B6" w:rsidRPr="00B973B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 w:rsidRPr="00B973B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hizmetler</w:t>
            </w:r>
            <w:r w:rsidR="00B973B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den</w:t>
            </w:r>
            <w:proofErr w:type="spellEnd"/>
            <w:r w:rsidR="00B973B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biraz</w:t>
            </w:r>
            <w:proofErr w:type="spellEnd"/>
            <w:r w:rsidR="00B973B6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farklılık</w:t>
            </w:r>
            <w:proofErr w:type="spellEnd"/>
            <w:r w:rsidR="00B973B6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göstermekle</w:t>
            </w:r>
            <w:proofErr w:type="spellEnd"/>
            <w:r w:rsidR="00B973B6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beraber</w:t>
            </w:r>
            <w:proofErr w:type="spellEnd"/>
            <w:r w:rsidR="00B973B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973B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onlar</w:t>
            </w:r>
            <w:proofErr w:type="spellEnd"/>
            <w:r w:rsidR="00B973B6" w:rsidRPr="00B973B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 w:rsidRPr="00B973B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kadar</w:t>
            </w:r>
            <w:proofErr w:type="spellEnd"/>
            <w:r w:rsidR="00B973B6" w:rsidRPr="00B973B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03807" w:rsidRPr="00B973B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etkili</w:t>
            </w:r>
            <w:proofErr w:type="spellEnd"/>
            <w:r w:rsidR="00403807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9451B" w:rsidRPr="00B973B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89451B" w:rsidRPr="00B973B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9451B" w:rsidRPr="00B973B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yöntem</w:t>
            </w:r>
            <w:proofErr w:type="spellEnd"/>
            <w:r w:rsidR="0089451B" w:rsidRPr="00B973B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03807" w:rsidRPr="00B973B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</w:t>
            </w:r>
            <w:proofErr w:type="spellEnd"/>
            <w:r w:rsidR="00403807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gösterilmiştir</w:t>
            </w:r>
            <w:proofErr w:type="spellEnd"/>
            <w:r w:rsidR="00164477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5524A0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5524A0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araştırmalardan</w:t>
            </w:r>
            <w:proofErr w:type="spellEnd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elde</w:t>
            </w:r>
            <w:proofErr w:type="spellEnd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edilen</w:t>
            </w:r>
            <w:proofErr w:type="spellEnd"/>
            <w:r w:rsidR="0089451B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9451B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sonuçlar</w:t>
            </w:r>
            <w:proofErr w:type="spellEnd"/>
            <w:r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A53F7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uygulama</w:t>
            </w:r>
            <w:proofErr w:type="spellEnd"/>
            <w:r w:rsidR="002A53F7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A53F7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kılavuzları</w:t>
            </w:r>
            <w:proofErr w:type="spellEnd"/>
            <w:r w:rsidR="002A53F7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61D2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için</w:t>
            </w:r>
            <w:proofErr w:type="spellEnd"/>
            <w:r w:rsidR="00C461D2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524A0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="005524A0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524A0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zemin</w:t>
            </w:r>
            <w:proofErr w:type="spellEnd"/>
            <w:r w:rsidR="002A53F7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A53F7" w:rsidRPr="0089451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oluşturmuştur</w:t>
            </w:r>
            <w:proofErr w:type="spellEnd"/>
            <w:r w:rsidR="00C461D2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="00C461D2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örn</w:t>
            </w:r>
            <w:proofErr w:type="spellEnd"/>
            <w:r w:rsidR="00C461D2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C461D2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ABD’ndeki</w:t>
            </w:r>
            <w:proofErr w:type="spellEnd"/>
            <w:r w:rsidR="00C461D2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61D2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Amerikan</w:t>
            </w:r>
            <w:proofErr w:type="spellEnd"/>
            <w:r w:rsidR="00C461D2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61D2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Teletıp</w:t>
            </w:r>
            <w:proofErr w:type="spellEnd"/>
            <w:r w:rsidR="00C461D2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61D2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Birliği</w:t>
            </w:r>
            <w:proofErr w:type="spellEnd"/>
            <w:r w:rsidR="00C461D2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)</w:t>
            </w:r>
            <w:r w:rsidR="002A53F7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r w:rsidR="00BE15B5" w:rsidRPr="0089451B">
              <w:t xml:space="preserve"> </w:t>
            </w:r>
            <w:proofErr w:type="spellStart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Birçok</w:t>
            </w:r>
            <w:proofErr w:type="spellEnd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9451B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farklı</w:t>
            </w:r>
            <w:proofErr w:type="spellEnd"/>
            <w:r w:rsidR="0089451B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kültüre</w:t>
            </w:r>
            <w:proofErr w:type="spellEnd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uluslararası</w:t>
            </w:r>
            <w:proofErr w:type="spellEnd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alana</w:t>
            </w:r>
            <w:proofErr w:type="spellEnd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başarıyla</w:t>
            </w:r>
            <w:proofErr w:type="spellEnd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uygulanmıştır</w:t>
            </w:r>
            <w:proofErr w:type="spellEnd"/>
            <w:r w:rsidR="00BE15B5" w:rsidRPr="0089451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7E8C3EF7" w14:textId="5ACD1A3A" w:rsidR="0029346D" w:rsidRPr="00E32470" w:rsidRDefault="0029346D" w:rsidP="0029346D">
            <w:pPr>
              <w:pStyle w:val="ListParagraph"/>
              <w:widowControl w:val="0"/>
              <w:numPr>
                <w:ilvl w:val="0"/>
                <w:numId w:val="2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Telepsikiyatri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tanısal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doğruluk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tedavi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etkinliği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hasta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memnuniyeti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bakımından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yüz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yüze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hizmetlerle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eşdeğer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niteliktedir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ayrıca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lastRenderedPageBreak/>
              <w:t>genellikle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zaman, para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diğer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kaynaklardan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tasarruf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sağlar</w:t>
            </w:r>
            <w:proofErr w:type="spellEnd"/>
            <w:r w:rsidRPr="00E3247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2FC48418" w14:textId="5FC906B5" w:rsidR="00E61EED" w:rsidRPr="009F5398" w:rsidRDefault="00E61EED" w:rsidP="0029346D">
            <w:pPr>
              <w:pStyle w:val="ListParagraph"/>
              <w:widowControl w:val="0"/>
              <w:numPr>
                <w:ilvl w:val="0"/>
                <w:numId w:val="2"/>
              </w:numPr>
              <w:spacing w:before="8" w:after="8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Hasta </w:t>
            </w:r>
            <w:proofErr w:type="spellStart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mahremiyeti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gizlilik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ile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ilgili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meseleler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yüz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32470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yüze</w:t>
            </w:r>
            <w:proofErr w:type="spellEnd"/>
            <w:r w:rsidR="00E32470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32470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sağlık</w:t>
            </w:r>
            <w:proofErr w:type="spellEnd"/>
            <w:r w:rsidR="00E32470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32470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hizmetlerine</w:t>
            </w:r>
            <w:proofErr w:type="spellEnd"/>
            <w:r w:rsidR="00E32470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32470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benzerdir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0B287242" w14:textId="3B55C86B" w:rsidR="00BE531C" w:rsidRPr="009F5398" w:rsidRDefault="00946A02" w:rsidP="009F5398">
            <w:pPr>
              <w:pStyle w:val="ListParagraph"/>
              <w:widowControl w:val="0"/>
              <w:numPr>
                <w:ilvl w:val="0"/>
                <w:numId w:val="2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Telepsikiyatri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alanın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bilgi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birikimini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etkili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şekilde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kullanarak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hasta </w:t>
            </w:r>
            <w:proofErr w:type="spellStart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merkezli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entegre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sağlık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hizmeti</w:t>
            </w:r>
            <w:proofErr w:type="spellEnd"/>
            <w:r w:rsidR="009F5398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sunulmasını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kolaylaştırır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</w:p>
          <w:p w14:paraId="2DF7C7BC" w14:textId="713B4DE6" w:rsidR="009F5398" w:rsidRPr="009F5398" w:rsidRDefault="009F5398" w:rsidP="009F5398">
            <w:pPr>
              <w:widowControl w:val="0"/>
              <w:spacing w:before="8" w:after="8"/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en-GB"/>
              </w:rPr>
            </w:pPr>
          </w:p>
        </w:tc>
      </w:tr>
      <w:tr w:rsidR="00DD7145" w:rsidRPr="005F1396" w14:paraId="16A6E09F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0353EAB7" w14:textId="75977067" w:rsidR="00BE531C" w:rsidRPr="005F1396" w:rsidRDefault="00A04297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042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1c. </w:t>
            </w:r>
            <w:proofErr w:type="spellStart"/>
            <w:r w:rsidR="000B34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Telepsikiyatri</w:t>
            </w:r>
            <w:proofErr w:type="spellEnd"/>
            <w:r w:rsidR="000B34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34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uygulamasını</w:t>
            </w:r>
            <w:proofErr w:type="spellEnd"/>
            <w:r w:rsidR="000B34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34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destekleyen</w:t>
            </w:r>
            <w:proofErr w:type="spellEnd"/>
            <w:r w:rsidR="000B34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34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kanıtlar</w:t>
            </w:r>
            <w:proofErr w:type="spellEnd"/>
            <w:r w:rsidR="000B34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34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nelerdir</w:t>
            </w:r>
            <w:proofErr w:type="spellEnd"/>
            <w:r w:rsidR="000B34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11B53E9B" w14:textId="1DDD6673" w:rsidR="00454033" w:rsidRPr="005F1396" w:rsidRDefault="00454033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5F1396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8" w:history="1">
              <w:r w:rsidRPr="005F139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 w:rsidRPr="005F1396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5D078275" w14:textId="35DDA3EF" w:rsidR="00A04297" w:rsidRPr="00A04297" w:rsidRDefault="00CE26E5" w:rsidP="00A04297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Kanıta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dayalı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veriler</w:t>
            </w:r>
            <w:proofErr w:type="spellEnd"/>
            <w:r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600EA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oldukça</w:t>
            </w:r>
            <w:proofErr w:type="spellEnd"/>
            <w:r w:rsidR="00B600EA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600EA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fazladır</w:t>
            </w:r>
            <w:proofErr w:type="spellEnd"/>
            <w:r w:rsidR="00B600EA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600EA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B600EA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600EA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sonuçlar</w:t>
            </w:r>
            <w:proofErr w:type="spellEnd"/>
            <w:r w:rsidR="00B600EA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02FF2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aşağıdaki</w:t>
            </w:r>
            <w:proofErr w:type="spellEnd"/>
            <w:r w:rsidR="00E02FF2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5398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alanlarda</w:t>
            </w:r>
            <w:proofErr w:type="spellEnd"/>
            <w:r w:rsid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02FF2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değerlendirilmiştir</w:t>
            </w:r>
            <w:proofErr w:type="spellEnd"/>
            <w:r w:rsidR="00E02FF2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340C4B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(</w:t>
            </w:r>
            <w:proofErr w:type="spellStart"/>
            <w:r w:rsidR="00340C4B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detaylı</w:t>
            </w:r>
            <w:proofErr w:type="spellEnd"/>
            <w:r w:rsidR="00340C4B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40C4B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</w:t>
            </w:r>
            <w:proofErr w:type="spellEnd"/>
            <w:r w:rsidR="00340C4B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40C4B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="00340C4B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19" w:history="1">
              <w:proofErr w:type="spellStart"/>
              <w:r w:rsidR="00340C4B" w:rsidRPr="009F5398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bu</w:t>
              </w:r>
              <w:proofErr w:type="spellEnd"/>
              <w:r w:rsidR="00340C4B" w:rsidRPr="009F5398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340C4B" w:rsidRPr="009F5398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belgeye</w:t>
              </w:r>
              <w:proofErr w:type="spellEnd"/>
            </w:hyperlink>
            <w:r w:rsidR="00340C4B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40C4B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bakınız</w:t>
            </w:r>
            <w:proofErr w:type="spellEnd"/>
            <w:r w:rsidR="00340C4B" w:rsidRPr="009F539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):</w:t>
            </w:r>
          </w:p>
          <w:p w14:paraId="4763613F" w14:textId="46BD099D" w:rsidR="00340C4B" w:rsidRPr="00340C4B" w:rsidRDefault="00340C4B" w:rsidP="00B82AE1">
            <w:pPr>
              <w:numPr>
                <w:ilvl w:val="0"/>
                <w:numId w:val="4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 w:rsidRPr="00340C4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Fizibilite</w:t>
            </w:r>
            <w:proofErr w:type="spellEnd"/>
            <w:r w:rsidRPr="00340C4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4E9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</w:t>
            </w:r>
            <w:r w:rsidR="00465246" w:rsidRPr="007A4E9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recesi</w:t>
            </w:r>
            <w:proofErr w:type="spellEnd"/>
            <w:r w:rsidRPr="007A4E9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="009F5398" w:rsidRPr="007A4E9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</w:t>
            </w:r>
            <w:r w:rsidRPr="007A4E9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ükemmel</w:t>
            </w:r>
            <w:proofErr w:type="spellEnd"/>
            <w:r w:rsidRPr="007A4E9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r w:rsidR="00957CC4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(</w:t>
            </w:r>
            <w:proofErr w:type="spellStart"/>
            <w:r w:rsidR="00957CC4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memnuniyet</w:t>
            </w:r>
            <w:proofErr w:type="spellEnd"/>
            <w:r w:rsidR="00957CC4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57CC4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="00957CC4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57CC4" w:rsidRPr="00D878F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kulla</w:t>
            </w:r>
            <w:r w:rsid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nım</w:t>
            </w:r>
            <w:proofErr w:type="spellEnd"/>
            <w:r w:rsid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kolaylığı</w:t>
            </w:r>
            <w:proofErr w:type="spellEnd"/>
            <w:r w:rsidRPr="00340C4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40C4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bakımından</w:t>
            </w:r>
            <w:proofErr w:type="spellEnd"/>
            <w:r w:rsidRPr="00340C4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)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  <w:r w:rsidR="005D583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r w:rsidR="005D5835" w:rsidRPr="005D583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Teknik </w:t>
            </w:r>
            <w:proofErr w:type="spellStart"/>
            <w:r w:rsidR="005D5835" w:rsidRPr="005D583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sorunlar</w:t>
            </w:r>
            <w:proofErr w:type="spellEnd"/>
            <w:r w:rsidR="005D5835" w:rsidRPr="005D583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D5835" w:rsidRPr="005D583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nadirdir</w:t>
            </w:r>
            <w:proofErr w:type="spellEnd"/>
            <w:r w:rsidR="005D5835" w:rsidRPr="005D583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D5835" w:rsidRPr="005D583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5D5835" w:rsidRPr="005D583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D5835" w:rsidRPr="005D583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genell</w:t>
            </w:r>
            <w:r w:rsidR="001F5A6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ikle</w:t>
            </w:r>
            <w:proofErr w:type="spellEnd"/>
            <w:r w:rsidR="001F5A6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F5A6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zayıf</w:t>
            </w:r>
            <w:proofErr w:type="spellEnd"/>
            <w:r w:rsidR="001F5A6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F5A6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ağ</w:t>
            </w:r>
            <w:proofErr w:type="spellEnd"/>
            <w:r w:rsidR="001F5A6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F5A6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bağlantısı</w:t>
            </w:r>
            <w:proofErr w:type="spellEnd"/>
            <w:r w:rsidR="001F5A6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F5A6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="001F5A6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F5A6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ilişk</w:t>
            </w:r>
            <w:r w:rsidR="005D5835" w:rsidRPr="005D583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ilidir</w:t>
            </w:r>
            <w:proofErr w:type="spellEnd"/>
            <w:r w:rsidR="005D5835" w:rsidRPr="005D583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08C162E7" w14:textId="2C2B8361" w:rsidR="005D5835" w:rsidRPr="00330406" w:rsidRDefault="005D5835" w:rsidP="00B82AE1">
            <w:pPr>
              <w:numPr>
                <w:ilvl w:val="0"/>
                <w:numId w:val="4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4652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Geçerli</w:t>
            </w:r>
            <w:r w:rsidR="00465246" w:rsidRPr="004652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lik</w:t>
            </w:r>
            <w:proofErr w:type="spellEnd"/>
            <w:r w:rsidR="00465246" w:rsidRPr="004652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65246" w:rsidRPr="004652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derecesi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: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957CC4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57CC4" w:rsidRP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</w:t>
            </w:r>
            <w:r w:rsidRP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ükemmel</w:t>
            </w:r>
            <w:proofErr w:type="spellEnd"/>
            <w:r w:rsidRP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  <w:r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6524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Yüzyüze</w:t>
            </w:r>
            <w:proofErr w:type="spellEnd"/>
            <w:r w:rsidR="0046524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tedaviyle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karşılaştırıldığında</w:t>
            </w:r>
            <w:proofErr w:type="spellEnd"/>
            <w:r w:rsidR="0046524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46524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klinisyen</w:t>
            </w:r>
            <w:proofErr w:type="spellEnd"/>
            <w:r w:rsidR="0046524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birkaç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ufak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istisna</w:t>
            </w:r>
            <w:proofErr w:type="spellEnd"/>
            <w:r w:rsidR="0046524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6524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dışında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bunlar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gerektiğinde</w:t>
            </w:r>
            <w:proofErr w:type="spellEnd"/>
            <w:r w:rsid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71D9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genellikle</w:t>
            </w:r>
            <w:proofErr w:type="spellEnd"/>
            <w:r w:rsidR="00D71D9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personel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aile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üyesi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aracılığıyla</w:t>
            </w:r>
            <w:proofErr w:type="spellEnd"/>
            <w:r w:rsidR="00D71D9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gerçekleştirilebilebilir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,</w:t>
            </w:r>
            <w:r w:rsidR="00D71D9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rutin</w:t>
            </w:r>
            <w:proofErr w:type="spellEnd"/>
            <w:r w:rsid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tıbbi</w:t>
            </w:r>
            <w:proofErr w:type="spellEnd"/>
            <w:r w:rsid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hizmetlerin</w:t>
            </w:r>
            <w:proofErr w:type="spellEnd"/>
            <w:r w:rsid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çoğunu</w:t>
            </w:r>
            <w:proofErr w:type="spellEnd"/>
            <w:r w:rsid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73B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sağlayabilir</w:t>
            </w:r>
            <w:proofErr w:type="spellEnd"/>
            <w:r w:rsidR="00465246" w:rsidRPr="0033040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775E0969" w14:textId="1238D973" w:rsidR="00A04297" w:rsidRPr="00A04297" w:rsidRDefault="00465246" w:rsidP="00B82AE1">
            <w:pPr>
              <w:numPr>
                <w:ilvl w:val="0"/>
                <w:numId w:val="4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Güvenilirlik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derecesi</w:t>
            </w:r>
            <w:proofErr w:type="spellEnd"/>
            <w:r w:rsidR="00A04297" w:rsidRPr="00A042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="00330406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</w:t>
            </w:r>
            <w:r w:rsidRP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ükemmel</w:t>
            </w:r>
            <w:proofErr w:type="spellEnd"/>
            <w:r w:rsidRP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. </w:t>
            </w:r>
            <w:r w:rsidRPr="00330406"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Tanıların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pek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çok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farklı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psikiyatrik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bozukluk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71D9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D71D9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D71D97"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her </w:t>
            </w:r>
            <w:proofErr w:type="spellStart"/>
            <w:r w:rsidR="00D71D97"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yaşta</w:t>
            </w:r>
            <w:r w:rsidR="00D71D9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</w:t>
            </w:r>
            <w:proofErr w:type="spellEnd"/>
            <w:r w:rsidR="00D71D97"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D71D9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hasta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değerlendiriciler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arası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güvenilirlik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düzeyi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yüksek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bulunmuştur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38891319" w14:textId="13508E69" w:rsidR="00465246" w:rsidRPr="00465246" w:rsidRDefault="00465246" w:rsidP="00B82AE1">
            <w:pPr>
              <w:numPr>
                <w:ilvl w:val="0"/>
                <w:numId w:val="4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Memnuniyet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derecesi</w:t>
            </w:r>
            <w:proofErr w:type="spellEnd"/>
            <w:r w:rsidR="00A04297" w:rsidRPr="00A042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="00330406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 w:rsidRP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</w:t>
            </w:r>
            <w:r w:rsidRP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ükemmel</w:t>
            </w:r>
            <w:proofErr w:type="spellEnd"/>
            <w:r w:rsidR="00330406" w:rsidRPr="0033040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  <w:r w:rsidR="00D71D9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r w:rsidR="00330406" w:rsidRPr="0033040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-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hastalar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psikiyatristler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diğer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profesyoneller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arasında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tüm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klinik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hizmetler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popülasyonlar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bağlamlarda</w:t>
            </w:r>
            <w:proofErr w:type="spellEnd"/>
            <w:r w:rsidR="0033040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Pr="0046524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</w:p>
          <w:p w14:paraId="3004D8AF" w14:textId="512326B1" w:rsidR="00595FDA" w:rsidRDefault="00465246" w:rsidP="00B82AE1">
            <w:pPr>
              <w:numPr>
                <w:ilvl w:val="0"/>
                <w:numId w:val="4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Maaliyet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maaliyet-etkinlik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derecesi</w:t>
            </w:r>
            <w:proofErr w:type="spellEnd"/>
            <w:r w:rsidR="00A04297" w:rsidRPr="00A042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  <w:r w:rsidR="0033040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3040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yüzyü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ze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hizmetlere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benzer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veya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daha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iyi</w:t>
            </w:r>
            <w:proofErr w:type="spellEnd"/>
            <w:r w:rsidR="00A04297" w:rsidRPr="00A042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  <w:r w:rsidR="00A04297" w:rsidRPr="00A0429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>
              <w:t xml:space="preserve"> </w:t>
            </w:r>
            <w:proofErr w:type="spellStart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Tanımlayıcı</w:t>
            </w:r>
            <w:proofErr w:type="spellEnd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çalışmalar</w:t>
            </w:r>
            <w:proofErr w:type="spellEnd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hastalar</w:t>
            </w:r>
            <w:proofErr w:type="spellEnd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</w:t>
            </w:r>
            <w:proofErr w:type="spellEnd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verenler</w:t>
            </w:r>
            <w:proofErr w:type="spellEnd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zaman,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seyahat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para </w:t>
            </w:r>
            <w:proofErr w:type="spellStart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</w:t>
            </w:r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sarrufu</w:t>
            </w:r>
            <w:proofErr w:type="spellEnd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sağladığını</w:t>
            </w:r>
            <w:proofErr w:type="spellEnd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95FD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göstermektedir</w:t>
            </w:r>
            <w:proofErr w:type="spellEnd"/>
            <w:r w:rsidRPr="0046524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5CFA74F5" w14:textId="78BE9759" w:rsidR="00A04297" w:rsidRPr="00A04297" w:rsidRDefault="0095076D" w:rsidP="00B82AE1">
            <w:pPr>
              <w:numPr>
                <w:ilvl w:val="0"/>
                <w:numId w:val="4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Klinik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değerlendirmeler</w:t>
            </w:r>
            <w:proofErr w:type="spellEnd"/>
            <w:r w:rsidR="00A04297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0F65C9C0" w14:textId="7FFCD800" w:rsidR="00A04297" w:rsidRPr="0095076D" w:rsidRDefault="0095076D" w:rsidP="00B82AE1">
            <w:pPr>
              <w:numPr>
                <w:ilvl w:val="1"/>
                <w:numId w:val="5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Görüşme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1923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bilişsel</w:t>
            </w:r>
            <w:proofErr w:type="spellEnd"/>
            <w:r w:rsidR="001923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923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testler</w:t>
            </w:r>
            <w:proofErr w:type="spellEnd"/>
            <w:r w:rsidR="001923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923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1923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923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diğer</w:t>
            </w:r>
            <w:proofErr w:type="spellEnd"/>
            <w:r w:rsidR="001923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923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klinik</w:t>
            </w:r>
            <w:proofErr w:type="spellEnd"/>
            <w:r w:rsidR="001923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923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değerlendirmeler</w:t>
            </w:r>
            <w:proofErr w:type="spellEnd"/>
            <w:r w:rsidR="00A04297" w:rsidRPr="00A0429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="007964CA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64CA" w:rsidRPr="007964C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</w:t>
            </w:r>
            <w:r w:rsidRPr="007964C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ükemmel</w:t>
            </w:r>
            <w:proofErr w:type="spellEnd"/>
            <w:r w:rsidRPr="007964C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. </w:t>
            </w:r>
            <w:r w:rsidRPr="007964CA">
              <w:t xml:space="preserve"> </w:t>
            </w:r>
            <w:proofErr w:type="spellStart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Klinisyenlerin</w:t>
            </w:r>
            <w:proofErr w:type="spellEnd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kullandığı</w:t>
            </w:r>
            <w:proofErr w:type="spellEnd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pek</w:t>
            </w:r>
            <w:proofErr w:type="spellEnd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çok</w:t>
            </w:r>
            <w:proofErr w:type="spellEnd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ölçeğin</w:t>
            </w:r>
            <w:proofErr w:type="spellEnd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geçerli</w:t>
            </w:r>
            <w:proofErr w:type="spellEnd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güvenilir</w:t>
            </w:r>
            <w:proofErr w:type="spellEnd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</w:t>
            </w:r>
            <w:proofErr w:type="spellEnd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gösterilmiştir</w:t>
            </w:r>
            <w:proofErr w:type="spellEnd"/>
            <w:r w:rsidRPr="0095076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44616014" w14:textId="5AAADC66" w:rsidR="001B3CB5" w:rsidRPr="009B3E28" w:rsidRDefault="001B3CB5" w:rsidP="00B82AE1">
            <w:pPr>
              <w:numPr>
                <w:ilvl w:val="1"/>
                <w:numId w:val="5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Depresyon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anksiyete</w:t>
            </w:r>
            <w:proofErr w:type="spellEnd"/>
            <w:r w:rsidR="004C09FA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C09FA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bozuklukları</w:t>
            </w:r>
            <w:proofErr w:type="spellEnd"/>
            <w:r w:rsidR="004C09FA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4C09FA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psikoz</w:t>
            </w:r>
            <w:proofErr w:type="spellEnd"/>
            <w:r w:rsidR="004C09FA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4C09FA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madde</w:t>
            </w:r>
            <w:proofErr w:type="spellEnd"/>
            <w:r w:rsidR="004C09FA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C09FA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kullanım</w:t>
            </w:r>
            <w:proofErr w:type="spellEnd"/>
            <w:r w:rsidR="004C09FA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C09FA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bozuklukları</w:t>
            </w:r>
            <w:proofErr w:type="spellEnd"/>
            <w:r w:rsidR="009B3E28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B3E28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bilişsel</w:t>
            </w:r>
            <w:proofErr w:type="spellEnd"/>
            <w:r w:rsidR="009B3E28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B3E28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bozukluklar</w:t>
            </w:r>
            <w:proofErr w:type="spellEnd"/>
            <w:r w:rsidR="009B3E28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,</w:t>
            </w:r>
            <w:r w:rsidR="000711D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711D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dikkat</w:t>
            </w:r>
            <w:proofErr w:type="spellEnd"/>
            <w:r w:rsidR="000711D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/ </w:t>
            </w:r>
            <w:proofErr w:type="spellStart"/>
            <w:r w:rsidR="000711D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davranış</w:t>
            </w:r>
            <w:proofErr w:type="spellEnd"/>
            <w:r w:rsidR="000711D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711D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bozuklukları</w:t>
            </w:r>
            <w:proofErr w:type="spellEnd"/>
            <w:r w:rsidR="009B3E28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B3E28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kişilik</w:t>
            </w:r>
            <w:proofErr w:type="spellEnd"/>
            <w:r w:rsidR="009B3E28"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bozuklukları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diğer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pek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çok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psikiyatrik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hastalı</w:t>
            </w:r>
            <w:r w:rsidR="00C1541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</w:t>
            </w:r>
            <w:proofErr w:type="spellEnd"/>
            <w:r w:rsidR="00C1541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1541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="00C1541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1541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="00C1541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1541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sonuçlar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="007964CA" w:rsidRPr="009B3E28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964CA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</w:t>
            </w:r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ükemmel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. </w:t>
            </w:r>
            <w:r w:rsidRPr="009B3E28">
              <w:t xml:space="preserve"> </w:t>
            </w:r>
          </w:p>
          <w:p w14:paraId="4E3E2FB7" w14:textId="26A0D7BA" w:rsidR="00557DF1" w:rsidRDefault="00277BC1" w:rsidP="00B82AE1">
            <w:pPr>
              <w:numPr>
                <w:ilvl w:val="1"/>
                <w:numId w:val="5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Poliklinikler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birinci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basamak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419DB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hizmetler</w:t>
            </w:r>
            <w:proofErr w:type="spellEnd"/>
            <w:r w:rsidR="008419DB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gibi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C633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üzerinde</w:t>
            </w:r>
            <w:proofErr w:type="spellEnd"/>
            <w:r w:rsidR="008C633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daha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fazla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C633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çalışılmış</w:t>
            </w:r>
            <w:proofErr w:type="spellEnd"/>
            <w:r w:rsidR="008C633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C633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alanlardaki</w:t>
            </w:r>
            <w:proofErr w:type="spellEnd"/>
            <w:r w:rsidRPr="00C1541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419DB" w:rsidRPr="00C1541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sonuçlar</w:t>
            </w:r>
            <w:proofErr w:type="spellEnd"/>
            <w:r w:rsidR="008419DB" w:rsidRPr="00C1541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  <w:r w:rsidR="008419DB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419DB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</w:t>
            </w:r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ükemmel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. </w:t>
            </w:r>
            <w:r w:rsidRPr="009B3E28">
              <w:t xml:space="preserve"> </w:t>
            </w:r>
            <w:proofErr w:type="spellStart"/>
            <w:r w:rsidR="00B71724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Aciller</w:t>
            </w:r>
            <w:proofErr w:type="spellEnd"/>
            <w:r w:rsidR="00B71724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71724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ceza</w:t>
            </w:r>
            <w:proofErr w:type="spellEnd"/>
            <w:r w:rsidR="00B71724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71724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evleri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yataklı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servisler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okullar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gibi</w:t>
            </w:r>
            <w:proofErr w:type="spellEnd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ortamlarda</w:t>
            </w:r>
            <w:proofErr w:type="spellEnd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daha</w:t>
            </w:r>
            <w:proofErr w:type="spellEnd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az</w:t>
            </w:r>
            <w:proofErr w:type="spellEnd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çalışma</w:t>
            </w:r>
            <w:proofErr w:type="spellEnd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yapılmış</w:t>
            </w:r>
            <w:proofErr w:type="spellEnd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olup</w:t>
            </w:r>
            <w:proofErr w:type="spellEnd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CC5FC2"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sonuçlar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yüzyüze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hizmetlerle</w:t>
            </w:r>
            <w:proofErr w:type="spellEnd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benzer</w:t>
            </w:r>
            <w:proofErr w:type="spellEnd"/>
            <w:r w:rsidR="00CC5FC2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C5FC2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niteliktedir</w:t>
            </w:r>
            <w:proofErr w:type="spellEnd"/>
            <w:r w:rsidR="00CC5FC2" w:rsidRPr="009B3E2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. </w:t>
            </w:r>
          </w:p>
          <w:p w14:paraId="05220923" w14:textId="77777777" w:rsidR="00687206" w:rsidRPr="00687206" w:rsidRDefault="00687206" w:rsidP="00687206">
            <w:pPr>
              <w:spacing w:before="8" w:after="8"/>
              <w:ind w:left="96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5CEF8ED5" w14:textId="10BBC166" w:rsidR="002C24B5" w:rsidRPr="005F1396" w:rsidRDefault="002C24B5" w:rsidP="0008217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İyi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sonuçlar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klinisyenlerin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organizasyonun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liderlik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klinik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teknik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idari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ekip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çalışması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vs)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kullanılan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teknolojinin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güvenilir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r w:rsidR="003B7A77"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net </w:t>
            </w:r>
            <w:proofErr w:type="spellStart"/>
            <w:r w:rsidR="003B7A77"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iyi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532BB"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B532BB"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7A77"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bağlantı</w:t>
            </w:r>
            <w:r w:rsid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nın</w:t>
            </w:r>
            <w:proofErr w:type="spellEnd"/>
            <w:r w:rsid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sağlanması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kalitesine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bağlıdır</w:t>
            </w:r>
            <w:proofErr w:type="spellEnd"/>
            <w:r w:rsidRPr="003604C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712F68EB" w14:textId="61DCA458" w:rsidR="00BE531C" w:rsidRPr="005F1396" w:rsidRDefault="00BE531C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7145" w:rsidRPr="005F1396" w14:paraId="6C359C93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6290FAE8" w14:textId="6097611D" w:rsidR="00BE531C" w:rsidRPr="00082179" w:rsidRDefault="00082179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21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1d. </w:t>
            </w:r>
            <w:r w:rsidR="006E1682">
              <w:t xml:space="preserve"> </w:t>
            </w:r>
            <w:proofErr w:type="spellStart"/>
            <w:r w:rsidR="006E1682" w:rsidRP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Telsikiyatrinin</w:t>
            </w:r>
            <w:proofErr w:type="spellEnd"/>
            <w:r w:rsidR="006E1682" w:rsidRP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yüzyüze</w:t>
            </w:r>
            <w:proofErr w:type="spellEnd"/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sunulan</w:t>
            </w:r>
            <w:proofErr w:type="spellEnd"/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hizmetlerden</w:t>
            </w:r>
            <w:proofErr w:type="spellEnd"/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1682" w:rsidRP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</w:t>
            </w:r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</w:t>
            </w:r>
            <w:proofErr w:type="spellEnd"/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iyi</w:t>
            </w:r>
            <w:proofErr w:type="spellEnd"/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olabileceği</w:t>
            </w:r>
            <w:proofErr w:type="spellEnd"/>
            <w:r w:rsidR="006E1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604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alanlar</w:t>
            </w:r>
            <w:proofErr w:type="spellEnd"/>
            <w:r w:rsidR="000711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var </w:t>
            </w:r>
            <w:proofErr w:type="spellStart"/>
            <w:r w:rsidR="000711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mı</w:t>
            </w:r>
            <w:proofErr w:type="spellEnd"/>
            <w:r w:rsidR="000711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18825F03" w14:textId="77777777" w:rsidR="00A360B0" w:rsidRPr="00082179" w:rsidRDefault="00082179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082179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0" w:history="1">
              <w:r w:rsidRPr="0008217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 w:rsidRPr="00082179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E065D50" w14:textId="043A4C46" w:rsidR="00082179" w:rsidRPr="00082179" w:rsidRDefault="00082179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082179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1" w:history="1">
              <w:r w:rsidRPr="0008217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link5</w:t>
              </w:r>
            </w:hyperlink>
            <w:r w:rsidRPr="00082179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36CBD64C" w14:textId="6208707D" w:rsidR="00082179" w:rsidRPr="005F1396" w:rsidRDefault="00082179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082179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2" w:history="1">
              <w:r w:rsidRPr="0008217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link6</w:t>
              </w:r>
            </w:hyperlink>
            <w:r w:rsidRPr="00082179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403B8247" w14:textId="5824A507" w:rsidR="00B71724" w:rsidRDefault="00B71724" w:rsidP="00082179">
            <w:pPr>
              <w:numPr>
                <w:ilvl w:val="0"/>
                <w:numId w:val="1"/>
              </w:numPr>
              <w:spacing w:before="8" w:after="8"/>
              <w:ind w:left="394" w:hanging="394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Otistik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spektrumdaki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çocuk</w:t>
            </w:r>
            <w:proofErr w:type="spellEnd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ergenler</w:t>
            </w:r>
            <w:proofErr w:type="spellEnd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172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060DE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telepsikiyatri</w:t>
            </w:r>
            <w:proofErr w:type="spellEnd"/>
            <w:r w:rsidR="001060DE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yüz</w:t>
            </w:r>
            <w:proofErr w:type="spellEnd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yüze</w:t>
            </w:r>
            <w:proofErr w:type="spellEnd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görüşme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ye</w:t>
            </w:r>
            <w:proofErr w:type="spellEnd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tercih</w:t>
            </w:r>
            <w:proofErr w:type="spellEnd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edilebilir</w:t>
            </w:r>
            <w:proofErr w:type="spellEnd"/>
            <w:r w:rsidRPr="00B717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585967E1" w14:textId="484B2082" w:rsidR="00082179" w:rsidRDefault="005D002B" w:rsidP="00082179">
            <w:pPr>
              <w:numPr>
                <w:ilvl w:val="0"/>
                <w:numId w:val="1"/>
              </w:numPr>
              <w:spacing w:before="8" w:after="8"/>
              <w:ind w:left="394" w:hanging="394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154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Yoğun</w:t>
            </w:r>
            <w:proofErr w:type="spellEnd"/>
            <w:r w:rsidRPr="00C154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154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engelleyici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anksiyetesi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bulunan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erişkinler</w:t>
            </w:r>
            <w:proofErr w:type="spellEnd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5D002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339B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telepsikiyatri</w:t>
            </w:r>
            <w:proofErr w:type="spellEnd"/>
            <w:r w:rsidR="004339B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002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tercih</w:t>
            </w:r>
            <w:proofErr w:type="spellEnd"/>
            <w:r w:rsidRPr="005D002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002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edil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ebil</w:t>
            </w:r>
            <w:r w:rsidRPr="005D002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ir</w:t>
            </w:r>
            <w:proofErr w:type="spellEnd"/>
            <w:r w:rsidRPr="005D002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genellikle</w:t>
            </w:r>
            <w:proofErr w:type="spellEnd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telefon</w:t>
            </w:r>
            <w:proofErr w:type="spellEnd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e-</w:t>
            </w:r>
            <w:proofErr w:type="spellStart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posta</w:t>
            </w:r>
            <w:proofErr w:type="spellEnd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seçenekleriyle</w:t>
            </w:r>
            <w:proofErr w:type="spellEnd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birlikte</w:t>
            </w:r>
            <w:proofErr w:type="spellEnd"/>
            <w:r w:rsidRPr="005D002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).</w:t>
            </w:r>
          </w:p>
          <w:p w14:paraId="5E3B6A68" w14:textId="77777777" w:rsidR="005D002B" w:rsidRPr="005D002B" w:rsidRDefault="005D002B" w:rsidP="005D002B">
            <w:pPr>
              <w:spacing w:before="8" w:after="8"/>
              <w:ind w:left="394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5208E014" w14:textId="2E3B740A" w:rsidR="00E03689" w:rsidRDefault="00FF507D" w:rsidP="0008217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Artan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kanıtlar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telepsikiyatrinin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geleneksel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şekillerde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sunulan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psikiyatri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</w:t>
            </w:r>
            <w:r w:rsidR="00F76D63"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izmetleriyle</w:t>
            </w:r>
            <w:proofErr w:type="spellEnd"/>
            <w:r w:rsidR="00F76D63"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6D63"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karşılaştırıldığında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6D63"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önemli</w:t>
            </w:r>
            <w:proofErr w:type="spellEnd"/>
            <w:r w:rsidR="00F76D63"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6D63"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F76D63"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katkıya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sahip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olabileceğini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göstermektedir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61188A34" w14:textId="770B5B8C" w:rsidR="00E03689" w:rsidRPr="00961746" w:rsidRDefault="00E03689" w:rsidP="00082179">
            <w:pPr>
              <w:numPr>
                <w:ilvl w:val="0"/>
                <w:numId w:val="1"/>
              </w:numPr>
              <w:tabs>
                <w:tab w:val="num" w:pos="720"/>
              </w:tabs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Acil</w:t>
            </w:r>
            <w:proofErr w:type="spellEnd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servislerde</w:t>
            </w:r>
            <w:proofErr w:type="spellEnd"/>
            <w:r w:rsid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kullanılan</w:t>
            </w:r>
            <w:proofErr w:type="spellEnd"/>
            <w:r w:rsid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telepsikiyatri</w:t>
            </w:r>
            <w:proofErr w:type="spellEnd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psikiyatri</w:t>
            </w:r>
            <w:proofErr w:type="spellEnd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poliklinikleri</w:t>
            </w:r>
            <w:proofErr w:type="spellEnd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ile</w:t>
            </w:r>
            <w:proofErr w:type="spellEnd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liyezon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5406B"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olanaklarını</w:t>
            </w:r>
            <w:proofErr w:type="spellEnd"/>
            <w:r w:rsidR="00F5406B"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5406B"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geliştirir</w:t>
            </w:r>
            <w:proofErr w:type="spellEnd"/>
            <w:r w:rsidR="00F76D6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6D63" w:rsidRPr="00F5406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F76D63" w:rsidRPr="00F5406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6D63" w:rsidRPr="00F5406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hizmetlere</w:t>
            </w:r>
            <w:proofErr w:type="spellEnd"/>
            <w:r w:rsidR="00F76D63" w:rsidRPr="00F5406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6D63" w:rsidRPr="00F5406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erişim</w:t>
            </w:r>
            <w:proofErr w:type="spellEnd"/>
            <w:r w:rsid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6D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sağlar</w:t>
            </w:r>
            <w:proofErr w:type="spellEnd"/>
            <w:r w:rsidRPr="00F5406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004B9B86" w14:textId="77C1431C" w:rsidR="00961746" w:rsidRDefault="00961746" w:rsidP="00082179">
            <w:pPr>
              <w:numPr>
                <w:ilvl w:val="0"/>
                <w:numId w:val="1"/>
              </w:numPr>
              <w:tabs>
                <w:tab w:val="num" w:pos="720"/>
              </w:tabs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Acil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servislerde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telepsikiyatri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kullanımı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transport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masraflarını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yatan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hasta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acil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ünitelerinin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kullanımını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genel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hastane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maliyetlerini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düşürebilir</w:t>
            </w:r>
            <w:proofErr w:type="spellEnd"/>
            <w:r w:rsidRPr="0096174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39E60A27" w14:textId="5A430C56" w:rsidR="00B04EF1" w:rsidRDefault="00B04EF1" w:rsidP="00082179">
            <w:pPr>
              <w:numPr>
                <w:ilvl w:val="0"/>
                <w:numId w:val="1"/>
              </w:numPr>
              <w:tabs>
                <w:tab w:val="num" w:pos="720"/>
              </w:tabs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Birinci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basamakta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ikinci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basamak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kliniklerde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tel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eps</w:t>
            </w:r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ikiyatri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uygulamalarının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hastaların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genel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sağlık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durumlarına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önemli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ölçüde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fayda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sağladığı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gösterilmiştir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6FE51E02" w14:textId="077BB0DF" w:rsidR="00B04EF1" w:rsidRPr="00B04EF1" w:rsidRDefault="00B04EF1" w:rsidP="00082179">
            <w:pPr>
              <w:numPr>
                <w:ilvl w:val="0"/>
                <w:numId w:val="1"/>
              </w:numPr>
              <w:tabs>
                <w:tab w:val="num" w:pos="720"/>
              </w:tabs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Telepsikiyatri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ceza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evleri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bakım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4EF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evlerinde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sunulan</w:t>
            </w:r>
            <w:proofErr w:type="spellEnd"/>
            <w:r w:rsidR="00D95D4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5D4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bakım</w:t>
            </w:r>
            <w:proofErr w:type="spellEnd"/>
            <w:r w:rsidR="00D95D4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5D4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hizmetlerinin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gelişmesine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de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olanak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sağlar</w:t>
            </w:r>
            <w:proofErr w:type="spellEnd"/>
            <w:r w:rsidRPr="00B04EF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1C9F8E09" w14:textId="7B6BFC00" w:rsidR="00082179" w:rsidRDefault="00082179" w:rsidP="0008217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71C449C7" w14:textId="124F57A6" w:rsidR="00FD573B" w:rsidRDefault="00FD573B" w:rsidP="0008217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acil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durumlarında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telepsikiyatrinin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kullanımı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63D096C2" w14:textId="3CBAE7EA" w:rsidR="00FD573B" w:rsidRPr="00FD573B" w:rsidRDefault="00FD573B" w:rsidP="005072F6">
            <w:pPr>
              <w:pStyle w:val="ListParagraph"/>
              <w:numPr>
                <w:ilvl w:val="0"/>
                <w:numId w:val="34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lastRenderedPageBreak/>
              <w:t>Daha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önceki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çalışmalarda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(COVID-19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salgını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öncesinde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</w:t>
            </w:r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afetlerde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halk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sağlığı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aci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durumlarında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teletıp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kullanımı</w:t>
            </w:r>
            <w:proofErr w:type="spellEnd"/>
            <w:r w:rsid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etkili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stratejiler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tanımlanmıştır</w:t>
            </w:r>
            <w:proofErr w:type="spellEnd"/>
            <w:r w:rsidRPr="00FD573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74C7D83A" w14:textId="7EE10664" w:rsidR="00082179" w:rsidRPr="008434B9" w:rsidRDefault="004C6241" w:rsidP="005072F6">
            <w:pPr>
              <w:pStyle w:val="ListParagraph"/>
              <w:numPr>
                <w:ilvl w:val="0"/>
                <w:numId w:val="34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salgını</w:t>
            </w:r>
            <w:proofErr w:type="spellEnd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sırasında</w:t>
            </w:r>
            <w:proofErr w:type="spellEnd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İtalya</w:t>
            </w:r>
            <w:proofErr w:type="spellEnd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gibi</w:t>
            </w:r>
            <w:proofErr w:type="spellEnd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bazı</w:t>
            </w:r>
            <w:proofErr w:type="spellEnd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ülkelerde</w:t>
            </w:r>
            <w:proofErr w:type="spellEnd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tüm</w:t>
            </w:r>
            <w:proofErr w:type="spellEnd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bölgelerde</w:t>
            </w:r>
            <w:proofErr w:type="spellEnd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olmasa</w:t>
            </w:r>
            <w:proofErr w:type="spellEnd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="008434B9"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bazı</w:t>
            </w:r>
            <w:proofErr w:type="spellEnd"/>
            <w:r w:rsidR="008434B9"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434B9"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bölgelerde</w:t>
            </w:r>
            <w:proofErr w:type="spellEnd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,</w:t>
            </w:r>
            <w:r w:rsidR="008434B9"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telepsi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kiy</w:t>
            </w:r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atri</w:t>
            </w:r>
            <w:proofErr w:type="spellEnd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gerekli</w:t>
            </w:r>
            <w:proofErr w:type="spellEnd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adımlar</w:t>
            </w:r>
            <w:proofErr w:type="spellEnd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hızlı</w:t>
            </w:r>
            <w:proofErr w:type="spellEnd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624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atılmıştır</w:t>
            </w:r>
            <w:proofErr w:type="spellEnd"/>
            <w:r w:rsidR="00843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434B9"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="008434B9"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</w:t>
            </w:r>
            <w:proofErr w:type="spellEnd"/>
            <w:r w:rsidR="008434B9"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434B9"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fazla</w:t>
            </w:r>
            <w:proofErr w:type="spellEnd"/>
            <w:r w:rsidR="008434B9"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434B9"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bilgi</w:t>
            </w:r>
            <w:proofErr w:type="spellEnd"/>
            <w:r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hyperlink r:id="rId23" w:history="1">
              <w:proofErr w:type="spellStart"/>
              <w:r w:rsidRPr="008434B9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bu</w:t>
              </w:r>
              <w:proofErr w:type="spellEnd"/>
              <w:r w:rsidRPr="008434B9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8434B9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belgeye</w:t>
              </w:r>
              <w:proofErr w:type="spellEnd"/>
            </w:hyperlink>
            <w:r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bakınız</w:t>
            </w:r>
            <w:proofErr w:type="spellEnd"/>
            <w:r w:rsidRPr="008434B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).</w:t>
            </w:r>
          </w:p>
          <w:p w14:paraId="61236E0A" w14:textId="77DEF04A" w:rsidR="00F40E14" w:rsidRPr="00882A85" w:rsidRDefault="00F40E14" w:rsidP="00082179">
            <w:pPr>
              <w:numPr>
                <w:ilvl w:val="0"/>
                <w:numId w:val="1"/>
              </w:numPr>
              <w:tabs>
                <w:tab w:val="num" w:pos="720"/>
              </w:tabs>
              <w:spacing w:before="8" w:after="8"/>
              <w:ind w:left="394" w:hanging="394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Teletıp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uygulamalarını</w:t>
            </w:r>
            <w:proofErr w:type="spellEnd"/>
            <w:r w:rsidR="00F76D63" w:rsidRP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sağlık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hizmetlerine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aşırı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yük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binmesini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engellemek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amacıyla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hastaları</w:t>
            </w:r>
            <w:r w:rsidR="00882A85"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n</w:t>
            </w:r>
            <w:proofErr w:type="spellEnd"/>
            <w:r w:rsidR="002301EE"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301EE"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acillere</w:t>
            </w:r>
            <w:proofErr w:type="spellEnd"/>
            <w:r w:rsidR="002301EE"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301EE"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</w:t>
            </w:r>
            <w:proofErr w:type="spellEnd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hastanelere</w:t>
            </w:r>
            <w:proofErr w:type="spellEnd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başvurmadan</w:t>
            </w:r>
            <w:proofErr w:type="spellEnd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önce</w:t>
            </w:r>
            <w:proofErr w:type="spellEnd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sınıflandır</w:t>
            </w:r>
            <w:r w:rsidR="00882A85"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ıldığı</w:t>
            </w:r>
            <w:proofErr w:type="spellEnd"/>
            <w:r w:rsidR="00882A8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F40E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“</w:t>
            </w:r>
            <w:proofErr w:type="spellStart"/>
            <w:r w:rsidR="002E7075">
              <w:fldChar w:fldCharType="begin"/>
            </w:r>
            <w:r w:rsidR="002E7075">
              <w:instrText xml:space="preserve"> HYPERLINK "https://www.ehidc.org/sites/default/files/resources/files/Virtually%20Perfect%20-%20New%20England%20Journal%20of%20Medicine.pdf" </w:instrText>
            </w:r>
            <w:r w:rsidR="002E7075">
              <w:fldChar w:fldCharType="separate"/>
            </w:r>
            <w:r w:rsidRPr="00882A85">
              <w:rPr>
                <w:rStyle w:val="Hyperlink"/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ileri</w:t>
            </w:r>
            <w:proofErr w:type="spellEnd"/>
            <w:r w:rsidRPr="00882A85">
              <w:rPr>
                <w:rStyle w:val="Hyperlink"/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82A85">
              <w:rPr>
                <w:rStyle w:val="Hyperlink"/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triyaj</w:t>
            </w:r>
            <w:proofErr w:type="spellEnd"/>
            <w:r w:rsidR="002E7075">
              <w:rPr>
                <w:rStyle w:val="Hyperlink"/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F40E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”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stratejisi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olarak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E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kullanmayı</w:t>
            </w:r>
            <w:proofErr w:type="spellEnd"/>
            <w:r w:rsidRPr="00F40E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40E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düşünün</w:t>
            </w:r>
            <w:proofErr w:type="spellEnd"/>
            <w:r w:rsidRPr="00F40E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82A85"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böylelikle</w:t>
            </w:r>
            <w:proofErr w:type="spellEnd"/>
            <w:r w:rsidR="00882A85"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yüzyüze</w:t>
            </w:r>
            <w:proofErr w:type="spellEnd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görülmesi</w:t>
            </w:r>
            <w:proofErr w:type="spellEnd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gereken</w:t>
            </w:r>
            <w:proofErr w:type="spellEnd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kişi</w:t>
            </w:r>
            <w:proofErr w:type="spellEnd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sayısını</w:t>
            </w:r>
            <w:proofErr w:type="spellEnd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azaltın</w:t>
            </w:r>
            <w:proofErr w:type="spellEnd"/>
            <w:r w:rsidRPr="00882A85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).</w:t>
            </w:r>
          </w:p>
          <w:p w14:paraId="44E8E74B" w14:textId="052AE7E2" w:rsidR="00BE531C" w:rsidRPr="005E50AA" w:rsidRDefault="00815EC2" w:rsidP="005E50AA">
            <w:pPr>
              <w:numPr>
                <w:ilvl w:val="0"/>
                <w:numId w:val="1"/>
              </w:numPr>
              <w:tabs>
                <w:tab w:val="num" w:pos="720"/>
              </w:tabs>
              <w:spacing w:before="8" w:after="8"/>
              <w:ind w:left="394" w:hanging="394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Teletıp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aracılığıyla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hastaların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solunum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semptomları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(COVID-19’un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erken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belirtileri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olarak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seyahat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maruziyet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öyküleri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değerlendirilebilir</w:t>
            </w:r>
            <w:proofErr w:type="spellEnd"/>
            <w:r w:rsidRPr="00815EC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. </w:t>
            </w:r>
            <w:r w:rsidR="00E500BD"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Tarama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uygulama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şekillerini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standardize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etmek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yerel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epidemiyolojik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bilgiler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ışığında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otomatik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tarama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algoritmaları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oluşturulabilir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 w:rsid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E500BD"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Örneğin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,</w:t>
            </w:r>
            <w:r w:rsid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ABD’de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50'den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fazla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sağlık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sisteminde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halihazırdaki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salgın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sırasında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</w:t>
            </w:r>
            <w:r w:rsidR="00AD1BA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ılmak</w:t>
            </w:r>
            <w:proofErr w:type="spellEnd"/>
            <w:r w:rsidR="00AD1BA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D1BA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üzere</w:t>
            </w:r>
            <w:proofErr w:type="spellEnd"/>
            <w:r w:rsidR="00AD1BA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E50A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uygulamaya</w:t>
            </w:r>
            <w:proofErr w:type="spellEnd"/>
            <w:r w:rsidR="005E50A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E50A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sokulabilecek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tür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programlar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bulunmaktadır</w:t>
            </w:r>
            <w:proofErr w:type="spellEnd"/>
            <w:r w:rsidR="00E500BD" w:rsidRPr="00E50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</w:tc>
      </w:tr>
      <w:tr w:rsidR="00DD7145" w:rsidRPr="005F1396" w14:paraId="3718C49F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471A592D" w14:textId="260291F3" w:rsidR="00BE531C" w:rsidRPr="00082179" w:rsidRDefault="00082179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21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1e. </w:t>
            </w:r>
            <w:proofErr w:type="spellStart"/>
            <w:r w:rsidR="005E50A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Telepsikiyatride</w:t>
            </w:r>
            <w:proofErr w:type="spellEnd"/>
            <w:r w:rsidR="005E50A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E50A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hangi</w:t>
            </w:r>
            <w:proofErr w:type="spellEnd"/>
            <w:r w:rsidR="005E50A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E50A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</w:t>
            </w:r>
            <w:proofErr w:type="spellEnd"/>
            <w:r w:rsidR="005E50A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E50A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yöntemlerini</w:t>
            </w:r>
            <w:proofErr w:type="spellEnd"/>
            <w:r w:rsidR="005E50A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E50A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kullanabilirim</w:t>
            </w:r>
            <w:proofErr w:type="spellEnd"/>
            <w:r w:rsidRPr="000821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02C320C3" w14:textId="3100FB74" w:rsidR="00A360B0" w:rsidRPr="005F1396" w:rsidRDefault="00A360B0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082179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4" w:history="1">
              <w:r w:rsidR="00082179" w:rsidRPr="0008217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link7</w:t>
              </w:r>
            </w:hyperlink>
            <w:r w:rsidRPr="00082179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18B269EB" w14:textId="7B275131" w:rsidR="005E50AA" w:rsidRDefault="005E50AA" w:rsidP="00B82AE1">
            <w:pPr>
              <w:numPr>
                <w:ilvl w:val="0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Telepsikiyatrik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müdahalelerin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,</w:t>
            </w:r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grup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bireysel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aile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terapileri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dahil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olmak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üzere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çeşitli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tedavi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yöntemlerinde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kullanımının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klinik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fayda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sağladığı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göster</w:t>
            </w:r>
            <w:r w:rsidR="00F76D6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</w:t>
            </w:r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miştir</w:t>
            </w:r>
            <w:proofErr w:type="spellEnd"/>
            <w:r w:rsidRPr="005E50A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0F413B18" w14:textId="2A352BF6" w:rsidR="00B878C6" w:rsidRDefault="00B878C6" w:rsidP="00B82AE1">
            <w:pPr>
              <w:numPr>
                <w:ilvl w:val="0"/>
                <w:numId w:val="6"/>
              </w:numPr>
              <w:spacing w:before="8" w:after="8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Kanıta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dayalı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tedaviler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kullanan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uygulamalar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olumlu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sonuçlar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vermiştir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Bu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yaklaşımları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arasında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BDT,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Kişiler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arası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Terapi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Maruziyet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Terapisi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Psikodinamik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Psikoterapi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Diyalektik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Davranışçı</w:t>
            </w:r>
            <w:proofErr w:type="spellEnd"/>
            <w:r w:rsidRP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Terapi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bulunmaktadır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6E7663C0" w14:textId="2509EFF6" w:rsidR="00B878C6" w:rsidRPr="005E50AA" w:rsidRDefault="00B878C6" w:rsidP="00086B19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Telepsi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kiy</w:t>
            </w:r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atri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yoluyla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uygun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değerlendirmeler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tamamlandıktan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sonra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kanıta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dayalı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farmakolojik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tedaviler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elektronik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olarak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reçete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edilebilir</w:t>
            </w:r>
            <w:proofErr w:type="spellEnd"/>
            <w:r w:rsidRPr="00B878C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 w:rsidR="00086B1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(</w:t>
            </w:r>
            <w:proofErr w:type="spellStart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Türkiye’de</w:t>
            </w:r>
            <w:proofErr w:type="spellEnd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henüz</w:t>
            </w:r>
            <w:proofErr w:type="spellEnd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telesağlık</w:t>
            </w:r>
            <w:proofErr w:type="spellEnd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uygulamalarında</w:t>
            </w:r>
            <w:proofErr w:type="spellEnd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 xml:space="preserve"> e-</w:t>
            </w:r>
            <w:proofErr w:type="spellStart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reçete</w:t>
            </w:r>
            <w:proofErr w:type="spellEnd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kullanımı</w:t>
            </w:r>
            <w:proofErr w:type="spellEnd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ile</w:t>
            </w:r>
            <w:proofErr w:type="spellEnd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ilgili</w:t>
            </w:r>
            <w:proofErr w:type="spellEnd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yasal</w:t>
            </w:r>
            <w:proofErr w:type="spellEnd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mevzuat</w:t>
            </w:r>
            <w:proofErr w:type="spellEnd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bulunmamaktadır</w:t>
            </w:r>
            <w:proofErr w:type="spellEnd"/>
            <w:r w:rsidR="00086B19" w:rsidRPr="00086B19">
              <w:rPr>
                <w:rFonts w:asciiTheme="majorHAnsi" w:eastAsia="Times New Roman" w:hAnsiTheme="majorHAnsi" w:cstheme="majorHAnsi"/>
                <w:bCs/>
                <w:i/>
                <w:sz w:val="20"/>
                <w:szCs w:val="20"/>
                <w:lang w:eastAsia="en-GB"/>
              </w:rPr>
              <w:t>)</w:t>
            </w:r>
          </w:p>
          <w:p w14:paraId="55C61E03" w14:textId="1410F3DE" w:rsidR="00BE531C" w:rsidRPr="00082179" w:rsidRDefault="00BE531C" w:rsidP="00B878C6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2179" w:rsidRPr="005F1396" w14:paraId="33CC7CBE" w14:textId="77777777" w:rsidTr="00082179">
        <w:tc>
          <w:tcPr>
            <w:tcW w:w="14848" w:type="dxa"/>
            <w:gridSpan w:val="3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046"/>
          </w:tcPr>
          <w:p w14:paraId="2E1341B5" w14:textId="6CF0D353" w:rsidR="00082179" w:rsidRPr="00082179" w:rsidRDefault="00082179" w:rsidP="00C15414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08217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2</w:t>
            </w:r>
            <w:r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Teletıp</w:t>
            </w:r>
            <w:proofErr w:type="spellEnd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ve</w:t>
            </w:r>
            <w:proofErr w:type="spellEnd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telepsikiyatri</w:t>
            </w:r>
            <w:proofErr w:type="spellEnd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ile</w:t>
            </w:r>
            <w:proofErr w:type="spellEnd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ilgili</w:t>
            </w:r>
            <w:proofErr w:type="spellEnd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kılavuzlar</w:t>
            </w:r>
            <w:proofErr w:type="spellEnd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ve</w:t>
            </w:r>
            <w:proofErr w:type="spellEnd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bilgi</w:t>
            </w:r>
            <w:proofErr w:type="spellEnd"/>
            <w:r w:rsidR="00836DA6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15414" w:rsidRPr="00C15414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denetimi</w:t>
            </w:r>
            <w:proofErr w:type="spellEnd"/>
          </w:p>
        </w:tc>
      </w:tr>
      <w:tr w:rsidR="00DD7145" w:rsidRPr="005F1396" w14:paraId="18C15AD8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77B0F999" w14:textId="3DD38F1B" w:rsidR="00BE531C" w:rsidRDefault="00082179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21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2a. </w:t>
            </w:r>
            <w:proofErr w:type="spellStart"/>
            <w:r w:rsidR="002F098D" w:rsidRPr="002F09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Mevcut</w:t>
            </w:r>
            <w:proofErr w:type="spellEnd"/>
            <w:r w:rsidR="002F098D" w:rsidRPr="002F09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F098D" w:rsidRPr="002F09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Kılavuzlar</w:t>
            </w:r>
            <w:proofErr w:type="spellEnd"/>
          </w:p>
          <w:p w14:paraId="337802F0" w14:textId="46D95C9A" w:rsidR="00296641" w:rsidRPr="00296641" w:rsidRDefault="00296641" w:rsidP="00556ECC">
            <w:pPr>
              <w:spacing w:before="8" w:after="8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96641">
              <w:rPr>
                <w:rFonts w:asciiTheme="majorHAnsi" w:hAnsiTheme="majorHAnsi" w:cstheme="majorHAnsi"/>
                <w:bCs/>
                <w:sz w:val="20"/>
                <w:szCs w:val="20"/>
              </w:rPr>
              <w:t>[</w:t>
            </w:r>
            <w:hyperlink r:id="rId25" w:history="1">
              <w:r w:rsidRPr="00296641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link38</w:t>
              </w:r>
            </w:hyperlink>
            <w:r w:rsidRPr="00296641">
              <w:rPr>
                <w:rFonts w:asciiTheme="majorHAnsi" w:hAnsiTheme="majorHAnsi" w:cstheme="majorHAnsi"/>
                <w:bCs/>
                <w:sz w:val="20"/>
                <w:szCs w:val="20"/>
              </w:rPr>
              <w:t>]</w:t>
            </w:r>
          </w:p>
          <w:p w14:paraId="1646591E" w14:textId="77777777" w:rsidR="00082179" w:rsidRDefault="00082179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04297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6" w:history="1">
              <w:r w:rsidRPr="00A0429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A04297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35092C86" w14:textId="186D2370" w:rsidR="00A360B0" w:rsidRPr="005F1396" w:rsidRDefault="00A360B0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5F1396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7" w:history="1">
              <w:r w:rsidRPr="005F139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</w:t>
              </w:r>
              <w:r w:rsidR="0008217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8</w:t>
              </w:r>
            </w:hyperlink>
            <w:r w:rsidRPr="005F1396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3600A3A2" w14:textId="77777777" w:rsidR="00A360B0" w:rsidRDefault="00A360B0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5F1396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8" w:history="1">
              <w:r w:rsidRPr="005F139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</w:t>
              </w:r>
              <w:r w:rsidR="0008217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9</w:t>
              </w:r>
            </w:hyperlink>
            <w:r w:rsidRPr="005F1396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091D9AC3" w14:textId="77777777" w:rsidR="00AE42EB" w:rsidRDefault="00AE42E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29" w:history="1">
              <w:r w:rsidRPr="00AE42E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link10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5C217C8D" w14:textId="77777777" w:rsidR="00AE42EB" w:rsidRDefault="00AE42E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0" w:history="1">
              <w:r w:rsidRPr="00AE42E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link11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5D05B158" w14:textId="77777777" w:rsidR="00AE42EB" w:rsidRDefault="00AE42E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1" w:history="1">
              <w:r w:rsidRPr="00AE42E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link12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612747A" w14:textId="77777777" w:rsidR="00AE42EB" w:rsidRDefault="00AE42E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2" w:history="1">
              <w:r w:rsidRPr="00AE42E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link13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0570FAC3" w14:textId="77777777" w:rsidR="00AE42EB" w:rsidRDefault="00AE42E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3" w:history="1">
              <w:r w:rsidRPr="00AE42E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link14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369E8DC8" w14:textId="77777777" w:rsidR="00AE42EB" w:rsidRDefault="00AE42E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4" w:history="1">
              <w:r w:rsidRPr="00AE42E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link15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EAD04EB" w14:textId="77777777" w:rsidR="00AE42EB" w:rsidRDefault="00AE42E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5" w:history="1">
              <w:r w:rsidRPr="00AE42E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link16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591399DA" w14:textId="77777777" w:rsidR="00AE42EB" w:rsidRDefault="00AE42E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6" w:history="1">
              <w:r w:rsidRPr="00AE42E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link17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7A5B1A3" w14:textId="77777777" w:rsidR="00AE42EB" w:rsidRDefault="00AE42E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7" w:history="1">
              <w:r w:rsidRPr="00AE42E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link18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306702E5" w14:textId="77777777" w:rsidR="00AE42EB" w:rsidRDefault="00AE42EB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38" w:history="1">
              <w:r w:rsidRPr="00AE42E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link19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DFD5D21" w14:textId="75B61781" w:rsidR="00D74F0C" w:rsidRPr="005F1396" w:rsidRDefault="00450CED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9" w:history="1">
              <w:r w:rsidR="00D74F0C" w:rsidRPr="00D74F0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[link39]</w:t>
              </w:r>
            </w:hyperlink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7F6335C8" w14:textId="77777777" w:rsidR="000B0CDE" w:rsidRDefault="000B0CDE" w:rsidP="00987FE4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Türkiye</w:t>
            </w:r>
            <w:proofErr w:type="spellEnd"/>
          </w:p>
          <w:p w14:paraId="1BC265ED" w14:textId="77777777" w:rsidR="00296641" w:rsidRDefault="00296641" w:rsidP="00987FE4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6C9F1A22" w14:textId="51F2FEC6" w:rsidR="000B0CDE" w:rsidRDefault="005C0381" w:rsidP="00987FE4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Türkiye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Psikiyatri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Derneği</w:t>
            </w:r>
            <w:proofErr w:type="spellEnd"/>
            <w:r w:rsidR="0029664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,</w:t>
            </w:r>
            <w:r w:rsidR="00CC1CD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="00296641" w:rsidRPr="0029664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="00296641" w:rsidRPr="0029664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salgını</w:t>
            </w:r>
            <w:proofErr w:type="spellEnd"/>
            <w:r w:rsidR="00296641" w:rsidRPr="0029664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9664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döneminde</w:t>
            </w:r>
            <w:proofErr w:type="spellEnd"/>
            <w:r w:rsidR="00296641" w:rsidRPr="0029664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hyperlink r:id="rId40" w:history="1">
              <w:proofErr w:type="spellStart"/>
              <w:r w:rsidR="00296641" w:rsidRPr="00296641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Telepsikiyatri</w:t>
              </w:r>
              <w:proofErr w:type="spellEnd"/>
              <w:r w:rsidR="00296641" w:rsidRPr="00296641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296641" w:rsidRPr="00296641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uygulamalarına</w:t>
              </w:r>
              <w:proofErr w:type="spellEnd"/>
              <w:r w:rsidR="00296641" w:rsidRPr="00296641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296641" w:rsidRPr="00296641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ilişkin</w:t>
              </w:r>
              <w:proofErr w:type="spellEnd"/>
              <w:r w:rsidR="00296641" w:rsidRPr="00296641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296641" w:rsidRPr="00296641">
                <w:rPr>
                  <w:rStyle w:val="Hyperlink"/>
                  <w:rFonts w:asciiTheme="majorHAnsi" w:eastAsia="Times New Roman" w:hAnsiTheme="majorHAnsi" w:cstheme="majorHAnsi"/>
                  <w:bCs/>
                  <w:sz w:val="20"/>
                  <w:szCs w:val="20"/>
                  <w:lang w:eastAsia="en-GB"/>
                </w:rPr>
                <w:t>öneriler</w:t>
              </w:r>
              <w:proofErr w:type="spellEnd"/>
            </w:hyperlink>
            <w:r w:rsidR="0029664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tr-TR" w:eastAsia="en-GB"/>
              </w:rPr>
              <w:t>i içeren bir kılavuz yayınlamıştır</w:t>
            </w:r>
            <w:r w:rsidR="00296641" w:rsidRPr="0029664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3A13C560" w14:textId="2387C493" w:rsidR="00296641" w:rsidRDefault="00296641" w:rsidP="00987FE4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________________________________________________________________________________________________________________</w:t>
            </w:r>
          </w:p>
          <w:p w14:paraId="224D1822" w14:textId="77777777" w:rsidR="00296641" w:rsidRDefault="00296641" w:rsidP="00987FE4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593D47CA" w14:textId="258EC01C" w:rsidR="00AE42EB" w:rsidRPr="00AE42EB" w:rsidRDefault="00E8300B" w:rsidP="00987FE4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Birleşik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Krallık</w:t>
            </w:r>
            <w:proofErr w:type="spellEnd"/>
          </w:p>
          <w:p w14:paraId="0B0CE93F" w14:textId="76A21BAF" w:rsidR="00A8585B" w:rsidRPr="00A8585B" w:rsidRDefault="00A8585B" w:rsidP="00AE42EB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RCPSych</w:t>
            </w:r>
            <w:proofErr w:type="spellEnd"/>
            <w:r w:rsidR="003D25A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(Royal College of Psychiatrists)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(</w:t>
            </w:r>
            <w:hyperlink r:id="rId41" w:history="1">
              <w:r w:rsidRPr="00A8585B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>COVID-19 k</w:t>
              </w:r>
              <w:proofErr w:type="spellStart"/>
              <w:r w:rsidRPr="00A8585B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val="tr-TR" w:eastAsia="en-GB"/>
                </w:rPr>
                <w:t>ılavuzu</w:t>
              </w:r>
              <w:proofErr w:type="spellEnd"/>
            </w:hyperlink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en-GB"/>
              </w:rPr>
              <w:t>):</w:t>
            </w:r>
          </w:p>
          <w:p w14:paraId="1B75912F" w14:textId="00833890" w:rsidR="00A8585B" w:rsidRPr="002F098D" w:rsidRDefault="00A8585B" w:rsidP="00B82AE1">
            <w:pPr>
              <w:numPr>
                <w:ilvl w:val="0"/>
                <w:numId w:val="10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pandemisi</w:t>
            </w:r>
            <w:proofErr w:type="spellEnd"/>
            <w:r w:rsidRPr="00A8585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8585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sırasında</w:t>
            </w:r>
            <w:proofErr w:type="spellEnd"/>
            <w:r w:rsidRPr="00A8585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güvenli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uygun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olan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durumlarda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görüşmelerin</w:t>
            </w:r>
            <w:proofErr w:type="spellEnd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uzaktan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yapılması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teşvik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edilmelidi</w:t>
            </w:r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3804A8B6" w14:textId="52A61FF9" w:rsidR="00A8585B" w:rsidRPr="002F098D" w:rsidRDefault="00A8585B" w:rsidP="00B82AE1">
            <w:pPr>
              <w:numPr>
                <w:ilvl w:val="0"/>
                <w:numId w:val="10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İdeal </w:t>
            </w:r>
            <w:proofErr w:type="spellStart"/>
            <w:proofErr w:type="gram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koşullarda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r w:rsidR="00836DA6"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uzaktan</w:t>
            </w:r>
            <w:proofErr w:type="spellEnd"/>
            <w:proofErr w:type="gramEnd"/>
            <w:r w:rsidR="00836DA6"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F098D"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yapılan</w:t>
            </w:r>
            <w:proofErr w:type="spellEnd"/>
            <w:r w:rsidR="002F098D"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F098D"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görüşmeler</w:t>
            </w:r>
            <w:proofErr w:type="spellEnd"/>
            <w:r w:rsidR="00836DA6"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yüz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yüze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F098D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görüşmelerin</w:t>
            </w:r>
            <w:proofErr w:type="spellEnd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yerine</w:t>
            </w:r>
            <w:proofErr w:type="spellEnd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geçmekten</w:t>
            </w:r>
            <w:proofErr w:type="spellEnd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ziyade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yüzy</w:t>
            </w:r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üze</w:t>
            </w:r>
            <w:proofErr w:type="spellEnd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F098D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görüşmelerle</w:t>
            </w:r>
            <w:proofErr w:type="spellEnd"/>
            <w:r w:rsidR="002F098D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beraber</w:t>
            </w:r>
            <w:proofErr w:type="spellEnd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onlara</w:t>
            </w:r>
            <w:proofErr w:type="spellEnd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ek</w:t>
            </w:r>
            <w:proofErr w:type="spellEnd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36DA6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olarak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kullanılmalıdır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ancak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mevcut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durumda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pek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mümkün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olmayabilir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22A07254" w14:textId="2EF2AFD2" w:rsidR="00AE42EB" w:rsidRPr="002F098D" w:rsidRDefault="00836DA6" w:rsidP="00B82AE1">
            <w:pPr>
              <w:numPr>
                <w:ilvl w:val="0"/>
                <w:numId w:val="10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İlk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görüşmeler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(hasta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klinisyenin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1D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henüz</w:t>
            </w:r>
            <w:proofErr w:type="spellEnd"/>
            <w:r w:rsidR="004A1D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birbirini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tanımadığı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durumlar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="002F098D"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görüşmen</w:t>
            </w:r>
            <w:r w:rsidR="00B47F2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in</w:t>
            </w:r>
            <w:proofErr w:type="spellEnd"/>
            <w:r w:rsidR="00B47F2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47F2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uzaktan</w:t>
            </w:r>
            <w:proofErr w:type="spellEnd"/>
            <w:r w:rsidR="00B47F2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1DB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yapılması</w:t>
            </w:r>
            <w:proofErr w:type="spellEnd"/>
            <w:r w:rsidR="004A1DB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daha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zor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olabilir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ancak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mümkünse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bu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şekilde</w:t>
            </w:r>
            <w:proofErr w:type="spellEnd"/>
            <w:r w:rsidRPr="002F098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1DB9" w:rsidRPr="004A1DB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planlanmalıdır</w:t>
            </w:r>
            <w:proofErr w:type="spellEnd"/>
            <w:r w:rsidRPr="004A1DB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48F8BEA8" w14:textId="4DA2EEE2" w:rsidR="00836DA6" w:rsidRPr="003B4230" w:rsidRDefault="003B4230" w:rsidP="00B82AE1">
            <w:pPr>
              <w:numPr>
                <w:ilvl w:val="0"/>
                <w:numId w:val="10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Klinisyenler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profesyoneller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hastanın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teknoloji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kullanma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konusundaki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konfor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rahatlık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düzeyine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duyarlılık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göstermeli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görüşmenin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başında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hangi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hedeflere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güvenilir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şekilde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ulaşılabileceğini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belirlemelidir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7EB33A3A" w14:textId="7913EDB0" w:rsidR="003B4230" w:rsidRPr="0029128B" w:rsidRDefault="003B4230" w:rsidP="00B82AE1">
            <w:pPr>
              <w:numPr>
                <w:ilvl w:val="0"/>
                <w:numId w:val="10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Dijital</w:t>
            </w:r>
            <w:proofErr w:type="spellEnd"/>
            <w:r w:rsidRPr="003B423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teknolojiyi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kullanma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becerilerine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sahip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olmayanlar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dijital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platformlara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erişimi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olmayanlar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teknolojiyi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kullanmakla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güvensizlik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duyanlar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dezavantajlı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konuma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düşmemelidir</w:t>
            </w:r>
            <w:proofErr w:type="spellEnd"/>
            <w:r w:rsidR="004A1DB9"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2E330888" w14:textId="25D4A8BD" w:rsidR="003B4230" w:rsidRPr="0029128B" w:rsidRDefault="0029128B" w:rsidP="00B82AE1">
            <w:pPr>
              <w:numPr>
                <w:ilvl w:val="0"/>
                <w:numId w:val="10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</w:t>
            </w:r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aha</w:t>
            </w:r>
            <w:proofErr w:type="spellEnd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düşük</w:t>
            </w:r>
            <w:proofErr w:type="spellEnd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riskli</w:t>
            </w:r>
            <w:proofErr w:type="spellEnd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durumlar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dijital</w:t>
            </w:r>
            <w:proofErr w:type="spellEnd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teknoloji</w:t>
            </w:r>
            <w:r w:rsidR="00F77EFF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</w:t>
            </w:r>
            <w:proofErr w:type="spellEnd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7EFF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kullanım</w:t>
            </w:r>
            <w:proofErr w:type="spellEnd"/>
            <w:r w:rsidR="00F77EFF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beceriler</w:t>
            </w:r>
            <w:r w:rsidR="00F77EFF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ine</w:t>
            </w:r>
            <w:proofErr w:type="spellEnd"/>
            <w:r w:rsidR="00F77EFF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7EFF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sahip</w:t>
            </w:r>
            <w:proofErr w:type="spellEnd"/>
            <w:r w:rsidR="00F77EFF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7EFF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olmayan</w:t>
            </w:r>
            <w:proofErr w:type="spellEnd"/>
            <w:r w:rsidR="00F77EFF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77EFF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</w:t>
            </w:r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işilerle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teması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sağlamak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telefon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aracılığıyla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yapılan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görüşmeler</w:t>
            </w:r>
            <w:proofErr w:type="spellEnd"/>
            <w:r w:rsidRPr="0029128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yeterli</w:t>
            </w:r>
            <w:proofErr w:type="spellEnd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olabilir</w:t>
            </w:r>
            <w:proofErr w:type="spellEnd"/>
            <w:r w:rsidR="003B4230" w:rsidRPr="0029128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570EA0DC" w14:textId="77777777" w:rsidR="00AE42EB" w:rsidRPr="00AE42EB" w:rsidRDefault="00AE42EB" w:rsidP="00AE42E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673DFA00" w14:textId="20CDCA28" w:rsidR="00AE42EB" w:rsidRPr="00AE42EB" w:rsidRDefault="00E8300B" w:rsidP="00AE42EB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RCPsych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AE42EB" w:rsidRPr="00AE42E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PIPSIG </w:t>
            </w:r>
            <w:r w:rsidR="00AE42EB" w:rsidRPr="00C154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(Private and independent practice special interest group of the </w:t>
            </w:r>
            <w:proofErr w:type="spellStart"/>
            <w:r w:rsidR="00AE42EB" w:rsidRPr="00C154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RCPsych</w:t>
            </w:r>
            <w:proofErr w:type="spellEnd"/>
            <w:r w:rsidR="00AE42EB" w:rsidRPr="00C1541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)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kılavuzları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E42EB" w:rsidRPr="00AE42E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Pr="00E8300B">
              <w:rPr>
                <w:rFonts w:asciiTheme="majorHAnsi" w:hAnsiTheme="majorHAnsi"/>
                <w:sz w:val="20"/>
                <w:szCs w:val="20"/>
              </w:rPr>
              <w:t>telepsikiyatri</w:t>
            </w:r>
            <w:proofErr w:type="spellEnd"/>
            <w:r w:rsidRPr="00E8300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8300B">
              <w:rPr>
                <w:rFonts w:asciiTheme="majorHAnsi" w:hAnsiTheme="majorHAnsi"/>
                <w:sz w:val="20"/>
                <w:szCs w:val="20"/>
              </w:rPr>
              <w:t>ile</w:t>
            </w:r>
            <w:proofErr w:type="spellEnd"/>
            <w:r w:rsidRPr="00E8300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8300B">
              <w:rPr>
                <w:rFonts w:asciiTheme="majorHAnsi" w:hAnsiTheme="majorHAnsi"/>
                <w:sz w:val="20"/>
                <w:szCs w:val="20"/>
              </w:rPr>
              <w:t>ilgili</w:t>
            </w:r>
            <w:proofErr w:type="spellEnd"/>
            <w:r w:rsidRPr="00E8300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hyperlink r:id="rId42" w:history="1">
              <w:proofErr w:type="spellStart"/>
              <w:r w:rsidRPr="00E8300B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genel</w:t>
              </w:r>
              <w:proofErr w:type="spellEnd"/>
              <w:r w:rsidRPr="00E8300B">
                <w:rPr>
                  <w:rStyle w:val="Hyperlink"/>
                  <w:rFonts w:asciiTheme="majorHAnsi" w:hAnsiTheme="majorHAnsi"/>
                  <w:sz w:val="20"/>
                  <w:szCs w:val="20"/>
                </w:rPr>
                <w:t xml:space="preserve"> </w:t>
              </w:r>
              <w:proofErr w:type="spellStart"/>
              <w:r w:rsidRPr="00E8300B">
                <w:rPr>
                  <w:rStyle w:val="Hyperlink"/>
                  <w:rFonts w:asciiTheme="majorHAnsi" w:hAnsiTheme="majorHAnsi"/>
                  <w:sz w:val="20"/>
                  <w:szCs w:val="20"/>
                </w:rPr>
                <w:t>öneriler</w:t>
              </w:r>
              <w:proofErr w:type="spellEnd"/>
            </w:hyperlink>
            <w:r w:rsidR="00AE42EB" w:rsidRPr="00E8300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)</w:t>
            </w:r>
            <w:r w:rsidR="00AE42EB" w:rsidRPr="00AE42E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47ADE77E" w14:textId="44ED2B00" w:rsidR="00E8300B" w:rsidRDefault="00E8300B" w:rsidP="00B82AE1">
            <w:pPr>
              <w:numPr>
                <w:ilvl w:val="0"/>
                <w:numId w:val="11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E8300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Güvenli</w:t>
            </w:r>
            <w:proofErr w:type="spellEnd"/>
            <w:r w:rsidRPr="00E8300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8300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E8300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8300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etik</w:t>
            </w:r>
            <w:proofErr w:type="spellEnd"/>
            <w:r w:rsidRPr="00E8300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8300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E8300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8300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tedavi</w:t>
            </w:r>
            <w:proofErr w:type="spellEnd"/>
            <w:r w:rsidRPr="00E8300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8300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hizmeti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sağlanabilmesi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13F59" w:rsidRPr="00D13F5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alanında</w:t>
            </w:r>
            <w:proofErr w:type="spellEnd"/>
            <w:r w:rsidR="00D13F59" w:rsidRPr="00D13F5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E4A7C" w:rsidRPr="00D13F5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yetkili</w:t>
            </w:r>
            <w:proofErr w:type="spellEnd"/>
            <w:r w:rsidRPr="00D13F5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3F5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D13F5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3F5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doktor</w:t>
            </w:r>
            <w:proofErr w:type="spellEnd"/>
            <w:r w:rsidRPr="00D13F5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8300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gereklidir</w:t>
            </w:r>
            <w:proofErr w:type="spellEnd"/>
            <w:r w:rsidRPr="00E8300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0C071D5E" w14:textId="09476CD7" w:rsidR="00E8300B" w:rsidRDefault="00E8300B" w:rsidP="00B82AE1">
            <w:pPr>
              <w:numPr>
                <w:ilvl w:val="0"/>
                <w:numId w:val="11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lastRenderedPageBreak/>
              <w:t>GMC</w:t>
            </w:r>
            <w:r w:rsidR="00086B1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(General Medical Council)</w:t>
            </w:r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tarafından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doktorlardan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beklenen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standartlar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konvansiyonel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/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klasik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</w:t>
            </w:r>
            <w:r w:rsidR="00B03307"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örüşmelerde</w:t>
            </w:r>
            <w:proofErr w:type="spellEnd"/>
            <w:r w:rsidR="00B03307"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03307"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olduğu</w:t>
            </w:r>
            <w:proofErr w:type="spellEnd"/>
            <w:r w:rsidR="00B03307"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03307"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gibi</w:t>
            </w:r>
            <w:proofErr w:type="spellEnd"/>
            <w:r w:rsidR="00B03307"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dijital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görüşmeler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için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aynı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şekilde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geçerlidir</w:t>
            </w:r>
            <w:proofErr w:type="spellEnd"/>
            <w:r w:rsidRPr="0008563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701185E7" w14:textId="031482FA" w:rsidR="00C249EB" w:rsidRPr="00B916AC" w:rsidRDefault="005A7DF7" w:rsidP="00B82AE1">
            <w:pPr>
              <w:numPr>
                <w:ilvl w:val="0"/>
                <w:numId w:val="11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Kullanılan</w:t>
            </w:r>
            <w:proofErr w:type="spellEnd"/>
            <w:r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araçları</w:t>
            </w:r>
            <w:r w:rsidR="00C249EB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potansiyel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kısıtlılıkları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göz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önünde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bulundurulmalıdır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r w:rsidR="00C249EB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GMC</w:t>
            </w:r>
            <w:r w:rsidR="00366ACE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66ACE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önerilerine</w:t>
            </w:r>
            <w:proofErr w:type="spellEnd"/>
            <w:r w:rsidR="00366ACE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66ACE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göre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,</w:t>
            </w:r>
            <w:r w:rsidR="00366ACE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66ACE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hekimler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yeterli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değerlendir</w:t>
            </w:r>
            <w:r w:rsidR="00B33AC0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me</w:t>
            </w:r>
            <w:proofErr w:type="spellEnd"/>
            <w:r w:rsid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yap</w:t>
            </w:r>
            <w:r w:rsidR="00B33AC0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abileceklerin</w:t>
            </w:r>
            <w:r w:rsidR="00207F8D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den</w:t>
            </w:r>
            <w:proofErr w:type="spellEnd"/>
            <w:r w:rsidR="00207F8D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hastayla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iletişim</w:t>
            </w:r>
            <w:proofErr w:type="spellEnd"/>
            <w:r w:rsid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kur</w:t>
            </w:r>
            <w:r w:rsidR="00B33AC0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abileceklerinden</w:t>
            </w:r>
            <w:proofErr w:type="spellEnd"/>
            <w:r w:rsidR="00366ACE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66ACE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="00366ACE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uzaktan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süreçleri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dahil</w:t>
            </w:r>
            <w:proofErr w:type="spellEnd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249EB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olma</w:t>
            </w:r>
            <w:r w:rsidR="00320934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</w:t>
            </w:r>
            <w:proofErr w:type="spellEnd"/>
            <w:r w:rsidR="00320934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0934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üzere</w:t>
            </w:r>
            <w:proofErr w:type="spellEnd"/>
            <w:r w:rsidR="00320934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20934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</w:t>
            </w:r>
            <w:r w:rsidR="00B33AC0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nın</w:t>
            </w:r>
            <w:proofErr w:type="spellEnd"/>
            <w:r w:rsidR="00366ACE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66ACE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onamını</w:t>
            </w:r>
            <w:proofErr w:type="spellEnd"/>
            <w:r w:rsidR="00B33AC0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33AC0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alabileceklerinden</w:t>
            </w:r>
            <w:proofErr w:type="spellEnd"/>
            <w:r w:rsidR="00C327EA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327EA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emin</w:t>
            </w:r>
            <w:proofErr w:type="spellEnd"/>
            <w:r w:rsidR="00C327EA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327EA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olmalıdır</w:t>
            </w:r>
            <w:proofErr w:type="spellEnd"/>
            <w:r w:rsidR="00366ACE" w:rsidRPr="00B916A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1128AE7D" w14:textId="357C5352" w:rsidR="00AE42EB" w:rsidRDefault="00785679" w:rsidP="00B82AE1">
            <w:pPr>
              <w:numPr>
                <w:ilvl w:val="0"/>
                <w:numId w:val="11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Kullanılan</w:t>
            </w:r>
            <w:proofErr w:type="spellEnd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sistemin</w:t>
            </w:r>
            <w:proofErr w:type="spellEnd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güvenilir</w:t>
            </w:r>
            <w:proofErr w:type="spellEnd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olup</w:t>
            </w:r>
            <w:proofErr w:type="spellEnd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olmadığını</w:t>
            </w:r>
            <w:proofErr w:type="spellEnd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56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değerlendirin</w:t>
            </w:r>
            <w:proofErr w:type="spellEnd"/>
            <w:r w:rsidRPr="007856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856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aşağıdaki</w:t>
            </w:r>
            <w:proofErr w:type="spellEnd"/>
            <w:r w:rsidRPr="007856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56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bölüm</w:t>
            </w:r>
            <w:proofErr w:type="spellEnd"/>
            <w:r w:rsidRPr="007856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2b'ye </w:t>
            </w:r>
            <w:proofErr w:type="spellStart"/>
            <w:r w:rsidRPr="007856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bakın</w:t>
            </w:r>
            <w:proofErr w:type="spellEnd"/>
            <w:r w:rsidRPr="007856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).</w:t>
            </w:r>
          </w:p>
          <w:p w14:paraId="7D9542AF" w14:textId="098DFEC8" w:rsidR="00785679" w:rsidRPr="00DF79CF" w:rsidRDefault="00785679" w:rsidP="00B82AE1">
            <w:pPr>
              <w:numPr>
                <w:ilvl w:val="0"/>
                <w:numId w:val="11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Onam: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r>
              <w:t xml:space="preserve"> </w:t>
            </w:r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Her ne </w:t>
            </w:r>
            <w:proofErr w:type="spellStart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kadar</w:t>
            </w:r>
            <w:proofErr w:type="spellEnd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hastanın</w:t>
            </w:r>
            <w:proofErr w:type="spellEnd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iletişim</w:t>
            </w:r>
            <w:proofErr w:type="spellEnd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bilgilerini</w:t>
            </w:r>
            <w:proofErr w:type="spellEnd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vs. </w:t>
            </w:r>
            <w:proofErr w:type="spellStart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paylaşması</w:t>
            </w:r>
            <w:proofErr w:type="spellEnd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dolaylı</w:t>
            </w:r>
            <w:proofErr w:type="spellEnd"/>
            <w:r w:rsid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onam</w:t>
            </w:r>
            <w:proofErr w:type="spellEnd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verdiği</w:t>
            </w:r>
            <w:proofErr w:type="spellEnd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anlamına</w:t>
            </w:r>
            <w:proofErr w:type="spellEnd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gelse</w:t>
            </w:r>
            <w:proofErr w:type="spellEnd"/>
            <w:r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de</w:t>
            </w:r>
            <w:r w:rsidR="002817FD" w:rsidRPr="002817F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,</w:t>
            </w:r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hastanın</w:t>
            </w:r>
            <w:proofErr w:type="spellEnd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açık</w:t>
            </w:r>
            <w:proofErr w:type="spellEnd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şekilde</w:t>
            </w:r>
            <w:proofErr w:type="spellEnd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onamı</w:t>
            </w:r>
            <w:proofErr w:type="spellEnd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</w:t>
            </w:r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lınmalıdır</w:t>
            </w:r>
            <w:proofErr w:type="spellEnd"/>
            <w:r w:rsidRPr="007856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r w:rsidR="002817FD">
              <w:t xml:space="preserve">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İstediği</w:t>
            </w:r>
            <w:proofErr w:type="spellEnd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zaman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süreçten</w:t>
            </w:r>
            <w:proofErr w:type="spellEnd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ayrılma</w:t>
            </w:r>
            <w:proofErr w:type="spellEnd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hakkı</w:t>
            </w:r>
            <w:proofErr w:type="spellEnd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olduğunu</w:t>
            </w:r>
            <w:proofErr w:type="spellEnd"/>
            <w:r w:rsidR="002817FD" w:rsidRP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30F7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hastaya</w:t>
            </w:r>
            <w:proofErr w:type="spellEnd"/>
            <w:r w:rsidR="00D30F7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30F7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hatırlatın</w:t>
            </w:r>
            <w:proofErr w:type="spellEnd"/>
            <w:r w:rsidR="002817F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Görüşmeleri</w:t>
            </w:r>
            <w:proofErr w:type="spellEnd"/>
            <w:r w:rsid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kaydedebilmek</w:t>
            </w:r>
            <w:proofErr w:type="spellEnd"/>
            <w:r w:rsidR="00B916A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onam</w:t>
            </w:r>
            <w:proofErr w:type="spellEnd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alınması</w:t>
            </w:r>
            <w:proofErr w:type="spellEnd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elzemdir</w:t>
            </w:r>
            <w:proofErr w:type="spellEnd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GMC </w:t>
            </w:r>
            <w:proofErr w:type="spellStart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tarafından</w:t>
            </w:r>
            <w:proofErr w:type="spellEnd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zorunlu</w:t>
            </w:r>
            <w:proofErr w:type="spellEnd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F79CF" w:rsidRP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tutulmaktadır</w:t>
            </w:r>
            <w:proofErr w:type="spellEnd"/>
            <w:r w:rsidR="00DF79C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7687A547" w14:textId="72A178EE" w:rsidR="00AE42EB" w:rsidRPr="00AE42EB" w:rsidRDefault="00BA739D" w:rsidP="00B82AE1">
            <w:pPr>
              <w:numPr>
                <w:ilvl w:val="0"/>
                <w:numId w:val="11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Yasal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meseleler</w:t>
            </w:r>
            <w:proofErr w:type="spellEnd"/>
            <w:r w:rsidR="00AE42EB" w:rsidRPr="00AE42E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6B1B9C8E" w14:textId="4293BE4B" w:rsidR="00E20073" w:rsidRPr="00E20073" w:rsidRDefault="00E20073" w:rsidP="00B82AE1">
            <w:pPr>
              <w:numPr>
                <w:ilvl w:val="1"/>
                <w:numId w:val="7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E2007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Fizik</w:t>
            </w:r>
            <w:proofErr w:type="spellEnd"/>
            <w:r w:rsidRPr="00E2007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007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muayene</w:t>
            </w:r>
            <w:proofErr w:type="spellEnd"/>
            <w:r w:rsidRPr="00E2007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r w:rsidRPr="00E2007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tr-TR" w:eastAsia="en-GB"/>
              </w:rPr>
              <w:t xml:space="preserve">dahil olmak üzere </w:t>
            </w:r>
            <w:proofErr w:type="spellStart"/>
            <w:r w:rsidRPr="00E2007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tr-TR" w:eastAsia="en-GB"/>
              </w:rPr>
              <w:t>telepsikiyatri</w:t>
            </w:r>
            <w:proofErr w:type="spellEnd"/>
            <w:r w:rsidRPr="00E2007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tr-TR" w:eastAsia="en-GB"/>
              </w:rPr>
              <w:t xml:space="preserve"> uygulaması ile ilgili tüm kısıtlılıkları 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en-GB"/>
              </w:rPr>
              <w:t xml:space="preserve">göz önünde bulundurun. </w:t>
            </w:r>
          </w:p>
          <w:p w14:paraId="38F81EBC" w14:textId="6C484B58" w:rsidR="00E20073" w:rsidRPr="00E25279" w:rsidRDefault="00AE7813" w:rsidP="00B82AE1">
            <w:pPr>
              <w:numPr>
                <w:ilvl w:val="1"/>
                <w:numId w:val="7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GMC,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görüşmenin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kalitesinden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kaynaklanan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eksiklikler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nedeniyle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F0EF2" w:rsidRPr="00AE781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sorumluluk</w:t>
            </w:r>
            <w:proofErr w:type="spellEnd"/>
            <w:r w:rsidR="007F0EF2" w:rsidRPr="00AE781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F0EF2" w:rsidRPr="00AE781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reddine</w:t>
            </w:r>
            <w:proofErr w:type="spellEnd"/>
            <w:r w:rsidR="007F0EF2" w:rsidRPr="00AE781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366B4" w:rsidRPr="00AE781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izin</w:t>
            </w:r>
            <w:proofErr w:type="spellEnd"/>
            <w:r w:rsidR="00D366B4" w:rsidRPr="00AE781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366B4" w:rsidRPr="00AE781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vermez</w:t>
            </w:r>
            <w:proofErr w:type="spellEnd"/>
            <w:r w:rsidR="00D366B4" w:rsidRPr="00AE781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:</w:t>
            </w:r>
            <w:r w:rsidR="00E25279" w:rsidRPr="00AE781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08F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</w:t>
            </w:r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menin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sonunda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yeterli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değerlendirme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yapabildiğinizden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hastanın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sağlığı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hakkında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yeterli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bilgiye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sahip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olduğunuzdan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emin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olmalısınız</w:t>
            </w:r>
            <w:proofErr w:type="spellEnd"/>
            <w:r w:rsidR="00E25279" w:rsidRPr="00E252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12119F4F" w14:textId="587B8431" w:rsidR="00E25279" w:rsidRPr="00D366B4" w:rsidRDefault="005C254F" w:rsidP="00B82AE1">
            <w:pPr>
              <w:numPr>
                <w:ilvl w:val="1"/>
                <w:numId w:val="7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Birleşik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Krallık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dışındaki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C254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hastalar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la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yapacağınız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görüşmeler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="00D452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452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düzenleyeceğiniz</w:t>
            </w:r>
            <w:proofErr w:type="spellEnd"/>
            <w:r w:rsidR="00D452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452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tedavilerle</w:t>
            </w:r>
            <w:proofErr w:type="spellEnd"/>
            <w:r w:rsidR="00D452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452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iligili</w:t>
            </w:r>
            <w:proofErr w:type="spellEnd"/>
            <w:r w:rsidRPr="005C254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52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tazminat</w:t>
            </w:r>
            <w:proofErr w:type="spellEnd"/>
            <w:r w:rsidRPr="00D452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52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alamayabilirsiniz</w:t>
            </w:r>
            <w:proofErr w:type="spellEnd"/>
            <w:r w:rsidRPr="00D452D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26EC9F47" w14:textId="02145275" w:rsidR="00AE42EB" w:rsidRPr="005C254F" w:rsidRDefault="005C254F" w:rsidP="00B82AE1">
            <w:pPr>
              <w:numPr>
                <w:ilvl w:val="0"/>
                <w:numId w:val="9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5C25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Dikkate</w:t>
            </w:r>
            <w:proofErr w:type="spellEnd"/>
            <w:r w:rsidRPr="005C25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C25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alınması</w:t>
            </w:r>
            <w:proofErr w:type="spellEnd"/>
            <w:r w:rsidRPr="005C25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C25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gereken</w:t>
            </w:r>
            <w:proofErr w:type="spellEnd"/>
            <w:r w:rsidRPr="005C25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C25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genel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hususlar</w:t>
            </w:r>
            <w:proofErr w:type="spellEnd"/>
            <w:r w:rsidRPr="005C25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3FEAD5D4" w14:textId="77777777" w:rsidR="005C254F" w:rsidRPr="007D081C" w:rsidRDefault="005C254F" w:rsidP="00B82AE1">
            <w:pPr>
              <w:numPr>
                <w:ilvl w:val="1"/>
                <w:numId w:val="8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Uzaktan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video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görüşmeleri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herkes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için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uygun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olmayabilir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67151B16" w14:textId="2C7F55EC" w:rsidR="00C23783" w:rsidRPr="007D081C" w:rsidRDefault="00C23783" w:rsidP="00B82AE1">
            <w:pPr>
              <w:numPr>
                <w:ilvl w:val="1"/>
                <w:numId w:val="8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Telepsikiyatrinin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ne zaman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kullanılıp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ne zaman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kullanılmayacağını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değerlendirin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ör</w:t>
            </w:r>
            <w:r w:rsidR="007D081C"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ilk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görüşmenin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yüz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yüze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yapılması</w:t>
            </w:r>
            <w:proofErr w:type="spellEnd"/>
            <w:r w:rsidR="00AE781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E781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gibi</w:t>
            </w:r>
            <w:proofErr w:type="spellEnd"/>
          </w:p>
          <w:p w14:paraId="3EAF5961" w14:textId="2C9E5F6A" w:rsidR="00AE42EB" w:rsidRDefault="007D081C" w:rsidP="00B82AE1">
            <w:pPr>
              <w:numPr>
                <w:ilvl w:val="1"/>
                <w:numId w:val="8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Danışanın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telepsikiyatrik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uygun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olup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olmadığını</w:t>
            </w:r>
            <w:proofErr w:type="spellEnd"/>
            <w:r w:rsidR="005F3B2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değe</w:t>
            </w:r>
            <w:r w:rsidRPr="005F3B2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rlendir</w:t>
            </w:r>
            <w:r w:rsidR="005F3B22" w:rsidRPr="005F3B2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in</w:t>
            </w:r>
            <w:proofErr w:type="spellEnd"/>
            <w:r w:rsidR="005F3B2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1A886F31" w14:textId="52BF3F0C" w:rsidR="007D081C" w:rsidRDefault="007D081C" w:rsidP="00B82AE1">
            <w:pPr>
              <w:numPr>
                <w:ilvl w:val="1"/>
                <w:numId w:val="8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Kullanılan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ekipmanın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video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kalitesi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açısından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uygun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olup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olmadığını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F3B22"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değe</w:t>
            </w:r>
            <w:r w:rsidR="005F3B22" w:rsidRPr="005F3B2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rlendirin</w:t>
            </w:r>
            <w:proofErr w:type="spellEnd"/>
            <w:r w:rsidR="005F3B2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63ECB1E9" w14:textId="2C100864" w:rsidR="007D081C" w:rsidRPr="007D081C" w:rsidRDefault="007D081C" w:rsidP="00B82AE1">
            <w:pPr>
              <w:numPr>
                <w:ilvl w:val="1"/>
                <w:numId w:val="8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Kişinin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koşulların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</w:t>
            </w:r>
            <w:r w:rsidR="005F3B2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ygunluğu</w:t>
            </w:r>
            <w:proofErr w:type="spellEnd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ne </w:t>
            </w:r>
            <w:proofErr w:type="spellStart"/>
            <w:r w:rsidRPr="007D081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sık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lıkta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yeniden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değerlendirile</w:t>
            </w:r>
            <w:r w:rsid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ce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</w:t>
            </w:r>
            <w:proofErr w:type="spellEnd"/>
            <w:r w:rsidR="005F3B2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?</w:t>
            </w:r>
          </w:p>
          <w:p w14:paraId="6F5AF363" w14:textId="470F5731" w:rsidR="007D081C" w:rsidRPr="005B7977" w:rsidRDefault="005B7977" w:rsidP="00B82AE1">
            <w:pPr>
              <w:numPr>
                <w:ilvl w:val="1"/>
                <w:numId w:val="8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Hasta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güvenliğini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göz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önünde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bulundurun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  <w:r w:rsidR="005F3B2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Gerekirse</w:t>
            </w:r>
            <w:proofErr w:type="spellEnd"/>
            <w:r w:rsidR="002405D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405DB" w:rsidRPr="002405D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2405DB" w:rsidRPr="002405D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405DB" w:rsidRPr="002405D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aile</w:t>
            </w:r>
            <w:proofErr w:type="spellEnd"/>
            <w:r w:rsidR="002405DB" w:rsidRPr="002405D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265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üyesi</w:t>
            </w:r>
            <w:proofErr w:type="spellEnd"/>
            <w:r w:rsidR="005265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405DB" w:rsidRPr="002405D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2405DB" w:rsidRPr="002405DB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5265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hasta </w:t>
            </w:r>
            <w:proofErr w:type="spellStart"/>
            <w:r w:rsidR="005265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yakınının</w:t>
            </w:r>
            <w:proofErr w:type="spellEnd"/>
            <w:r w:rsidR="005265C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405DB"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iletişim</w:t>
            </w:r>
            <w:proofErr w:type="spellEnd"/>
            <w:r w:rsidR="002405DB"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405DB"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bilgilerini</w:t>
            </w:r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n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temin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edilmesi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konusunda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hastayla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görüşün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mutabakata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varın</w:t>
            </w:r>
            <w:proofErr w:type="spellEnd"/>
            <w:r w:rsidR="002405DB" w:rsidRPr="005B797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25477268" w14:textId="0A87C364" w:rsidR="00AE42EB" w:rsidRPr="00D452DC" w:rsidRDefault="00D452DC" w:rsidP="00B82AE1">
            <w:pPr>
              <w:numPr>
                <w:ilvl w:val="1"/>
                <w:numId w:val="8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D452D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Meslek</w:t>
            </w:r>
            <w:proofErr w:type="spellEnd"/>
            <w:r w:rsidRPr="00D452D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52D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</w:t>
            </w:r>
            <w:r w:rsidR="005F3B22" w:rsidRPr="00D452D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igortanız</w:t>
            </w:r>
            <w:r w:rsidRPr="00D452D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in</w:t>
            </w:r>
            <w:proofErr w:type="spellEnd"/>
            <w:r w:rsidRPr="00D452D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52D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teleps</w:t>
            </w:r>
            <w:r w:rsidRPr="00D452D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en-GB"/>
              </w:rPr>
              <w:t>ikiyatri</w:t>
            </w:r>
            <w:proofErr w:type="spellEnd"/>
            <w:r w:rsidRPr="00D452D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en-GB"/>
              </w:rPr>
              <w:t xml:space="preserve"> hizmetlerini kapsayıp kapsamadığını</w:t>
            </w:r>
            <w:r w:rsidRPr="00D452D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F3B22" w:rsidRPr="00D452D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değerlendirin</w:t>
            </w:r>
            <w:proofErr w:type="spellEnd"/>
            <w:r w:rsidR="00AE42EB" w:rsidRPr="00D452D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40FCD460" w14:textId="2CED1257" w:rsidR="00AE42EB" w:rsidRDefault="005B7977" w:rsidP="00B82AE1">
            <w:pPr>
              <w:numPr>
                <w:ilvl w:val="1"/>
                <w:numId w:val="8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Hasta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mahremiyeti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meselelere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dikkat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edin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4D893E54" w14:textId="77777777" w:rsidR="005B7977" w:rsidRDefault="005B7977" w:rsidP="00B82AE1">
            <w:pPr>
              <w:numPr>
                <w:ilvl w:val="1"/>
                <w:numId w:val="8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Hastanın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istediği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zaman</w:t>
            </w:r>
            <w:r w:rsidRPr="005B79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lekonsultasyon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hizmetinden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vazgeçme</w:t>
            </w:r>
            <w:proofErr w:type="spellEnd"/>
            <w:r w:rsidRPr="005B79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B79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hakkı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olduğunu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göz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önünde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bulundurun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.</w:t>
            </w:r>
          </w:p>
          <w:p w14:paraId="1050C584" w14:textId="7FAF3DA2" w:rsidR="00AE42EB" w:rsidRPr="00BA6BEF" w:rsidRDefault="005B7977" w:rsidP="00B82AE1">
            <w:pPr>
              <w:numPr>
                <w:ilvl w:val="1"/>
                <w:numId w:val="8"/>
              </w:numPr>
              <w:spacing w:before="8" w:after="8"/>
              <w:ind w:left="968" w:hanging="283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Klinik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notların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yazışmaların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kayıt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altına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alınması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saklanması</w:t>
            </w:r>
            <w:proofErr w:type="spellEnd"/>
            <w:r w:rsidR="00BA6BEF"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A6BEF"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ile</w:t>
            </w:r>
            <w:proofErr w:type="spellEnd"/>
            <w:r w:rsidR="00BA6BEF"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A6BEF"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ilgili</w:t>
            </w:r>
            <w:proofErr w:type="spellEnd"/>
            <w:r w:rsidR="00BA6BEF"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A6BEF"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hususları</w:t>
            </w:r>
            <w:proofErr w:type="spellEnd"/>
            <w:r w:rsidR="00BA6BEF"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A6BEF"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dikkate</w:t>
            </w:r>
            <w:proofErr w:type="spellEnd"/>
            <w:r w:rsidR="00BA6BEF"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A6BEF" w:rsidRP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alın</w:t>
            </w:r>
            <w:proofErr w:type="spellEnd"/>
            <w:r w:rsidRPr="00BA6BE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0E43145B" w14:textId="77777777" w:rsidR="005B7977" w:rsidRPr="005B7977" w:rsidRDefault="005B7977" w:rsidP="005B7977">
            <w:pPr>
              <w:spacing w:before="8" w:after="8"/>
              <w:ind w:left="96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highlight w:val="yellow"/>
                <w:lang w:eastAsia="en-GB"/>
              </w:rPr>
            </w:pPr>
          </w:p>
          <w:p w14:paraId="05B60EAE" w14:textId="07D334C8" w:rsidR="00AE42EB" w:rsidRPr="00AE42EB" w:rsidRDefault="00AE42EB" w:rsidP="00AE42EB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AE42E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GMC</w:t>
            </w:r>
            <w:r w:rsidR="00616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(General Medical Council)</w:t>
            </w:r>
            <w:r w:rsidRPr="00AE42E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hyperlink r:id="rId43" w:history="1">
              <w:r w:rsidRPr="00276525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>(</w:t>
              </w:r>
              <w:proofErr w:type="spellStart"/>
              <w:r w:rsidR="00276525" w:rsidRPr="00276525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>genel</w:t>
              </w:r>
              <w:proofErr w:type="spellEnd"/>
              <w:r w:rsidR="00276525" w:rsidRPr="00276525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276525" w:rsidRPr="00276525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>öneriler</w:t>
              </w:r>
              <w:proofErr w:type="spellEnd"/>
              <w:r w:rsidR="00276525" w:rsidRPr="00276525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>)</w:t>
              </w:r>
              <w:r w:rsidRPr="00276525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>:</w:t>
              </w:r>
            </w:hyperlink>
          </w:p>
          <w:p w14:paraId="38C750B9" w14:textId="11CB04C7" w:rsidR="00276525" w:rsidRDefault="00BA6BEF" w:rsidP="00AE42EB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Kullanılan</w:t>
            </w:r>
            <w:proofErr w:type="spellEnd"/>
            <w:r w:rsid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yöntemin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yasalara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kılavuzlar</w:t>
            </w:r>
            <w:r w:rsid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uyma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becerinizi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etkilemediğinden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emin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  <w:r w:rsid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Hasta </w:t>
            </w:r>
            <w:proofErr w:type="spellStart"/>
            <w:r w:rsid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onamı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tedavi</w:t>
            </w:r>
            <w:r w:rsidR="0071237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nin</w:t>
            </w:r>
            <w:proofErr w:type="spellEnd"/>
            <w:r w:rsidR="0071237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1237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devamlılığı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hastaya</w:t>
            </w:r>
            <w:proofErr w:type="spellEnd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uzaktan</w:t>
            </w:r>
            <w:proofErr w:type="spellEnd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yapılan</w:t>
            </w:r>
            <w:proofErr w:type="spellEnd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görüşmeler</w:t>
            </w:r>
            <w:proofErr w:type="spellEnd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aracılığıyla</w:t>
            </w:r>
            <w:proofErr w:type="spellEnd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BA6B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danışmanlık</w:t>
            </w:r>
            <w:proofErr w:type="spellEnd"/>
            <w:r w:rsidR="00276525" w:rsidRPr="00BA6B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BA6B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verirken</w:t>
            </w:r>
            <w:proofErr w:type="spellEnd"/>
            <w:r w:rsidR="00276525" w:rsidRPr="00BA6BE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veya</w:t>
            </w:r>
            <w:proofErr w:type="spellEnd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tedavi</w:t>
            </w:r>
            <w:proofErr w:type="spellEnd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düzenlerken</w:t>
            </w:r>
            <w:proofErr w:type="spellEnd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göz</w:t>
            </w:r>
            <w:proofErr w:type="spellEnd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önünde</w:t>
            </w:r>
            <w:proofErr w:type="spellEnd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7B3E4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bulundurmanız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gereken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kilit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konulardır</w:t>
            </w:r>
            <w:proofErr w:type="spellEnd"/>
            <w:r w:rsidR="00276525" w:rsidRPr="0027652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1143EDF7" w14:textId="77777777" w:rsidR="00AE42EB" w:rsidRPr="00AE42EB" w:rsidRDefault="00AE42EB" w:rsidP="00AE42E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760CCFD4" w14:textId="56B74C07" w:rsidR="00AE42EB" w:rsidRPr="00AE42EB" w:rsidRDefault="007B3E4A" w:rsidP="00AE42EB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Onam</w:t>
            </w:r>
            <w:r w:rsidR="00AE42E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285ECF0D" w14:textId="50E7A0B6" w:rsidR="007B3E4A" w:rsidRPr="007B3E4A" w:rsidRDefault="007B3E4A" w:rsidP="00B82AE1">
            <w:pPr>
              <w:numPr>
                <w:ilvl w:val="0"/>
                <w:numId w:val="12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Hastalara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anlayabilecekleri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şekilde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mevcut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tüm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seçenekler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tedaviyi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reddetme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seçenekleri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dahil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hakkında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bilgi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verin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610D3517" w14:textId="7B63355A" w:rsidR="007B3E4A" w:rsidRDefault="007B3E4A" w:rsidP="00B82AE1">
            <w:pPr>
              <w:numPr>
                <w:ilvl w:val="0"/>
                <w:numId w:val="12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Verdiğiniz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bilgileri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verme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şekli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nizi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hastaların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bireysel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ihtiyaçlarına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göre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uyarlayın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anladıklarından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emin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olun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Hastanın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talep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ettiği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ihtiyaç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duyduğu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tüm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bilgilere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sahip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olduğundan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bilgileri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anlamış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olduğundan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emin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değilseniz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tedaviye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başlamanın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güvenli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olup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olmadığını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hasta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onamının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geçerli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olup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olmadığını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değerlendirin</w:t>
            </w:r>
            <w:proofErr w:type="spellEnd"/>
            <w:r w:rsidRPr="007B3E4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2802CA7D" w14:textId="6C3180D2" w:rsidR="007B3E4A" w:rsidRPr="002D1391" w:rsidRDefault="006B0541" w:rsidP="00B82AE1">
            <w:pPr>
              <w:numPr>
                <w:ilvl w:val="0"/>
                <w:numId w:val="12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</w:t>
            </w:r>
            <w:r w:rsidRPr="006B054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astanın</w:t>
            </w:r>
            <w:proofErr w:type="spellEnd"/>
            <w:r w:rsidRPr="006B0541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muhakeme</w:t>
            </w:r>
            <w:proofErr w:type="spellEnd"/>
            <w:r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kapasitesini</w:t>
            </w:r>
            <w:r w:rsidR="002D1391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n</w:t>
            </w:r>
            <w:proofErr w:type="spellEnd"/>
            <w:r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değ</w:t>
            </w:r>
            <w:r w:rsidR="002D1391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erlendirebildiğinden</w:t>
            </w:r>
            <w:proofErr w:type="spellEnd"/>
            <w:r w:rsidR="002D1391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D1391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emin</w:t>
            </w:r>
            <w:proofErr w:type="spellEnd"/>
            <w:r w:rsidR="002D1391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D1391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olun</w:t>
            </w:r>
            <w:proofErr w:type="spellEnd"/>
            <w:r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r w:rsidR="00147B35" w:rsidRPr="002D1391">
              <w:rPr>
                <w:b/>
              </w:rPr>
              <w:t xml:space="preserve"> </w:t>
            </w:r>
            <w:r w:rsidR="00EC4270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Hasta </w:t>
            </w:r>
            <w:proofErr w:type="spellStart"/>
            <w:r w:rsidR="00EC4270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karar</w:t>
            </w:r>
            <w:proofErr w:type="spellEnd"/>
            <w:r w:rsidR="00EC4270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C4270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verme</w:t>
            </w:r>
            <w:proofErr w:type="spellEnd"/>
            <w:r w:rsidR="00EC4270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C4270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yetisinden</w:t>
            </w:r>
            <w:proofErr w:type="spellEnd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yoksunsa</w:t>
            </w:r>
            <w:proofErr w:type="spellEnd"/>
            <w:r w:rsidR="00BA6BE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,</w:t>
            </w:r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uzaktan</w:t>
            </w:r>
            <w:proofErr w:type="spellEnd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C4270" w:rsidRPr="006A4C3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görüşmelerin</w:t>
            </w:r>
            <w:proofErr w:type="spellEnd"/>
            <w:r w:rsidR="006A4C3A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uygun</w:t>
            </w:r>
            <w:proofErr w:type="spellEnd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olup</w:t>
            </w:r>
            <w:proofErr w:type="spellEnd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olmadığını</w:t>
            </w:r>
            <w:proofErr w:type="spellEnd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</w:t>
            </w:r>
            <w:r w:rsidR="00EC4270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eğerlendirin</w:t>
            </w:r>
            <w:proofErr w:type="spellEnd"/>
            <w:r w:rsidR="00147B35" w:rsidRPr="002D13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0ED1D204" w14:textId="77777777" w:rsidR="00AE42EB" w:rsidRPr="00AE42EB" w:rsidRDefault="00AE42EB" w:rsidP="00AE42EB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2272A3BE" w14:textId="6D6D4796" w:rsidR="00AE42EB" w:rsidRPr="00AE42EB" w:rsidRDefault="0071237F" w:rsidP="00AE42EB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Tedavinin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devamlılığı</w:t>
            </w:r>
            <w:proofErr w:type="spellEnd"/>
            <w:r w:rsidR="00AE42E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1F95580F" w14:textId="7AAA65F8" w:rsidR="00E10558" w:rsidRDefault="00E10558" w:rsidP="00B82AE1">
            <w:pPr>
              <w:numPr>
                <w:ilvl w:val="0"/>
                <w:numId w:val="13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lastRenderedPageBreak/>
              <w:t>Aile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hekiminden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hasta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hastalık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öyküsü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ilgili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bilgi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almak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tedavi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planı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ilgili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aile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hekimini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bilgilendirmek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üzere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hastanın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onamını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alın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. </w:t>
            </w:r>
          </w:p>
          <w:p w14:paraId="63610187" w14:textId="57090A30" w:rsidR="00E10558" w:rsidRDefault="00E10558" w:rsidP="00B82AE1">
            <w:pPr>
              <w:numPr>
                <w:ilvl w:val="0"/>
                <w:numId w:val="13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Hasta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onam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vermezse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nedenlerini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araştırın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hastanın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kararının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tedavinin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devamlılığı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üzerindeki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olası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etkisini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açıklayın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75B55AB6" w14:textId="0406ABCB" w:rsidR="00E10558" w:rsidRDefault="00E10558" w:rsidP="00B82AE1">
            <w:pPr>
              <w:numPr>
                <w:ilvl w:val="0"/>
                <w:numId w:val="13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Hasta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reddetmeye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devam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ederse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104C08"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tedaviye</w:t>
            </w:r>
            <w:proofErr w:type="spellEnd"/>
            <w:r w:rsidR="00104C08"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04C08"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başlamanın</w:t>
            </w:r>
            <w:proofErr w:type="spellEnd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güvenli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olup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olmadığını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değerlendirin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36C47A1F" w14:textId="06BB7108" w:rsidR="00E10558" w:rsidRDefault="00E10558" w:rsidP="00B82AE1">
            <w:pPr>
              <w:numPr>
                <w:ilvl w:val="0"/>
                <w:numId w:val="13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Kararınızı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kaydedin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gerekirse</w:t>
            </w:r>
            <w:proofErr w:type="spellEnd"/>
            <w:r w:rsid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kararınızı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açıklamaya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gerekçelendirmeye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hazır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lıklı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olun</w:t>
            </w:r>
            <w:proofErr w:type="spellEnd"/>
            <w:r w:rsidRPr="00E105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680CD3BF" w14:textId="77777777" w:rsidR="00353CAE" w:rsidRDefault="00353CAE" w:rsidP="00353CAE">
            <w:pPr>
              <w:spacing w:before="8" w:after="8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  <w:p w14:paraId="6951C2C6" w14:textId="00AA0B9D" w:rsidR="00F248D5" w:rsidRPr="00353CAE" w:rsidRDefault="00353CAE" w:rsidP="00AE42EB">
            <w:pPr>
              <w:spacing w:before="8" w:after="8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 w:rsidRPr="00353CA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Uzaktan</w:t>
            </w:r>
            <w:proofErr w:type="spellEnd"/>
            <w:r w:rsidRPr="00353CA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53CA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hizmet</w:t>
            </w:r>
            <w:proofErr w:type="spellEnd"/>
            <w:r w:rsidRPr="00353CA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53CA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veriyorsanız</w:t>
            </w:r>
            <w:proofErr w:type="spellEnd"/>
            <w:r w:rsidRPr="00353CA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53CA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şunları</w:t>
            </w:r>
            <w:proofErr w:type="spellEnd"/>
            <w:r w:rsidRPr="00353CA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53CA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unutmayın</w:t>
            </w:r>
            <w:proofErr w:type="spellEnd"/>
            <w:r w:rsidRPr="00353CA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:</w:t>
            </w:r>
          </w:p>
          <w:p w14:paraId="168C25CF" w14:textId="5196C551" w:rsidR="00F248D5" w:rsidRDefault="00F248D5" w:rsidP="00B82AE1">
            <w:pPr>
              <w:numPr>
                <w:ilvl w:val="0"/>
                <w:numId w:val="14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Hasta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onamı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reçete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uygulamaları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GMC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kılavuzlarına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uyun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7006553C" w14:textId="77A66AEE" w:rsidR="004A76AC" w:rsidRPr="00104C08" w:rsidRDefault="00104C08" w:rsidP="00B82AE1">
            <w:pPr>
              <w:numPr>
                <w:ilvl w:val="0"/>
                <w:numId w:val="14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04C0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Yetki</w:t>
            </w:r>
            <w:r w:rsidR="004A76AC" w:rsidRPr="00104C0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niz</w:t>
            </w:r>
            <w:proofErr w:type="spellEnd"/>
            <w:r w:rsidR="004A76AC" w:rsidRPr="00104C0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76AC" w:rsidRPr="00104C0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dahilinde</w:t>
            </w:r>
            <w:proofErr w:type="spellEnd"/>
            <w:r w:rsidR="004A76AC" w:rsidRPr="00104C0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76AC" w:rsidRPr="00104C0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çalışın</w:t>
            </w:r>
            <w:proofErr w:type="spellEnd"/>
            <w:r w:rsidR="004A76AC" w:rsidRPr="00104C0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68FCFD69" w14:textId="189F5A22" w:rsidR="00271218" w:rsidRPr="002B3301" w:rsidRDefault="00AA41E0" w:rsidP="00B82AE1">
            <w:pPr>
              <w:numPr>
                <w:ilvl w:val="0"/>
                <w:numId w:val="14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2B330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Uzaktan</w:t>
            </w:r>
            <w:proofErr w:type="spellEnd"/>
            <w:r w:rsidRPr="002B330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452DC" w:rsidRPr="002B330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muayene</w:t>
            </w:r>
            <w:proofErr w:type="spellEnd"/>
            <w:r w:rsidR="00D452DC" w:rsidRPr="002B330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76AC" w:rsidRPr="002B330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faaliyetleriniz</w:t>
            </w:r>
            <w:proofErr w:type="spellEnd"/>
            <w:r w:rsidR="004A76AC" w:rsidRPr="002B330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76AC" w:rsidRPr="002B3301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="00D452D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452D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geçerli</w:t>
            </w:r>
            <w:proofErr w:type="spellEnd"/>
            <w:r w:rsidR="00D452D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452D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sigorta</w:t>
            </w:r>
            <w:proofErr w:type="spellEnd"/>
            <w:r w:rsidR="00D452D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76A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teminatınızın</w:t>
            </w:r>
            <w:proofErr w:type="spellEnd"/>
            <w:r w:rsidR="004A76A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76A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olup</w:t>
            </w:r>
            <w:proofErr w:type="spellEnd"/>
            <w:r w:rsidR="004A76A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76A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olmadığını</w:t>
            </w:r>
            <w:proofErr w:type="spellEnd"/>
            <w:r w:rsidR="004A76A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76A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kontrol</w:t>
            </w:r>
            <w:proofErr w:type="spellEnd"/>
            <w:r w:rsidR="004A76A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A76AC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edin</w:t>
            </w:r>
            <w:proofErr w:type="spellEnd"/>
            <w:r w:rsidR="002B3301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3301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2B3301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3301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bu</w:t>
            </w:r>
            <w:proofErr w:type="spellEnd"/>
            <w:r w:rsidR="002B3301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konuyu</w:t>
            </w:r>
            <w:proofErr w:type="spellEnd"/>
            <w:r w:rsid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B3301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sorumlu</w:t>
            </w:r>
            <w:proofErr w:type="spellEnd"/>
            <w:r w:rsidR="002B3301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1218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yetkiliyle</w:t>
            </w:r>
            <w:proofErr w:type="spellEnd"/>
            <w:r w:rsidR="00271218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71218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görüşün</w:t>
            </w:r>
            <w:proofErr w:type="spellEnd"/>
            <w:r w:rsidR="00271218" w:rsidRPr="002B330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67B1C1E8" w14:textId="77777777" w:rsidR="00AE42EB" w:rsidRPr="00AE42EB" w:rsidRDefault="00AE42EB" w:rsidP="00AE42E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337A0263" w14:textId="77777777" w:rsidR="00271218" w:rsidRPr="00271218" w:rsidRDefault="00271218" w:rsidP="00271218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Yüz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yüze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tedavi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aşağıdaki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durumlarda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tercih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edilebilir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26E1B986" w14:textId="40E68C9E" w:rsidR="00271218" w:rsidRPr="00104C08" w:rsidRDefault="00271218" w:rsidP="00B82AE1">
            <w:pPr>
              <w:numPr>
                <w:ilvl w:val="0"/>
                <w:numId w:val="15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Kompleks</w:t>
            </w:r>
            <w:proofErr w:type="spellEnd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ihtiyaçları</w:t>
            </w:r>
            <w:proofErr w:type="spellEnd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olan</w:t>
            </w:r>
            <w:proofErr w:type="spellEnd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veya</w:t>
            </w:r>
            <w:proofErr w:type="spellEnd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yüksek</w:t>
            </w:r>
            <w:proofErr w:type="spellEnd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risk</w:t>
            </w:r>
            <w:r w:rsidR="00104C08"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li</w:t>
            </w:r>
            <w:proofErr w:type="spellEnd"/>
            <w:r w:rsidR="00104C08" w:rsidRP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04C0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hastalar</w:t>
            </w:r>
            <w:proofErr w:type="spellEnd"/>
            <w:r w:rsidRPr="00104C0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09A2963B" w14:textId="7B3AD8E1" w:rsidR="00271218" w:rsidRDefault="00271218" w:rsidP="00B82AE1">
            <w:pPr>
              <w:numPr>
                <w:ilvl w:val="0"/>
                <w:numId w:val="15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Hastanın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tıbbi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kayıtlarına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erişiminiz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yoksa</w:t>
            </w:r>
            <w:proofErr w:type="spellEnd"/>
            <w:r w:rsidR="00104C0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2DD91F03" w14:textId="51F884D4" w:rsidR="00271218" w:rsidRDefault="00271218" w:rsidP="00B82AE1">
            <w:pPr>
              <w:numPr>
                <w:ilvl w:val="0"/>
                <w:numId w:val="15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Reçete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yazmak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için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güvenli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sisteminiz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yok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sa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4702793B" w14:textId="3070BDAA" w:rsidR="00271218" w:rsidRPr="00801ED5" w:rsidRDefault="00271218" w:rsidP="00B82AE1">
            <w:pPr>
              <w:numPr>
                <w:ilvl w:val="0"/>
                <w:numId w:val="15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Fizik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muayene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yapmanız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gerekiyorsa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(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uzaktan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değerlendirmelerdeki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olası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değişiklikler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bölüm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4c'ye </w:t>
            </w:r>
            <w:proofErr w:type="spellStart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bakınız</w:t>
            </w:r>
            <w:proofErr w:type="spellEnd"/>
            <w:r w:rsidRPr="0027121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).</w:t>
            </w:r>
          </w:p>
          <w:p w14:paraId="7976CCD9" w14:textId="057AABDF" w:rsidR="00801ED5" w:rsidRDefault="00801ED5" w:rsidP="00B82AE1">
            <w:pPr>
              <w:numPr>
                <w:ilvl w:val="0"/>
                <w:numId w:val="15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Hastalara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tedaviyle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karar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vermek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971A3"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istedikleri</w:t>
            </w:r>
            <w:proofErr w:type="spellEnd"/>
            <w:r w:rsidR="004971A3"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971A3"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4971A3"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ihtiyaç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duydukları</w:t>
            </w:r>
            <w:proofErr w:type="spellEnd"/>
            <w:r w:rsidRPr="00801ED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01ED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tüm</w:t>
            </w:r>
            <w:proofErr w:type="spellEnd"/>
            <w:r w:rsidRPr="00801ED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01ED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bilgileri</w:t>
            </w:r>
            <w:r w:rsid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n</w:t>
            </w:r>
            <w:proofErr w:type="spellEnd"/>
            <w:r w:rsidRPr="00801ED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01ED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uzak</w:t>
            </w:r>
            <w:r w:rsid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tan</w:t>
            </w:r>
            <w:proofErr w:type="spellEnd"/>
            <w:r w:rsid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iletişim</w:t>
            </w:r>
            <w:proofErr w:type="spellEnd"/>
            <w:r w:rsid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yollarıyla</w:t>
            </w:r>
            <w:proofErr w:type="spellEnd"/>
            <w:r w:rsid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verilemediği</w:t>
            </w:r>
            <w:proofErr w:type="spellEnd"/>
            <w:r w:rsid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durumlarda</w:t>
            </w:r>
            <w:proofErr w:type="spellEnd"/>
            <w:r w:rsidRPr="00801ED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54235BEA" w14:textId="61AF65F9" w:rsidR="004971A3" w:rsidRPr="00271218" w:rsidRDefault="004971A3" w:rsidP="00B82AE1">
            <w:pPr>
              <w:numPr>
                <w:ilvl w:val="0"/>
                <w:numId w:val="15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Hastanın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tedaviye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karar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verme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muhakeme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yetisinden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emin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değilsiniz</w:t>
            </w:r>
            <w:proofErr w:type="spellEnd"/>
            <w:r w:rsidRPr="004971A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20E7ED22" w14:textId="77777777" w:rsidR="004971A3" w:rsidRPr="004B64B9" w:rsidRDefault="004971A3" w:rsidP="00AE42EB">
            <w:pPr>
              <w:spacing w:before="8" w:after="8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</w:p>
          <w:p w14:paraId="0E1420B3" w14:textId="5CEFB58E" w:rsidR="00AE42EB" w:rsidRDefault="00AE42EB" w:rsidP="00AE42EB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FA337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NICE</w:t>
            </w:r>
            <w:r w:rsidRPr="00FA337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Pr="00FA337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(</w:t>
            </w:r>
            <w:hyperlink r:id="rId44" w:history="1">
              <w:r w:rsidR="004B64B9" w:rsidRPr="00FA3379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color w:val="auto"/>
                  <w:sz w:val="20"/>
                  <w:szCs w:val="20"/>
                  <w:lang w:eastAsia="en-GB"/>
                </w:rPr>
                <w:t xml:space="preserve">COVID-19 </w:t>
              </w:r>
              <w:proofErr w:type="spellStart"/>
              <w:r w:rsidR="004B64B9" w:rsidRPr="00FA3379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color w:val="auto"/>
                  <w:sz w:val="20"/>
                  <w:szCs w:val="20"/>
                  <w:lang w:eastAsia="en-GB"/>
                </w:rPr>
                <w:t>kısa</w:t>
              </w:r>
              <w:proofErr w:type="spellEnd"/>
              <w:r w:rsidR="004B64B9" w:rsidRPr="00FA3379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color w:val="auto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4B64B9" w:rsidRPr="00FA3379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color w:val="auto"/>
                  <w:sz w:val="20"/>
                  <w:szCs w:val="20"/>
                  <w:lang w:eastAsia="en-GB"/>
                </w:rPr>
                <w:t>kılavuzu</w:t>
              </w:r>
              <w:proofErr w:type="spellEnd"/>
            </w:hyperlink>
            <w:r w:rsidRPr="00FA337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toplum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içinde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semptomların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yönetimi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yaşam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sonu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bakımı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dahil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))</w:t>
            </w:r>
            <w:r w:rsidRPr="00AE42E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21375C6F" w14:textId="77777777" w:rsidR="004B64B9" w:rsidRDefault="004B64B9" w:rsidP="00AE42EB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66BAC84E" w14:textId="77777777" w:rsidR="004B64B9" w:rsidRPr="00AE42EB" w:rsidRDefault="004B64B9" w:rsidP="004B64B9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Yüz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yüze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teması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aza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indirmek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26A356D1" w14:textId="4A882CF9" w:rsidR="004B64B9" w:rsidRDefault="00F5084A" w:rsidP="00B82AE1">
            <w:pPr>
              <w:numPr>
                <w:ilvl w:val="0"/>
                <w:numId w:val="16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Telefon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/</w:t>
            </w:r>
            <w:r w:rsidR="004B64B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video </w:t>
            </w:r>
            <w:proofErr w:type="spellStart"/>
            <w:r w:rsidR="004B64B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aracılığı</w:t>
            </w:r>
            <w:proofErr w:type="spellEnd"/>
            <w:r w:rsidR="004B64B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64B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ile</w:t>
            </w:r>
            <w:proofErr w:type="spellEnd"/>
            <w:r w:rsidR="004B64B9" w:rsidRPr="006A4C3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E2887" w:rsidRPr="006A4C3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muayene</w:t>
            </w:r>
            <w:proofErr w:type="spellEnd"/>
            <w:r w:rsidR="004B64B9" w:rsidRPr="006A4C3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B64B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hizmeti</w:t>
            </w:r>
            <w:proofErr w:type="spellEnd"/>
            <w:r w:rsidR="004B64B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64B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sunmak</w:t>
            </w:r>
            <w:proofErr w:type="spellEnd"/>
            <w:r w:rsidR="004B64B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r w:rsidR="004B64B9" w:rsidRPr="00E03DE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(</w:t>
            </w:r>
            <w:proofErr w:type="spellStart"/>
            <w:r w:rsidR="004B64B9" w:rsidRPr="00E03DE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bkz</w:t>
            </w:r>
            <w:proofErr w:type="spellEnd"/>
            <w:r w:rsidR="004B64B9" w:rsidRPr="00E03DE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 w:rsidR="003E28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E2887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</w:t>
            </w:r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rinci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basamakta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uzaktan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değerlendirme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görüşmelerinin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yapılması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ile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45" w:history="1">
              <w:r w:rsidR="004B64B9" w:rsidRPr="004B64B9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BMJ  </w:t>
              </w:r>
              <w:proofErr w:type="spellStart"/>
              <w:r w:rsidR="004B64B9" w:rsidRPr="004B64B9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önerileri</w:t>
              </w:r>
              <w:proofErr w:type="spellEnd"/>
            </w:hyperlink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4B64B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46" w:history="1">
              <w:proofErr w:type="spellStart"/>
              <w:r w:rsidR="004B64B9" w:rsidRPr="004B64B9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görsel</w:t>
              </w:r>
              <w:proofErr w:type="spellEnd"/>
              <w:r w:rsidR="004B64B9" w:rsidRPr="004B64B9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4B64B9" w:rsidRPr="004B64B9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özeti</w:t>
              </w:r>
              <w:proofErr w:type="spellEnd"/>
            </w:hyperlink>
            <w:r w:rsidR="004B64B9" w:rsidRPr="00E03DE9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).</w:t>
            </w:r>
          </w:p>
          <w:p w14:paraId="63465AC7" w14:textId="65A05875" w:rsidR="004B64B9" w:rsidRPr="00E03DE9" w:rsidRDefault="004B64B9" w:rsidP="00B82AE1">
            <w:pPr>
              <w:numPr>
                <w:ilvl w:val="0"/>
                <w:numId w:val="16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Gerekli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olmayan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yüz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yüze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takip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görüşmelerini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azaltmak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1D156FBE" w14:textId="6C5A250E" w:rsidR="004B64B9" w:rsidRPr="00E03DE9" w:rsidRDefault="004B64B9" w:rsidP="00B82AE1">
            <w:pPr>
              <w:numPr>
                <w:ilvl w:val="0"/>
                <w:numId w:val="16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</w:t>
            </w:r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lektronik</w:t>
            </w:r>
            <w:proofErr w:type="spellEnd"/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reçete</w:t>
            </w:r>
            <w:proofErr w:type="spellEnd"/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kullanma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5A6C91A1" w14:textId="08CDE583" w:rsidR="004B64B9" w:rsidRPr="00E743D0" w:rsidRDefault="004B64B9" w:rsidP="00B82AE1">
            <w:pPr>
              <w:numPr>
                <w:ilvl w:val="0"/>
                <w:numId w:val="16"/>
              </w:numPr>
              <w:spacing w:before="8" w:after="8"/>
              <w:ind w:left="54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Hastalara</w:t>
            </w:r>
            <w:proofErr w:type="spellEnd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ilaç</w:t>
            </w:r>
            <w:proofErr w:type="spellEnd"/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temin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etmek</w:t>
            </w:r>
            <w:proofErr w:type="spellEnd"/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için</w:t>
            </w:r>
            <w:proofErr w:type="spellEnd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proofErr w:type="spellStart"/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farklı</w:t>
            </w:r>
            <w:proofErr w:type="spellEnd"/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yöntemler</w:t>
            </w:r>
            <w:proofErr w:type="spellEnd"/>
            <w:r w:rsidRPr="00E03DE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kullanmak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>örneğin</w:t>
            </w:r>
            <w:proofErr w:type="spellEnd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>eczane</w:t>
            </w:r>
            <w:proofErr w:type="spellEnd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teslimatları</w:t>
            </w:r>
            <w:proofErr w:type="spellEnd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posta</w:t>
            </w:r>
            <w:proofErr w:type="spellEnd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>hizmetleri</w:t>
            </w:r>
            <w:proofErr w:type="spellEnd"/>
            <w:r w:rsidRPr="00E03DE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743D0" w:rsidRPr="00E743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gönüllü</w:t>
            </w:r>
            <w:proofErr w:type="spellEnd"/>
            <w:r w:rsidR="00E743D0" w:rsidRPr="00E743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43D0" w:rsidRPr="00E743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sağlık</w:t>
            </w:r>
            <w:proofErr w:type="spellEnd"/>
            <w:r w:rsidR="00E743D0" w:rsidRPr="00E743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43D0" w:rsidRPr="00E743D0">
              <w:rPr>
                <w:rFonts w:ascii="Calibri Light" w:hAnsi="Calibri Light" w:cs="Calibri Light"/>
                <w:color w:val="000000"/>
                <w:sz w:val="20"/>
                <w:szCs w:val="20"/>
              </w:rPr>
              <w:t>çalışanları</w:t>
            </w:r>
            <w:proofErr w:type="spellEnd"/>
            <w:r w:rsidRPr="00E743D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2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araçtan</w:t>
            </w:r>
            <w:proofErr w:type="spellEnd"/>
            <w:r w:rsidRPr="003E2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teslim</w:t>
            </w:r>
            <w:proofErr w:type="spellEnd"/>
            <w:r w:rsidRPr="003E2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alma </w:t>
            </w:r>
            <w:proofErr w:type="spellStart"/>
            <w:r w:rsidRPr="003E2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noktaları</w:t>
            </w:r>
            <w:proofErr w:type="spellEnd"/>
            <w:r w:rsidRPr="003E2887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 w:rsidRPr="00E03DE9">
              <w:rPr>
                <w:color w:val="000000"/>
                <w:sz w:val="14"/>
                <w:szCs w:val="14"/>
              </w:rPr>
              <w:t>       </w:t>
            </w:r>
          </w:p>
          <w:p w14:paraId="37238323" w14:textId="77777777" w:rsidR="00E743D0" w:rsidRDefault="00E743D0" w:rsidP="00E743D0">
            <w:pPr>
              <w:spacing w:before="8" w:after="8"/>
              <w:rPr>
                <w:color w:val="000000"/>
                <w:sz w:val="14"/>
                <w:szCs w:val="14"/>
              </w:rPr>
            </w:pPr>
          </w:p>
          <w:p w14:paraId="15B67FC8" w14:textId="1550C744" w:rsidR="00D136C6" w:rsidRPr="00D136C6" w:rsidRDefault="00D136C6" w:rsidP="00E743D0">
            <w:pPr>
              <w:pStyle w:val="NormalWeb"/>
              <w:spacing w:before="8" w:beforeAutospacing="0" w:after="8" w:afterAutospacing="0"/>
              <w:ind w:left="543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6F94A9A" w14:textId="2DE522C8" w:rsidR="00D136C6" w:rsidRPr="00D136C6" w:rsidRDefault="00D136C6" w:rsidP="00D136C6">
            <w:pPr>
              <w:pStyle w:val="NormalWeb"/>
              <w:spacing w:before="8" w:beforeAutospacing="0" w:after="8" w:afterAutospacing="0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D136C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NHSE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(NHS </w:t>
            </w:r>
            <w:proofErr w:type="spellStart"/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England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video görüşmelerle ilgili genel bir kılavuz yayınlamıştır: </w:t>
            </w:r>
            <w:hyperlink r:id="rId47" w:history="1">
              <w:r w:rsidRPr="00D136C6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eastAsia="en-GB"/>
                </w:rPr>
                <w:t>https://www.engla</w:t>
              </w:r>
              <w:r w:rsidRPr="00D136C6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eastAsia="en-GB"/>
                </w:rPr>
                <w:t>n</w:t>
              </w:r>
              <w:r w:rsidRPr="00D136C6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eastAsia="en-GB"/>
                </w:rPr>
                <w:t>d.nhs.uk/coronavirus/wp-content/uploads/sites/52/2020/08/C0638-nhs-vc-info-for-nhs-trusts.pdf</w:t>
              </w:r>
            </w:hyperlink>
          </w:p>
          <w:p w14:paraId="7696BD83" w14:textId="4A741F75" w:rsidR="00D136C6" w:rsidRDefault="00D136C6" w:rsidP="00D136C6">
            <w:pPr>
              <w:pStyle w:val="NormalWeb"/>
              <w:spacing w:before="8" w:beforeAutospacing="0" w:after="8" w:afterAutospacing="0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D136C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Başka kaynaklar için bkz.: </w:t>
            </w:r>
            <w:r w:rsidRPr="00D136C6">
              <w:rPr>
                <w:rFonts w:asciiTheme="minorHAnsi" w:hAnsiTheme="minorHAnsi" w:cstheme="minorHAnsi"/>
              </w:rPr>
              <w:t xml:space="preserve"> </w:t>
            </w:r>
            <w:hyperlink r:id="rId48" w:history="1">
              <w:r w:rsidRPr="00D136C6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eastAsia="en-GB"/>
                </w:rPr>
                <w:t>https://www.phc.ox.ac.uk/research/resources/video-cons</w:t>
              </w:r>
              <w:r w:rsidRPr="00D136C6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eastAsia="en-GB"/>
                </w:rPr>
                <w:t>u</w:t>
              </w:r>
              <w:r w:rsidRPr="00D136C6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eastAsia="en-GB"/>
                </w:rPr>
                <w:t>lting-in-the-nhs</w:t>
              </w:r>
            </w:hyperlink>
            <w:r w:rsidRPr="00D136C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</w:p>
          <w:p w14:paraId="63E7AC4F" w14:textId="77777777" w:rsidR="00D136C6" w:rsidRPr="00D136C6" w:rsidRDefault="00D136C6" w:rsidP="00D136C6">
            <w:pPr>
              <w:pStyle w:val="NormalWeb"/>
              <w:spacing w:before="8" w:beforeAutospacing="0" w:after="8" w:afterAutospacing="0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  <w:p w14:paraId="3510C212" w14:textId="5F3DE1AF" w:rsidR="00D136C6" w:rsidRPr="00D136C6" w:rsidRDefault="00D136C6" w:rsidP="00D136C6">
            <w:pPr>
              <w:pStyle w:val="NormalWeb"/>
              <w:spacing w:before="8" w:beforeAutospacing="0" w:after="8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Öneriler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genel 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sağlık hizmetleri ve aile hekimliği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uygulamalarını kapsa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maktadır,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ruh sağlığına özgü değildir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A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ncak hastanızı (daha fazla ayrıntı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lı bilgi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için ayrıca bölüm 3a'ya bakın) ve bir </w:t>
            </w:r>
            <w:proofErr w:type="spellStart"/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klinisyen</w:t>
            </w:r>
            <w:proofErr w:type="spellEnd"/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olarak kendinizi başarılı bir video görüşmesi için (ayrıca bkz. Bölüm 3b) nasıl hazırlayabileceğini</w:t>
            </w:r>
            <w:r w:rsidRPr="00D136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ze yönelik öneriler içermektedir. </w:t>
            </w:r>
          </w:p>
          <w:p w14:paraId="686AA5BC" w14:textId="77777777" w:rsidR="00E743D0" w:rsidRPr="00E03DE9" w:rsidRDefault="00E743D0" w:rsidP="00E743D0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A3FEB96" w14:textId="1875ECAA" w:rsidR="004B7254" w:rsidRDefault="004B7254" w:rsidP="004B7254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Uzaktan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reçete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yazma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konusunda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Birleşik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Krallık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kılavuzu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13D8F84" w14:textId="14384BDF" w:rsidR="004B7254" w:rsidRDefault="004B7254" w:rsidP="004B7254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•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Reçeteleme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ile ilgili, </w:t>
            </w:r>
            <w:hyperlink r:id="rId49" w:history="1">
              <w:r w:rsidRPr="002B0B6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GMC kılavuzlarını</w:t>
              </w:r>
            </w:hyperlink>
            <w:r w:rsidRPr="002B0B6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takip edin.</w:t>
            </w:r>
          </w:p>
          <w:p w14:paraId="41B7935E" w14:textId="3E024E43" w:rsidR="004B7254" w:rsidRDefault="005F053D" w:rsidP="004B7254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Birleşik K</w:t>
            </w:r>
            <w:r w:rsidR="00245C48">
              <w:rPr>
                <w:rFonts w:ascii="Calibri Light" w:hAnsi="Calibri Light" w:cs="Calibri Light"/>
                <w:color w:val="000000"/>
                <w:sz w:val="20"/>
                <w:szCs w:val="20"/>
              </w:rPr>
              <w:t>rallık</w:t>
            </w:r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reçete yazma mevzuatına uyun (</w:t>
            </w:r>
            <w:r w:rsidR="005D4A10" w:rsidRPr="005D4A10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Human </w:t>
            </w:r>
            <w:proofErr w:type="spellStart"/>
            <w:r w:rsidR="005D4A10" w:rsidRPr="005D4A10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Medicines</w:t>
            </w:r>
            <w:proofErr w:type="spellEnd"/>
            <w:r w:rsidR="005D4A10" w:rsidRPr="005D4A10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4A10" w:rsidRPr="005D4A10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Regulations</w:t>
            </w:r>
            <w:proofErr w:type="spellEnd"/>
            <w:r w:rsidR="004456F6" w:rsidRPr="005D4A10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2012</w:t>
            </w:r>
            <w:r w:rsidR="004456F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elektronik reçeteler de dahil olmak üzere </w:t>
            </w:r>
            <w:r w:rsidR="00DD770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(bölüm 219) </w:t>
            </w:r>
            <w:r w:rsidR="004456F6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reçete yazımı ile ilgili mevzuatı içermektedir</w:t>
            </w:r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>, daha fazla bilgi için </w:t>
            </w:r>
            <w:hyperlink r:id="rId50" w:history="1">
              <w:r w:rsidR="004B7254">
                <w:rPr>
                  <w:rStyle w:val="Hyperlink"/>
                  <w:rFonts w:ascii="Calibri Light" w:hAnsi="Calibri Light" w:cs="Calibri Light"/>
                  <w:color w:val="0563C1"/>
                  <w:sz w:val="20"/>
                  <w:szCs w:val="20"/>
                </w:rPr>
                <w:t>bu belgeye</w:t>
              </w:r>
            </w:hyperlink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bakın</w:t>
            </w:r>
            <w:r w:rsidR="004456F6">
              <w:rPr>
                <w:rFonts w:ascii="Calibri Light" w:hAnsi="Calibri Light" w:cs="Calibri Light"/>
                <w:color w:val="000000"/>
                <w:sz w:val="20"/>
                <w:szCs w:val="20"/>
              </w:rPr>
              <w:t>ız</w:t>
            </w:r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>).</w:t>
            </w:r>
            <w:r w:rsidR="004B7254">
              <w:rPr>
                <w:color w:val="000000"/>
                <w:sz w:val="14"/>
                <w:szCs w:val="14"/>
              </w:rPr>
              <w:t>       </w:t>
            </w:r>
          </w:p>
          <w:p w14:paraId="3A9D63E0" w14:textId="3233182C" w:rsidR="004B7254" w:rsidRDefault="00245C48" w:rsidP="004B7254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Uzaktan reçete yazımı</w:t>
            </w:r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konusunda </w:t>
            </w:r>
            <w:r w:rsidR="004B725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yerel rehberleri takip edin </w:t>
            </w:r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örn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Oxford </w:t>
            </w:r>
            <w:proofErr w:type="spellStart"/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>Health</w:t>
            </w:r>
            <w:proofErr w:type="spellEnd"/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NHS Foundation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Trust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önerileri</w:t>
            </w:r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için </w:t>
            </w:r>
            <w:hyperlink r:id="rId51" w:history="1">
              <w:r w:rsidR="004B7254">
                <w:rPr>
                  <w:rStyle w:val="Hyperlink"/>
                  <w:rFonts w:ascii="Calibri Light" w:hAnsi="Calibri Light" w:cs="Calibri Light"/>
                  <w:color w:val="0563C1"/>
                  <w:sz w:val="20"/>
                  <w:szCs w:val="20"/>
                </w:rPr>
                <w:t>bu belgeye</w:t>
              </w:r>
            </w:hyperlink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bakın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ız</w:t>
            </w:r>
            <w:r w:rsidR="004B7254">
              <w:rPr>
                <w:rFonts w:ascii="Calibri Light" w:hAnsi="Calibri Light" w:cs="Calibri Light"/>
                <w:color w:val="000000"/>
                <w:sz w:val="20"/>
                <w:szCs w:val="20"/>
              </w:rPr>
              <w:t>).</w:t>
            </w:r>
            <w:r w:rsidR="004B7254">
              <w:rPr>
                <w:color w:val="000000"/>
                <w:sz w:val="14"/>
                <w:szCs w:val="14"/>
              </w:rPr>
              <w:t>       </w:t>
            </w:r>
          </w:p>
          <w:p w14:paraId="2F38FC55" w14:textId="6A395D6C" w:rsidR="009022D9" w:rsidRPr="009022D9" w:rsidRDefault="004B7254" w:rsidP="009022D9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14"/>
                <w:szCs w:val="14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Bazı ilaçlar</w:t>
            </w:r>
            <w:r w:rsidR="00245C48">
              <w:rPr>
                <w:rFonts w:ascii="Calibri Light" w:hAnsi="Calibri Light" w:cs="Calibri Light"/>
                <w:color w:val="000000"/>
                <w:sz w:val="20"/>
                <w:szCs w:val="20"/>
              </w:rPr>
              <w:t>ın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örn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 kontrole tabi</w:t>
            </w:r>
            <w:r w:rsidR="005F053D">
              <w:rPr>
                <w:rFonts w:ascii="Calibri Light" w:hAnsi="Calibri Light" w:cs="Calibri Light"/>
                <w:color w:val="000000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ilaçlar)</w:t>
            </w:r>
            <w:r w:rsidR="00245C4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r</w:t>
            </w:r>
            <w:r w:rsidR="00245C4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eçetelendirilebilmesi için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ek gereklilikler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olabilir.</w:t>
            </w:r>
          </w:p>
          <w:p w14:paraId="73A8C7B6" w14:textId="6ECF9ACD" w:rsidR="004B7254" w:rsidRDefault="004456F6" w:rsidP="004B7254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14"/>
                <w:szCs w:val="14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Reçeteler</w:t>
            </w:r>
            <w:r w:rsidRPr="006E0467">
              <w:rPr>
                <w:rFonts w:ascii="Calibri Light" w:hAnsi="Calibri Light" w:cs="Calibri Light"/>
                <w:sz w:val="20"/>
                <w:szCs w:val="20"/>
              </w:rPr>
              <w:t xml:space="preserve"> ile ilgili, </w:t>
            </w:r>
            <w:r w:rsidR="00DD7705" w:rsidRPr="006E0467">
              <w:rPr>
                <w:rFonts w:ascii="Calibri Light" w:hAnsi="Calibri Light" w:cs="Calibri Light"/>
                <w:sz w:val="20"/>
                <w:szCs w:val="20"/>
              </w:rPr>
              <w:t>reçete edilen ilaçların teminini</w:t>
            </w:r>
            <w:r w:rsidRPr="006E0467">
              <w:rPr>
                <w:rFonts w:ascii="Calibri Light" w:hAnsi="Calibri Light" w:cs="Calibri Light"/>
                <w:sz w:val="20"/>
                <w:szCs w:val="20"/>
              </w:rPr>
              <w:t xml:space="preserve"> etkileyebilecek </w:t>
            </w:r>
            <w:r w:rsidR="00DD7705" w:rsidRPr="006E0467">
              <w:rPr>
                <w:rFonts w:ascii="Calibri Light" w:hAnsi="Calibri Light" w:cs="Calibri Light"/>
                <w:sz w:val="20"/>
                <w:szCs w:val="20"/>
              </w:rPr>
              <w:t xml:space="preserve">olası </w:t>
            </w:r>
            <w:r w:rsidR="00DD7705" w:rsidRPr="006E046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diğer </w:t>
            </w:r>
            <w:r w:rsidR="00DD7705" w:rsidRPr="006E0467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sınırlamaları </w:t>
            </w:r>
            <w:r w:rsidRPr="006E0467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da </w:t>
            </w:r>
            <w:r w:rsidR="004B7254" w:rsidRPr="006E0467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göz önünde bulundurun </w:t>
            </w:r>
            <w:r w:rsidR="004B7254" w:rsidRPr="006E0467">
              <w:rPr>
                <w:rFonts w:ascii="Calibri Light" w:hAnsi="Calibri Light" w:cs="Calibri Light"/>
                <w:color w:val="000000"/>
                <w:sz w:val="20"/>
                <w:szCs w:val="20"/>
              </w:rPr>
              <w:t>(</w:t>
            </w:r>
            <w:proofErr w:type="spellStart"/>
            <w:r w:rsidR="004B7254" w:rsidRPr="006E0467">
              <w:rPr>
                <w:rFonts w:ascii="Calibri Light" w:hAnsi="Calibri Light" w:cs="Calibri Light"/>
                <w:color w:val="000000"/>
                <w:sz w:val="20"/>
                <w:szCs w:val="20"/>
              </w:rPr>
              <w:t>örn</w:t>
            </w:r>
            <w:proofErr w:type="spellEnd"/>
            <w:r w:rsidR="004B7254" w:rsidRPr="006E046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4B7254" w:rsidRPr="006E0467">
              <w:rPr>
                <w:rFonts w:ascii="Calibri Light" w:hAnsi="Calibri Light" w:cs="Calibri Light"/>
                <w:color w:val="000000"/>
                <w:sz w:val="20"/>
                <w:szCs w:val="20"/>
              </w:rPr>
              <w:t>Klozapin</w:t>
            </w:r>
            <w:r w:rsidRPr="006E0467">
              <w:rPr>
                <w:rFonts w:ascii="Calibri Light" w:hAnsi="Calibri Light" w:cs="Calibri Light"/>
                <w:color w:val="000000"/>
                <w:sz w:val="20"/>
                <w:szCs w:val="20"/>
              </w:rPr>
              <w:t>in</w:t>
            </w:r>
            <w:proofErr w:type="spellEnd"/>
            <w:r w:rsidR="004B7254" w:rsidRPr="006E046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yalnızca belir</w:t>
            </w:r>
            <w:r w:rsidRPr="006E0467">
              <w:rPr>
                <w:rFonts w:ascii="Calibri Light" w:hAnsi="Calibri Light" w:cs="Calibri Light"/>
                <w:color w:val="000000"/>
                <w:sz w:val="20"/>
                <w:szCs w:val="20"/>
              </w:rPr>
              <w:t>li merkezlerden alın</w:t>
            </w:r>
            <w:r w:rsidR="005D4A1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abilmesi </w:t>
            </w:r>
            <w:proofErr w:type="spellStart"/>
            <w:r w:rsidR="005D4A10">
              <w:rPr>
                <w:rFonts w:ascii="Calibri Light" w:hAnsi="Calibri Light" w:cs="Calibri Light"/>
                <w:color w:val="000000"/>
                <w:sz w:val="20"/>
                <w:szCs w:val="20"/>
              </w:rPr>
              <w:t>vs</w:t>
            </w:r>
            <w:proofErr w:type="spellEnd"/>
            <w:r w:rsidR="004B7254" w:rsidRPr="006E0467">
              <w:rPr>
                <w:rFonts w:ascii="Calibri Light" w:hAnsi="Calibri Light" w:cs="Calibri Light"/>
                <w:color w:val="000000"/>
                <w:sz w:val="20"/>
                <w:szCs w:val="20"/>
              </w:rPr>
              <w:t>).</w:t>
            </w:r>
            <w:r w:rsidR="004B7254">
              <w:rPr>
                <w:color w:val="000000"/>
                <w:sz w:val="14"/>
                <w:szCs w:val="14"/>
              </w:rPr>
              <w:t>       </w:t>
            </w:r>
          </w:p>
          <w:p w14:paraId="38559F88" w14:textId="77777777" w:rsidR="00DD7705" w:rsidRDefault="00DD7705" w:rsidP="00A36C98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166FFCDC" w14:textId="406686FE" w:rsidR="00A36C98" w:rsidRPr="00BA0C22" w:rsidRDefault="00A36C98" w:rsidP="00A36C98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________________________________________________________________________________________________________________</w:t>
            </w:r>
          </w:p>
        </w:tc>
      </w:tr>
      <w:tr w:rsidR="00433C98" w:rsidRPr="005F1396" w14:paraId="5A1F9159" w14:textId="77777777" w:rsidTr="0087085C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0CD59574" w14:textId="02A3924B" w:rsidR="00433C98" w:rsidRPr="00082179" w:rsidRDefault="00433C98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FFFFFF" w:themeFill="background1"/>
          </w:tcPr>
          <w:p w14:paraId="17B57A49" w14:textId="77777777" w:rsidR="00A36C98" w:rsidRDefault="00A36C98" w:rsidP="00433C98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56F1E013" w14:textId="77777777" w:rsidR="00DD7705" w:rsidRPr="00AE42EB" w:rsidRDefault="00DD7705" w:rsidP="00DD7705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ABD</w:t>
            </w:r>
          </w:p>
          <w:p w14:paraId="182E0CFA" w14:textId="5ADFB0CF" w:rsidR="00DD7705" w:rsidRDefault="00DD7705" w:rsidP="00DD7705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 w:rsidRPr="0081654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FSMB (</w:t>
            </w:r>
            <w:proofErr w:type="spellStart"/>
            <w:r w:rsidR="0081654A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>Federation</w:t>
            </w:r>
            <w:proofErr w:type="spellEnd"/>
            <w:r w:rsidR="0081654A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="0081654A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>State</w:t>
            </w:r>
            <w:proofErr w:type="spellEnd"/>
            <w:r w:rsidR="0081654A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1654A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>Medical</w:t>
            </w:r>
            <w:proofErr w:type="spellEnd"/>
            <w:r w:rsidR="0081654A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1654A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>Boards</w:t>
            </w:r>
            <w:proofErr w:type="spellEnd"/>
            <w:r w:rsidR="0081654A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>-</w:t>
            </w:r>
            <w:r w:rsidR="0081654A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1654A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Devlet Tıp Kurulları Federasyonu</w:t>
            </w:r>
            <w:r w:rsidRPr="0081654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(ABD'deki eyaletler arasında farklılık gösteren lisans ve ödeme düzenlemeleri ile ilgili </w:t>
            </w:r>
            <w:hyperlink r:id="rId52" w:history="1">
              <w:r w:rsidR="0081654A" w:rsidRPr="0081654A">
                <w:rPr>
                  <w:rStyle w:val="Hyperlink"/>
                  <w:rFonts w:ascii="Calibri Light" w:hAnsi="Calibri Light" w:cs="Calibri Light"/>
                  <w:b/>
                  <w:bCs/>
                  <w:sz w:val="20"/>
                  <w:szCs w:val="20"/>
                </w:rPr>
                <w:t>öneriler</w:t>
              </w:r>
              <w:r w:rsidR="00B42AD2" w:rsidRPr="0081654A">
                <w:rPr>
                  <w:rStyle w:val="Hyperlink"/>
                  <w:rFonts w:ascii="Calibri Light" w:hAnsi="Calibri Light" w:cs="Calibri Light"/>
                  <w:b/>
                  <w:bCs/>
                  <w:sz w:val="20"/>
                  <w:szCs w:val="20"/>
                </w:rPr>
                <w:t xml:space="preserve"> sun</w:t>
              </w:r>
              <w:r w:rsidR="00B42AD2" w:rsidRPr="0081654A">
                <w:rPr>
                  <w:rStyle w:val="Hyperlink"/>
                  <w:rFonts w:ascii="Calibri Light" w:hAnsi="Calibri Light" w:cs="Calibri Light"/>
                  <w:b/>
                  <w:bCs/>
                  <w:sz w:val="20"/>
                  <w:szCs w:val="20"/>
                </w:rPr>
                <w:t>a</w:t>
              </w:r>
              <w:r w:rsidR="00B42AD2" w:rsidRPr="0081654A">
                <w:rPr>
                  <w:rStyle w:val="Hyperlink"/>
                  <w:rFonts w:ascii="Calibri Light" w:hAnsi="Calibri Light" w:cs="Calibri Light"/>
                  <w:b/>
                  <w:bCs/>
                  <w:sz w:val="20"/>
                  <w:szCs w:val="20"/>
                </w:rPr>
                <w:t>r</w:t>
              </w:r>
            </w:hyperlink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):</w:t>
            </w:r>
          </w:p>
          <w:p w14:paraId="39B47EA7" w14:textId="7215FDBA" w:rsidR="00DD7705" w:rsidRDefault="00DD7705" w:rsidP="00DD7705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• 49 </w:t>
            </w:r>
            <w:r w:rsidRPr="00C9070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eyalet kurulu</w:t>
            </w:r>
            <w:r w:rsidR="00441C7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(artı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Virgin Adaları</w:t>
            </w:r>
            <w:r w:rsidR="00B821E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Porto Riko ve Columbia Bölgesi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tıbbi kurulları)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teletıp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821E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uygulayacak doktor</w:t>
            </w:r>
            <w:r w:rsidR="008E7CB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ları</w:t>
            </w:r>
            <w:r w:rsidR="00B821E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, hastanın bulun</w:t>
            </w:r>
            <w:r w:rsidR="0059011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duğu eyalet içerisinde</w:t>
            </w:r>
            <w:r w:rsidR="00B821E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ruhsatlı olmas</w:t>
            </w:r>
            <w:r w:rsidR="008E7CB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ını şart koşmaktadır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5C6BB079" w14:textId="1CAA44FF" w:rsidR="00DD7705" w:rsidRDefault="00DD7705" w:rsidP="00DD7705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• 12 </w:t>
            </w:r>
            <w:r w:rsidRPr="00C9070B">
              <w:rPr>
                <w:rFonts w:ascii="Calibri Light" w:hAnsi="Calibri Light" w:cs="Calibri Light"/>
                <w:color w:val="000000"/>
                <w:sz w:val="20"/>
                <w:szCs w:val="20"/>
              </w:rPr>
              <w:t>eyalet kurulu</w:t>
            </w:r>
            <w:r w:rsidRPr="00C9070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teletıp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uygulamasın</w:t>
            </w:r>
            <w:r w:rsidR="0016668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ın yapılabilmesi için özel bir </w:t>
            </w:r>
            <w:r w:rsidR="00166680" w:rsidRPr="005D738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lisans,</w:t>
            </w:r>
            <w:r w:rsidR="0016668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6668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teletıp</w:t>
            </w:r>
            <w:proofErr w:type="spellEnd"/>
            <w:r w:rsidR="0016668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lisansı/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sertifikası </w:t>
            </w:r>
            <w:r w:rsidRPr="005D738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veya </w:t>
            </w:r>
            <w:r w:rsidR="00166680" w:rsidRPr="005D738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eyalet </w:t>
            </w:r>
            <w:r w:rsidR="00137A32" w:rsidRPr="006A4C3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sınırları </w:t>
            </w:r>
            <w:r w:rsidR="00075668" w:rsidRPr="006A4C3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dışında </w:t>
            </w:r>
            <w:r w:rsidR="00166680" w:rsidRPr="005D738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hekimlik yapabilme </w:t>
            </w:r>
            <w:r w:rsidRPr="0018786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lisansı </w:t>
            </w:r>
            <w:r w:rsidR="009E5684" w:rsidRPr="00187860">
              <w:rPr>
                <w:rFonts w:ascii="Calibri Light" w:hAnsi="Calibri Light" w:cs="Calibri Light"/>
                <w:sz w:val="20"/>
                <w:szCs w:val="20"/>
              </w:rPr>
              <w:t>vermektedir</w:t>
            </w:r>
            <w:r w:rsidRPr="00187860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187860">
              <w:rPr>
                <w:sz w:val="14"/>
                <w:szCs w:val="14"/>
              </w:rPr>
              <w:t>       </w:t>
            </w:r>
          </w:p>
          <w:p w14:paraId="2A5DE9B3" w14:textId="16921273" w:rsidR="00DD7705" w:rsidRDefault="00DD7705" w:rsidP="00DD7705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6 eyalet kurulu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, hekimlerin eyalet </w:t>
            </w:r>
            <w:r w:rsidRPr="006A4C3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sınır</w:t>
            </w:r>
            <w:r w:rsidR="00137A32" w:rsidRPr="006A4C3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ları </w:t>
            </w:r>
            <w:r w:rsidR="00075668" w:rsidRPr="006A4C3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dışında</w:t>
            </w:r>
            <w:r w:rsidR="00137A32" w:rsidRPr="006A4C3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9E568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çalışmak istemeleri halinde kayıt yaptırmaları gerektiğini belirtmektedir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6FDB4666" w14:textId="30971E73" w:rsidR="00DD7705" w:rsidRPr="00187860" w:rsidRDefault="00DD7705" w:rsidP="00DD7705">
            <w:pPr>
              <w:pStyle w:val="NormalWeb"/>
              <w:spacing w:before="8" w:beforeAutospacing="0" w:after="8" w:afterAutospacing="0"/>
              <w:ind w:left="543" w:hanging="283"/>
              <w:rPr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Teletıp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187860">
              <w:rPr>
                <w:rFonts w:ascii="Calibri Light" w:hAnsi="Calibri Light" w:cs="Calibri Light"/>
                <w:sz w:val="20"/>
                <w:szCs w:val="20"/>
              </w:rPr>
              <w:t>için ödeme düzenlemeleri</w:t>
            </w:r>
            <w:r w:rsidR="009E5684" w:rsidRPr="00187860">
              <w:rPr>
                <w:rFonts w:ascii="Calibri Light" w:hAnsi="Calibri Light" w:cs="Calibri Light"/>
                <w:sz w:val="20"/>
                <w:szCs w:val="20"/>
              </w:rPr>
              <w:t xml:space="preserve"> eyaletler arası değişiklik gösterir</w:t>
            </w:r>
            <w:r w:rsidRPr="00187860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187860">
              <w:rPr>
                <w:sz w:val="14"/>
                <w:szCs w:val="14"/>
              </w:rPr>
              <w:t>       </w:t>
            </w:r>
          </w:p>
          <w:p w14:paraId="4A28B71B" w14:textId="3077EB82" w:rsidR="00DD7705" w:rsidRDefault="00450CED" w:rsidP="00DD7705">
            <w:pPr>
              <w:pStyle w:val="NormalWeb"/>
              <w:spacing w:before="8" w:beforeAutospacing="0" w:after="8" w:afterAutospacing="0"/>
              <w:rPr>
                <w:rFonts w:ascii="Calibri Light" w:hAnsi="Calibri Light" w:cs="Calibri Light"/>
                <w:sz w:val="20"/>
                <w:szCs w:val="20"/>
              </w:rPr>
            </w:pPr>
            <w:hyperlink r:id="rId53" w:history="1">
              <w:r w:rsidR="00DD7705">
                <w:rPr>
                  <w:rStyle w:val="Hyperlink"/>
                  <w:rFonts w:ascii="Calibri Light" w:hAnsi="Calibri Light" w:cs="Calibri Light"/>
                  <w:color w:val="0563C1"/>
                  <w:sz w:val="20"/>
                  <w:szCs w:val="20"/>
                </w:rPr>
                <w:t>Bu web si</w:t>
              </w:r>
              <w:r w:rsidR="00DD7705">
                <w:rPr>
                  <w:rStyle w:val="Hyperlink"/>
                  <w:rFonts w:ascii="Calibri Light" w:hAnsi="Calibri Light" w:cs="Calibri Light"/>
                  <w:color w:val="0563C1"/>
                  <w:sz w:val="20"/>
                  <w:szCs w:val="20"/>
                </w:rPr>
                <w:t>t</w:t>
              </w:r>
              <w:r w:rsidR="00DD7705">
                <w:rPr>
                  <w:rStyle w:val="Hyperlink"/>
                  <w:rFonts w:ascii="Calibri Light" w:hAnsi="Calibri Light" w:cs="Calibri Light"/>
                  <w:color w:val="0563C1"/>
                  <w:sz w:val="20"/>
                  <w:szCs w:val="20"/>
                </w:rPr>
                <w:t>esi</w:t>
              </w:r>
            </w:hyperlink>
            <w:r w:rsidR="00DD770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 , farklı eyaletlerde </w:t>
            </w:r>
            <w:proofErr w:type="spellStart"/>
            <w:r w:rsidR="00DD7705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teletıp</w:t>
            </w:r>
            <w:proofErr w:type="spellEnd"/>
            <w:r w:rsidR="00DD770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9E568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uygulamaları </w:t>
            </w:r>
            <w:r w:rsidR="00DD7705" w:rsidRPr="00187860">
              <w:rPr>
                <w:rFonts w:ascii="Calibri Light" w:hAnsi="Calibri Light" w:cs="Calibri Light"/>
                <w:sz w:val="20"/>
                <w:szCs w:val="20"/>
              </w:rPr>
              <w:t>ile ilgili ABD mevzuatını özetlemektedir.</w:t>
            </w:r>
          </w:p>
          <w:p w14:paraId="1A30A214" w14:textId="77777777" w:rsidR="00D74F0C" w:rsidRDefault="00D74F0C" w:rsidP="00DD7705">
            <w:pPr>
              <w:pStyle w:val="NormalWeb"/>
              <w:spacing w:before="8" w:beforeAutospacing="0" w:after="8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9A7CB7C" w14:textId="5FF76192" w:rsidR="00D74F0C" w:rsidRPr="00D74F0C" w:rsidRDefault="00D74F0C" w:rsidP="00D74F0C">
            <w:pPr>
              <w:spacing w:after="100" w:afterAutospacing="1"/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FSMB COVID-19 </w:t>
            </w:r>
            <w:proofErr w:type="spellStart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sürecinde</w:t>
            </w:r>
            <w:proofErr w:type="spellEnd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lisans</w:t>
            </w:r>
            <w:proofErr w:type="spellEnd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gerekliliklerini</w:t>
            </w:r>
            <w:proofErr w:type="spellEnd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askıya</w:t>
            </w:r>
            <w:proofErr w:type="spellEnd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almıştır</w:t>
            </w:r>
            <w:proofErr w:type="spellEnd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- her </w:t>
            </w:r>
            <w:proofErr w:type="spellStart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eyaletle</w:t>
            </w:r>
            <w:proofErr w:type="spellEnd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ilgili</w:t>
            </w:r>
            <w:proofErr w:type="spellEnd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detaylara</w:t>
            </w:r>
            <w:proofErr w:type="spellEnd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hyperlink r:id="rId54" w:history="1">
              <w:proofErr w:type="spellStart"/>
              <w:r w:rsidRPr="00D74F0C">
                <w:rPr>
                  <w:rStyle w:val="Hyperlink"/>
                  <w:rFonts w:asciiTheme="majorHAnsi" w:hAnsiTheme="majorHAnsi" w:cs="Arial"/>
                  <w:sz w:val="20"/>
                  <w:szCs w:val="20"/>
                  <w:shd w:val="clear" w:color="auto" w:fill="FFFFFF"/>
                </w:rPr>
                <w:t>buradan</w:t>
              </w:r>
              <w:proofErr w:type="spellEnd"/>
            </w:hyperlink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ulaşabilirsiniz</w:t>
            </w:r>
            <w:proofErr w:type="spellEnd"/>
            <w:r w:rsidRPr="00D74F0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.</w:t>
            </w:r>
          </w:p>
          <w:p w14:paraId="29AF5065" w14:textId="77777777" w:rsidR="00146C22" w:rsidRDefault="00146C22" w:rsidP="00DD7705">
            <w:pPr>
              <w:pStyle w:val="NormalWeb"/>
              <w:spacing w:before="8" w:beforeAutospacing="0" w:after="8" w:afterAutospacing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0E017D0" w14:textId="79E52855" w:rsidR="00146C22" w:rsidRDefault="00146C22" w:rsidP="00146C22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 w:rsidRPr="00DB505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CMS (</w:t>
            </w:r>
            <w:proofErr w:type="spellStart"/>
            <w:r w:rsidR="00DB5052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>Centers</w:t>
            </w:r>
            <w:proofErr w:type="spellEnd"/>
            <w:r w:rsidR="00DB5052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5052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>for</w:t>
            </w:r>
            <w:proofErr w:type="spellEnd"/>
            <w:r w:rsidR="00DB5052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B5052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>Medicare</w:t>
            </w:r>
            <w:proofErr w:type="spellEnd"/>
            <w:r w:rsidR="00DB5052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 xml:space="preserve"> &amp; </w:t>
            </w:r>
            <w:proofErr w:type="spellStart"/>
            <w:r w:rsidR="00DB5052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>Medicaid</w:t>
            </w:r>
            <w:proofErr w:type="spellEnd"/>
            <w:r w:rsidR="00DB5052" w:rsidRPr="005D4A10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eastAsia="en-GB"/>
              </w:rPr>
              <w:t xml:space="preserve"> Services</w:t>
            </w:r>
            <w:r w:rsidR="00DB5052" w:rsidRPr="00DB505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35D9E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Medicare</w:t>
            </w:r>
            <w:proofErr w:type="spellEnd"/>
            <w:r w:rsidRPr="00635D9E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635D9E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Medicaid</w:t>
            </w:r>
            <w:proofErr w:type="spellEnd"/>
            <w:r w:rsidR="00137A32" w:rsidRPr="00635D9E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Servis</w:t>
            </w:r>
            <w:r w:rsidRPr="00635D9E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 Merkezleri</w:t>
            </w:r>
            <w:r w:rsidRPr="00DB505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) kısa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süre önce COVID-19 bağlamı</w:t>
            </w:r>
            <w:r w:rsidR="00635D9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nda </w:t>
            </w:r>
            <w:proofErr w:type="spellStart"/>
            <w:r w:rsidR="00635D9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Medicare</w:t>
            </w:r>
            <w:proofErr w:type="spellEnd"/>
            <w:r w:rsidR="00635D9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35D9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teletıp</w:t>
            </w:r>
            <w:proofErr w:type="spellEnd"/>
            <w:r w:rsidR="00635D9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hizmetlerine </w:t>
            </w:r>
            <w:r w:rsidR="00635D9E" w:rsidRPr="00635D9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erişimi</w:t>
            </w:r>
            <w:r w:rsidRPr="00635D9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acil </w:t>
            </w:r>
            <w:r w:rsidR="00635D9E" w:rsidRPr="00635D9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ve süreli </w:t>
            </w:r>
            <w:r w:rsidRPr="00635D9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olarak</w:t>
            </w:r>
            <w:r w:rsidR="00635D9E" w:rsidRPr="00635D9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genişletti.</w:t>
            </w:r>
          </w:p>
          <w:p w14:paraId="5FFE8018" w14:textId="77777777" w:rsidR="00146C22" w:rsidRDefault="00146C22" w:rsidP="00146C22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Bu kapsamda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Medicare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6 Mart 2020 tarihinden itibaren ülke genelinde doktorlar, hemşireler, klinik psikologlar ve sosyal hizmet uzmanları tarafından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teletıp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aracılığıyla hasta evleri, ofis, hastane ve diğer ortamlarla yapılan görüşmeler için ödeme yapabilmektedir. Bundan önce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Medicare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teletıp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için sadece sınırlı bir şekilde ödeme yapabiliyordu (örneğin belirli bazı kırsal alanlarda).</w:t>
            </w:r>
          </w:p>
          <w:p w14:paraId="45ABF4EE" w14:textId="77777777" w:rsidR="00146C22" w:rsidRDefault="00146C22" w:rsidP="00DD7705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</w:p>
          <w:p w14:paraId="27F2003D" w14:textId="13284E8F" w:rsidR="00146C22" w:rsidRDefault="00146C22" w:rsidP="00DD7705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Amerikan Psikiyatri Birliği (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Telepsikiyatri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): özel bir kılavuz bulunmamaktadır, ancak 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telepsikiyatride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(COVID-19'a özgü olmamakla birlikte) kullanılabilecek genel yöntemler için pratik </w:t>
            </w:r>
            <w:r w:rsidR="00B42AD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önerilerde bulunmaktadır </w:t>
            </w:r>
            <w:r w:rsidR="00B42AD2">
              <w:rPr>
                <w:rFonts w:ascii="Calibri Light" w:hAnsi="Calibri Light" w:cs="Calibri Light"/>
                <w:color w:val="000000"/>
                <w:sz w:val="20"/>
                <w:szCs w:val="20"/>
              </w:rPr>
              <w:t>(Bu kılavuzun ilgili yerlerinde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9C11A2">
              <w:rPr>
                <w:rFonts w:ascii="Calibri Light" w:hAnsi="Calibri Light" w:cs="Calibri Light"/>
                <w:color w:val="000000"/>
                <w:sz w:val="20"/>
                <w:szCs w:val="20"/>
              </w:rPr>
              <w:t>bu öneri</w:t>
            </w:r>
            <w:r w:rsidR="00B42AD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lere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de</w:t>
            </w:r>
            <w:r w:rsidR="00B42AD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atıfta bulunulmuştur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).</w:t>
            </w:r>
          </w:p>
          <w:p w14:paraId="6DDBF729" w14:textId="77777777" w:rsidR="0083310A" w:rsidRDefault="0083310A" w:rsidP="00433C98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691D692B" w14:textId="243EEFC3" w:rsidR="00137A32" w:rsidRDefault="00137A32" w:rsidP="00137A32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CDC</w:t>
            </w:r>
            <w:r w:rsidR="005D4A1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D4A10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="005D4A10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Centers</w:t>
            </w:r>
            <w:proofErr w:type="spellEnd"/>
            <w:r w:rsidR="005D4A10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4A10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="005D4A10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4A10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Disease</w:t>
            </w:r>
            <w:proofErr w:type="spellEnd"/>
            <w:r w:rsidR="005D4A10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Control </w:t>
            </w:r>
            <w:proofErr w:type="spellStart"/>
            <w:r w:rsidR="005D4A10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and</w:t>
            </w:r>
            <w:proofErr w:type="spellEnd"/>
            <w:r w:rsidR="005D4A10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4A10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Prevention</w:t>
            </w:r>
            <w:proofErr w:type="spellEnd"/>
            <w:r w:rsidR="005D4A10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(</w:t>
            </w:r>
            <w:hyperlink r:id="rId55" w:history="1">
              <w:r w:rsidRPr="00137A32">
                <w:rPr>
                  <w:rStyle w:val="Hyperlink"/>
                  <w:rFonts w:ascii="Calibri Light" w:hAnsi="Calibri Light" w:cs="Calibri Light"/>
                  <w:b/>
                  <w:bCs/>
                  <w:sz w:val="20"/>
                  <w:szCs w:val="20"/>
                </w:rPr>
                <w:t>genel öneriler</w:t>
              </w:r>
            </w:hyperlink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):</w:t>
            </w:r>
          </w:p>
          <w:p w14:paraId="28589507" w14:textId="5437F24B" w:rsidR="00137A32" w:rsidRPr="0087445C" w:rsidRDefault="00137A32" w:rsidP="00137A32">
            <w:pPr>
              <w:pStyle w:val="NormalWeb"/>
              <w:spacing w:before="8" w:beforeAutospacing="0" w:after="8" w:afterAutospacing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Yüz yüze </w:t>
            </w:r>
            <w:r w:rsidR="0087445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yapılan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tri</w:t>
            </w:r>
            <w:r w:rsidR="0087445C">
              <w:rPr>
                <w:rFonts w:ascii="Calibri Light" w:hAnsi="Calibri Light" w:cs="Calibri Light"/>
                <w:color w:val="000000"/>
                <w:sz w:val="20"/>
                <w:szCs w:val="20"/>
              </w:rPr>
              <w:t>yaj</w:t>
            </w:r>
            <w:proofErr w:type="spellEnd"/>
            <w:r w:rsidR="0087445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="0087445C">
              <w:rPr>
                <w:rFonts w:ascii="Calibri Light" w:hAnsi="Calibri Light" w:cs="Calibri Light"/>
                <w:color w:val="000000"/>
                <w:sz w:val="20"/>
                <w:szCs w:val="20"/>
              </w:rPr>
              <w:t>vizitlerin</w:t>
            </w:r>
            <w:proofErr w:type="spellEnd"/>
            <w:r w:rsidR="0087445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alternatiflerini araştırın. Örneğin:</w:t>
            </w:r>
          </w:p>
          <w:p w14:paraId="3CC939A5" w14:textId="5F4A8AFD" w:rsidR="00C77CD3" w:rsidRPr="00C77CD3" w:rsidRDefault="00F131D6" w:rsidP="00C77CD3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A</w:t>
            </w:r>
            <w:r w:rsidR="00137A32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teş, öksürük veya nefes darlığ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ı gibi semptomlarının olması halinde</w:t>
            </w:r>
            <w:r w:rsidR="00137A3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137A32" w:rsidRPr="00990B4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uygun</w:t>
            </w:r>
            <w:r w:rsidR="00C77C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danışma hatlarını</w:t>
            </w:r>
            <w:r w:rsidR="00137A3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, hasta </w:t>
            </w:r>
            <w:proofErr w:type="spellStart"/>
            <w:r w:rsidR="00137A3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portallarını</w:t>
            </w:r>
            <w:proofErr w:type="spellEnd"/>
            <w:r w:rsidR="00C77C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, online öz değerlendirme araçlarını kullanmaları </w:t>
            </w:r>
            <w:r w:rsidR="00137A3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veya </w:t>
            </w:r>
            <w:r w:rsidR="00C77C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ilgili </w:t>
            </w:r>
            <w:r w:rsidR="00137A3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personele </w:t>
            </w:r>
            <w:r w:rsidR="00C77CD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telefonla </w:t>
            </w:r>
            <w:r w:rsidR="00137A3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ulaşmaları </w:t>
            </w:r>
            <w:r w:rsidR="00137A3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konusunda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hastaları </w:t>
            </w:r>
            <w:r w:rsidR="00C77CD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yönlendirin. </w:t>
            </w:r>
          </w:p>
          <w:p w14:paraId="3A8FD22B" w14:textId="4276F932" w:rsidR="00137A32" w:rsidRDefault="00137A32" w:rsidP="00137A32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Hastalarla </w:t>
            </w:r>
            <w:r w:rsidR="00990B4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telefon ve </w:t>
            </w:r>
            <w:proofErr w:type="spellStart"/>
            <w:r w:rsidR="00990B4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tele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tıp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90B4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aracılığıyla iletişim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kuracak </w:t>
            </w:r>
            <w:r w:rsidR="00990B41">
              <w:rPr>
                <w:rFonts w:ascii="Calibri Light" w:hAnsi="Calibri Light" w:cs="Calibri Light"/>
                <w:color w:val="000000"/>
                <w:sz w:val="20"/>
                <w:szCs w:val="20"/>
              </w:rPr>
              <w:t>personelleri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belirleyin. Personelin hızlı bir şekilde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triyaj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yapabilmesi ve </w:t>
            </w:r>
            <w:r w:rsidR="00990B4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hastaları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değerlendirebilmesi için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protokoller geliştirin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3A7E80DB" w14:textId="1E913281" w:rsidR="00137A32" w:rsidRPr="00D8783B" w:rsidRDefault="00137A32" w:rsidP="00D8783B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Hangi hastaların </w:t>
            </w:r>
            <w:r w:rsidR="00D8783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evde kalmalarının önerilerek </w:t>
            </w:r>
            <w:r w:rsidR="00D8783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telefonla yönetilebileceğini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 hangi hastaların</w:t>
            </w:r>
            <w:r w:rsidR="00D8783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ise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B41">
              <w:rPr>
                <w:rFonts w:ascii="Calibri Light" w:hAnsi="Calibri Light" w:cs="Calibri Light"/>
                <w:color w:val="000000"/>
                <w:sz w:val="20"/>
                <w:szCs w:val="20"/>
              </w:rPr>
              <w:t>yüzyüze</w:t>
            </w:r>
            <w:proofErr w:type="spellEnd"/>
            <w:r w:rsidR="00990B4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değerlendirilmeleri gerektiğini belirlemek için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algoritmalar oluşturun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2222251B" w14:textId="530FD88E" w:rsidR="00137A32" w:rsidRDefault="00137A32" w:rsidP="00137A32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Solunum semptomları olan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hastalar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evlerinden ayrılmadan önce mutlaka haber vermelidir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böylelikle personel </w:t>
            </w:r>
            <w:r w:rsidR="00D21CD1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 geldiğinde görüşme için gerekli koruyucu önlemleri alarak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D21CD1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hazır buluna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caktır.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12F64498" w14:textId="77777777" w:rsidR="00137A32" w:rsidRDefault="00137A32" w:rsidP="00137A32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0CB22F26" w14:textId="2BB314E5" w:rsidR="00137A32" w:rsidRDefault="00137A32" w:rsidP="00137A32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Amerikan </w:t>
            </w:r>
            <w:r w:rsidR="007C370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Hekimler Derneği (</w:t>
            </w:r>
            <w:proofErr w:type="spellStart"/>
            <w:r w:rsidR="007C3709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American</w:t>
            </w:r>
            <w:proofErr w:type="spellEnd"/>
            <w:r w:rsidR="007C3709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C3709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College</w:t>
            </w:r>
            <w:proofErr w:type="spellEnd"/>
            <w:r w:rsidR="007C3709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7C3709"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Physicians</w:t>
            </w:r>
            <w:proofErr w:type="spellEnd"/>
            <w:r w:rsidR="007C370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(</w:t>
            </w:r>
            <w:hyperlink r:id="rId56" w:history="1">
              <w:r w:rsidR="00D21CD1" w:rsidRPr="00D21CD1">
                <w:rPr>
                  <w:rStyle w:val="Hyperlink"/>
                  <w:rFonts w:ascii="Calibri Light" w:hAnsi="Calibri Light" w:cs="Calibri Light"/>
                  <w:b/>
                  <w:bCs/>
                  <w:sz w:val="20"/>
                  <w:szCs w:val="20"/>
                </w:rPr>
                <w:t>genel öneriler</w:t>
              </w:r>
            </w:hyperlink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):</w:t>
            </w:r>
          </w:p>
          <w:p w14:paraId="2AC77390" w14:textId="3A8B13CB" w:rsidR="00137A32" w:rsidRDefault="00D21CD1" w:rsidP="00137A32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Teletıb</w:t>
            </w:r>
            <w:r w:rsidR="0078462D">
              <w:rPr>
                <w:rFonts w:ascii="Calibri Light" w:hAnsi="Calibri Light" w:cs="Calibri Light"/>
                <w:color w:val="000000"/>
                <w:sz w:val="20"/>
                <w:szCs w:val="20"/>
              </w:rPr>
              <w:t>b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ın</w:t>
            </w:r>
            <w:proofErr w:type="spellEnd"/>
            <w:r w:rsidR="00137A3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kullanımı üzerine online bir kurs (sertifikasız açık erişim)</w:t>
            </w:r>
            <w:r w:rsidR="007C370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78462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ve </w:t>
            </w:r>
            <w:proofErr w:type="spellStart"/>
            <w:r w:rsidR="0078462D">
              <w:rPr>
                <w:rFonts w:ascii="Calibri Light" w:hAnsi="Calibri Light" w:cs="Calibri Light"/>
                <w:color w:val="000000"/>
                <w:sz w:val="20"/>
                <w:szCs w:val="20"/>
              </w:rPr>
              <w:t>videokonferans</w:t>
            </w:r>
            <w:proofErr w:type="spellEnd"/>
            <w:r w:rsidR="0078462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veya telefon görüşmeleri ile hasta değerlendirmesi ile ilgili spesifik ABD önerilerini de içeren bir kılavuz </w:t>
            </w:r>
            <w:r w:rsidR="007C3709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hazırlamıştır</w:t>
            </w:r>
            <w:r w:rsidR="00137A32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1035648B" w14:textId="70680755" w:rsidR="007C3709" w:rsidRDefault="007C3709" w:rsidP="00AE42E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61EE2E44" w14:textId="62D9D9A2" w:rsidR="0078462D" w:rsidRDefault="0078462D" w:rsidP="00AE42E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COVID-19 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ürecinde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teletıp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tele-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sağlık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hizmetlerinin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sağlanması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konusunda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hem 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hastalar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hem de 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klinisyenler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bilgiler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57" w:history="1">
              <w:r w:rsidRPr="0078462D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https://www.telehealth.hhs.gov/</w:t>
              </w:r>
            </w:hyperlink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adresinde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bulunmaktadır</w:t>
            </w:r>
            <w:proofErr w:type="spellEnd"/>
            <w:r w:rsidRPr="0078462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78D33830" w14:textId="641F24B6" w:rsidR="00433C98" w:rsidRPr="00AE42EB" w:rsidRDefault="00A36C98" w:rsidP="00AE42EB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________________________________________________________________________________________________________________</w:t>
            </w:r>
          </w:p>
        </w:tc>
      </w:tr>
      <w:tr w:rsidR="00433C98" w:rsidRPr="005F1396" w14:paraId="591F0AF4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5A68B908" w14:textId="0EB53899" w:rsidR="00433C98" w:rsidRPr="00082179" w:rsidRDefault="00433C98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641E0766" w14:textId="77777777" w:rsidR="00A36C98" w:rsidRDefault="00A36C98" w:rsidP="00433C98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29C45FEE" w14:textId="77777777" w:rsidR="007C3709" w:rsidRDefault="007C3709" w:rsidP="007C3709">
            <w:pPr>
              <w:spacing w:before="8" w:after="8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AE42E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Singap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ur</w:t>
            </w:r>
            <w:proofErr w:type="spellEnd"/>
          </w:p>
          <w:p w14:paraId="6DA0EF2C" w14:textId="300D8965" w:rsidR="007C3709" w:rsidRPr="007F5622" w:rsidRDefault="007C3709" w:rsidP="007C3709">
            <w:pPr>
              <w:pStyle w:val="NormalWeb"/>
              <w:spacing w:before="8" w:beforeAutospacing="0" w:after="8" w:afterAutospacing="0"/>
              <w:rPr>
                <w:sz w:val="27"/>
                <w:szCs w:val="27"/>
              </w:rPr>
            </w:pPr>
            <w:r w:rsidRPr="007F562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Singapur Tabipler Birliği (</w:t>
            </w:r>
            <w:hyperlink r:id="rId58" w:history="1">
              <w:r w:rsidR="007F5622" w:rsidRPr="007F5622">
                <w:rPr>
                  <w:rStyle w:val="Hyperlink"/>
                  <w:rFonts w:ascii="Calibri Light" w:hAnsi="Calibri Light" w:cs="Calibri Light"/>
                  <w:b/>
                  <w:bCs/>
                  <w:color w:val="2F5496" w:themeColor="accent1" w:themeShade="BF"/>
                  <w:sz w:val="20"/>
                  <w:szCs w:val="20"/>
                </w:rPr>
                <w:t>genel öneriler</w:t>
              </w:r>
            </w:hyperlink>
            <w:r w:rsidRPr="007F562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):</w:t>
            </w:r>
          </w:p>
          <w:p w14:paraId="52045049" w14:textId="11EB1F0F" w:rsidR="007C3709" w:rsidRDefault="007C3709" w:rsidP="007C3709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Hastanın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yaşı, eğitim düzeyi, sosyal desteği, işlevsel yetenekleri (bilişsel işlevleri dahil), teknolojik </w:t>
            </w:r>
            <w:r w:rsidR="0003499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becerileri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dahil olmak üzere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uygunluk profilini </w:t>
            </w:r>
            <w:r w:rsidR="0003499E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 bu yöntemi kullanma konusunda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03499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kendilerini rahat hissedip hissetmediklerini ve istekli olup olmadıklarını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değerlendirin.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0A88F08A" w14:textId="5C9C8820" w:rsidR="007C3709" w:rsidRDefault="007C3709" w:rsidP="007C3709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61045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Başlamadan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önce,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teletıp</w:t>
            </w:r>
            <w:proofErr w:type="spellEnd"/>
            <w:r w:rsidR="00610457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uygulamasının kısıtlılıkları hastaya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açıklanmalıdır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4280A6D0" w14:textId="39525CB6" w:rsidR="007C3709" w:rsidRDefault="007C3709" w:rsidP="007C3709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• Fizik </w:t>
            </w:r>
            <w:r w:rsidR="00CC65A1">
              <w:rPr>
                <w:rFonts w:ascii="Calibri Light" w:hAnsi="Calibri Light" w:cs="Calibri Light"/>
                <w:color w:val="000000"/>
                <w:sz w:val="20"/>
                <w:szCs w:val="20"/>
              </w:rPr>
              <w:t>muayene olmaksızın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hastanın semptom ve durumunu değerlendir</w:t>
            </w:r>
            <w:r w:rsidR="00CC65A1">
              <w:rPr>
                <w:rFonts w:ascii="Calibri Light" w:hAnsi="Calibri Light" w:cs="Calibri Light"/>
                <w:color w:val="000000"/>
                <w:sz w:val="20"/>
                <w:szCs w:val="20"/>
              </w:rPr>
              <w:t>me konusundaki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r w:rsidR="00CC65A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zorlukları ve kısıtlılıkları göz önünde bulundurun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5C8C5ABE" w14:textId="4C316C5D" w:rsidR="007C3709" w:rsidRDefault="007C3709" w:rsidP="007C3709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Pr="00EC1FB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Başlamadan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önce hasta kimliğini doğrulamak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için </w:t>
            </w:r>
            <w:r w:rsidR="00CC65A1">
              <w:rPr>
                <w:rFonts w:ascii="Calibri Light" w:hAnsi="Calibri Light" w:cs="Calibri Light"/>
                <w:color w:val="000000"/>
                <w:sz w:val="20"/>
                <w:szCs w:val="20"/>
              </w:rPr>
              <w:t>gerekli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adımları atın</w:t>
            </w:r>
            <w:r w:rsidRPr="005D4A10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r w:rsidRPr="005D4A1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ve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bunları klinik belgelere ekleyin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0F821B6B" w14:textId="77777777" w:rsidR="007C3709" w:rsidRDefault="007C3709" w:rsidP="007C3709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Pr="00EC1FB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Ayrıntılı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ve kapsamlı bir öykü alın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0D629D09" w14:textId="08BEC48E" w:rsidR="007C3709" w:rsidRDefault="007C3709" w:rsidP="007C3709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E35408" w:rsidRPr="009E7E8A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="009E7E8A" w:rsidRPr="009E7E8A">
              <w:rPr>
                <w:rFonts w:ascii="Calibri Light" w:hAnsi="Calibri Light" w:cs="Calibri Light"/>
                <w:sz w:val="20"/>
                <w:szCs w:val="20"/>
              </w:rPr>
              <w:t>astaya fizik muayene yapılmasının</w:t>
            </w:r>
            <w:r w:rsidRPr="009E7E8A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="00D97F6D" w:rsidRPr="009E7E8A">
              <w:rPr>
                <w:rFonts w:ascii="Calibri Light" w:hAnsi="Calibri Light" w:cs="Calibri Light"/>
                <w:sz w:val="20"/>
                <w:szCs w:val="20"/>
              </w:rPr>
              <w:t xml:space="preserve"> klinik görüşü </w:t>
            </w:r>
            <w:r w:rsidRPr="009E7E8A">
              <w:rPr>
                <w:rFonts w:ascii="Calibri Light" w:hAnsi="Calibri Light" w:cs="Calibri Light"/>
                <w:sz w:val="20"/>
                <w:szCs w:val="20"/>
              </w:rPr>
              <w:t>veya</w:t>
            </w:r>
            <w:r w:rsidR="00D97F6D" w:rsidRPr="009E7E8A">
              <w:rPr>
                <w:rFonts w:ascii="Calibri Light" w:hAnsi="Calibri Light" w:cs="Calibri Light"/>
                <w:sz w:val="20"/>
                <w:szCs w:val="20"/>
              </w:rPr>
              <w:t xml:space="preserve"> tedavi</w:t>
            </w:r>
            <w:r w:rsidRPr="009E7E8A">
              <w:rPr>
                <w:rFonts w:ascii="Calibri Light" w:hAnsi="Calibri Light" w:cs="Calibri Light"/>
                <w:sz w:val="20"/>
                <w:szCs w:val="20"/>
              </w:rPr>
              <w:t xml:space="preserve"> seyrini </w:t>
            </w:r>
            <w:r w:rsidR="00077E59" w:rsidRPr="009E7E8A">
              <w:rPr>
                <w:rFonts w:ascii="Calibri Light" w:hAnsi="Calibri Light" w:cs="Calibri Light"/>
                <w:sz w:val="20"/>
                <w:szCs w:val="20"/>
              </w:rPr>
              <w:t>değiştirebilecek bilgiler sağlama</w:t>
            </w:r>
            <w:r w:rsidR="00403062" w:rsidRPr="009E7E8A">
              <w:rPr>
                <w:rFonts w:ascii="Calibri Light" w:hAnsi="Calibri Light" w:cs="Calibri Light"/>
                <w:sz w:val="20"/>
                <w:szCs w:val="20"/>
              </w:rPr>
              <w:t xml:space="preserve"> ihtimali olup olmadığını değerlendirin</w:t>
            </w:r>
            <w:r w:rsidRPr="009E7E8A">
              <w:rPr>
                <w:sz w:val="14"/>
                <w:szCs w:val="14"/>
              </w:rPr>
              <w:t>.    </w:t>
            </w:r>
          </w:p>
          <w:p w14:paraId="1B2F087C" w14:textId="1B84CEE0" w:rsidR="007C3709" w:rsidRDefault="007C3709" w:rsidP="007C3709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Sevk, yüz yüze görüşme vey</w:t>
            </w:r>
            <w:r w:rsidR="00C474B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 acil tıbbi yardım ihtiyacı doğurabilecek </w:t>
            </w:r>
            <w:r w:rsidR="00C474B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klinik işaretlerin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farkında olun.</w:t>
            </w:r>
            <w:r>
              <w:rPr>
                <w:color w:val="000000"/>
                <w:sz w:val="14"/>
                <w:szCs w:val="14"/>
              </w:rPr>
              <w:t>      </w:t>
            </w:r>
          </w:p>
          <w:p w14:paraId="766548F2" w14:textId="4573FFE6" w:rsidR="007C3709" w:rsidRDefault="007C3709" w:rsidP="007C3709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 w:rsidRPr="00080195">
              <w:rPr>
                <w:rFonts w:ascii="Calibri Light" w:hAnsi="Calibri Light" w:cs="Calibri Light"/>
                <w:color w:val="2F5496" w:themeColor="accent1" w:themeShade="BF"/>
                <w:sz w:val="20"/>
                <w:szCs w:val="20"/>
              </w:rPr>
              <w:t>• </w:t>
            </w:r>
            <w:r w:rsidR="00080195" w:rsidRPr="004030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Tele-muayene</w:t>
            </w:r>
            <w:r w:rsidR="004030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</w:t>
            </w:r>
            <w:r w:rsidRPr="004030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4030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 klinik bilgiler</w:t>
            </w:r>
            <w:r w:rsidRPr="004030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080195" w:rsidRPr="004030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yüz yüze muayene</w:t>
            </w:r>
            <w:r w:rsidRPr="004030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ile aynı standartta</w:t>
            </w:r>
            <w:r w:rsidR="004030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belgelenmelidir</w:t>
            </w:r>
            <w:r w:rsidRPr="00403062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403062">
              <w:rPr>
                <w:sz w:val="14"/>
                <w:szCs w:val="14"/>
              </w:rPr>
              <w:t>    </w:t>
            </w:r>
          </w:p>
          <w:p w14:paraId="21E43E11" w14:textId="77777777" w:rsidR="00433C98" w:rsidRDefault="00433C98" w:rsidP="00C474B3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1417D3EC" w14:textId="7129B06A" w:rsidR="00D74F0C" w:rsidRDefault="00D74F0C" w:rsidP="00D74F0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________________________________________________________________________________________________________________</w:t>
            </w:r>
          </w:p>
          <w:p w14:paraId="4C2DC726" w14:textId="2E4508CB" w:rsidR="00D74F0C" w:rsidRPr="00D74F0C" w:rsidRDefault="00D74F0C" w:rsidP="00D74F0C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</w:pP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Kanada</w:t>
            </w:r>
            <w:proofErr w:type="spellEnd"/>
          </w:p>
          <w:p w14:paraId="133DE6C2" w14:textId="4A21FD0C" w:rsidR="00D74F0C" w:rsidRDefault="00D74F0C" w:rsidP="00D74F0C">
            <w:pPr>
              <w:spacing w:before="100" w:beforeAutospacing="1" w:after="100" w:afterAutospacing="1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</w:pP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Kanada</w:t>
            </w:r>
            <w:proofErr w:type="spellEnd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Doktorlar</w:t>
            </w:r>
            <w:proofErr w:type="spellEnd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Cerrahlar</w:t>
            </w:r>
            <w:proofErr w:type="spellEnd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Kraliyet</w:t>
            </w:r>
            <w:proofErr w:type="spellEnd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Koleji</w:t>
            </w:r>
            <w:proofErr w:type="spellEnd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(Royal College of </w:t>
            </w: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Physıcıans</w:t>
            </w:r>
            <w:proofErr w:type="spellEnd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and Surgeons of Canada) her </w:t>
            </w: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eyalete</w:t>
            </w:r>
            <w:proofErr w:type="spellEnd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özgü</w:t>
            </w:r>
            <w:proofErr w:type="spellEnd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hyperlink r:id="rId59" w:history="1">
              <w:proofErr w:type="spellStart"/>
              <w:r w:rsidRPr="00D74F0C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>kılavuzlar</w:t>
              </w:r>
              <w:proofErr w:type="spellEnd"/>
            </w:hyperlink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72F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="009F72F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72F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uzaktan</w:t>
            </w:r>
            <w:proofErr w:type="spellEnd"/>
            <w:r w:rsidR="009F72F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72F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görüşmelerle</w:t>
            </w:r>
            <w:proofErr w:type="spellEnd"/>
            <w:r w:rsidR="009F72F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72F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ilgili</w:t>
            </w:r>
            <w:proofErr w:type="spellEnd"/>
            <w:r w:rsidR="009F72F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F72F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="009F72F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hyperlink r:id="rId60" w:history="1">
              <w:proofErr w:type="spellStart"/>
              <w:r w:rsidR="009F72F5" w:rsidRPr="009F72F5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>kılavuz</w:t>
              </w:r>
              <w:proofErr w:type="spellEnd"/>
            </w:hyperlink>
            <w:r w:rsidR="009F72F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yayınlamıştır</w:t>
            </w:r>
            <w:proofErr w:type="spellEnd"/>
            <w:r w:rsidRPr="00D74F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. </w:t>
            </w:r>
          </w:p>
          <w:p w14:paraId="14299941" w14:textId="77777777" w:rsidR="002B0B6E" w:rsidRDefault="002B0B6E" w:rsidP="002B0B6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________________________________________________________________________________________________________________</w:t>
            </w:r>
          </w:p>
          <w:p w14:paraId="341B3E16" w14:textId="04212F5E" w:rsidR="002B0B6E" w:rsidRDefault="002B0B6E" w:rsidP="002B0B6E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Avustralya</w:t>
            </w:r>
            <w:proofErr w:type="spellEnd"/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Yeni </w:t>
            </w:r>
            <w:proofErr w:type="spellStart"/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Zel</w:t>
            </w:r>
            <w:r w:rsidR="005D6ED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nda</w:t>
            </w:r>
            <w:proofErr w:type="spellEnd"/>
          </w:p>
          <w:p w14:paraId="5161FF1A" w14:textId="7487F669" w:rsidR="002B0B6E" w:rsidRPr="005D6ED4" w:rsidRDefault="002B0B6E" w:rsidP="002B0B6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5D6ED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tr-TR" w:eastAsia="en-GB"/>
              </w:rPr>
              <w:lastRenderedPageBreak/>
              <w:t xml:space="preserve">Çeşitli </w:t>
            </w:r>
            <w:proofErr w:type="spellStart"/>
            <w:r w:rsidRPr="005D6ED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tr-TR" w:eastAsia="en-GB"/>
              </w:rPr>
              <w:t>websitelerinde</w:t>
            </w:r>
            <w:proofErr w:type="spellEnd"/>
            <w:r w:rsidRPr="005D6ED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tr-TR" w:eastAsia="en-GB"/>
              </w:rPr>
              <w:t xml:space="preserve"> bu konuda kaynaklar ve kılavuzlar mevcuttur: </w:t>
            </w:r>
            <w:r w:rsidRPr="005D6ED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hyperlink r:id="rId61" w:history="1"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RANZCP</w:t>
              </w:r>
            </w:hyperlink>
            <w:r w:rsidRPr="005D6ED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hyperlink r:id="rId62" w:history="1"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Yeni </w:t>
              </w:r>
              <w:proofErr w:type="spellStart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Güney</w:t>
              </w:r>
              <w:proofErr w:type="spellEnd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Galler</w:t>
              </w:r>
              <w:proofErr w:type="spellEnd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Hükümeti</w:t>
              </w:r>
              <w:proofErr w:type="spellEnd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- </w:t>
              </w:r>
              <w:proofErr w:type="spellStart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Klinik</w:t>
              </w:r>
              <w:proofErr w:type="spellEnd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İnovasyon</w:t>
              </w:r>
              <w:proofErr w:type="spellEnd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Ajansı</w:t>
              </w:r>
              <w:proofErr w:type="spellEnd"/>
            </w:hyperlink>
            <w:r w:rsidRPr="005D6ED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hyperlink r:id="rId63" w:history="1"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Yeni </w:t>
              </w:r>
              <w:proofErr w:type="spellStart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Zel</w:t>
              </w:r>
              <w:r w:rsidR="005D6ED4"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a</w:t>
              </w:r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nda</w:t>
              </w:r>
              <w:proofErr w:type="spellEnd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5D6ED4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Telesağlık</w:t>
              </w:r>
              <w:proofErr w:type="spellEnd"/>
            </w:hyperlink>
            <w:r w:rsidRPr="005D6ED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hyperlink r:id="rId64" w:history="1">
              <w:r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Yeni </w:t>
              </w:r>
              <w:proofErr w:type="spellStart"/>
              <w:r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Zel</w:t>
              </w:r>
              <w:r w:rsidR="005D6ED4"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a</w:t>
              </w:r>
              <w:r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nda</w:t>
              </w:r>
              <w:proofErr w:type="spellEnd"/>
              <w:r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Tıp</w:t>
              </w:r>
              <w:proofErr w:type="spellEnd"/>
              <w:r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Konseyi</w:t>
              </w:r>
              <w:proofErr w:type="spellEnd"/>
            </w:hyperlink>
            <w:r w:rsidRPr="005D6ED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hyperlink r:id="rId65" w:history="1">
              <w:proofErr w:type="spellStart"/>
              <w:r w:rsidR="005D6ED4"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Avustralya</w:t>
              </w:r>
              <w:proofErr w:type="spellEnd"/>
              <w:r w:rsidR="005D6ED4"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5D6ED4"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Hükümeti</w:t>
              </w:r>
              <w:proofErr w:type="spellEnd"/>
              <w:r w:rsidR="005D6ED4"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5D6ED4"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Sağlık</w:t>
              </w:r>
              <w:proofErr w:type="spellEnd"/>
              <w:r w:rsidR="005D6ED4"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="005D6ED4"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Bakanlığı</w:t>
              </w:r>
              <w:proofErr w:type="spellEnd"/>
              <w:r w:rsidR="005D6ED4" w:rsidRPr="00AA64DF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.</w:t>
              </w:r>
            </w:hyperlink>
          </w:p>
          <w:p w14:paraId="7B578F90" w14:textId="6286C21C" w:rsidR="005D6ED4" w:rsidRPr="005D6ED4" w:rsidRDefault="005D6ED4" w:rsidP="002B0B6E">
            <w:pPr>
              <w:spacing w:before="100" w:beforeAutospacing="1" w:after="100" w:afterAutospacing="1"/>
              <w:rPr>
                <w:rFonts w:asciiTheme="majorHAnsi" w:eastAsia="Times New Roman" w:hAnsiTheme="majorHAnsi" w:cs="Arial"/>
                <w:bCs/>
                <w:sz w:val="20"/>
                <w:szCs w:val="20"/>
                <w:lang w:val="tr-TR" w:eastAsia="en-GB"/>
              </w:rPr>
            </w:pPr>
            <w:r w:rsidRPr="005D6ED4">
              <w:rPr>
                <w:rFonts w:asciiTheme="majorHAnsi" w:eastAsia="Times New Roman" w:hAnsiTheme="majorHAnsi" w:cs="Arial"/>
                <w:bCs/>
                <w:sz w:val="20"/>
                <w:szCs w:val="20"/>
                <w:lang w:val="tr-TR" w:eastAsia="en-GB"/>
              </w:rPr>
              <w:t xml:space="preserve">Video görüşmeler için pratik bir rehbere </w:t>
            </w:r>
            <w:hyperlink r:id="rId66" w:history="1">
              <w:r w:rsidRPr="005D6ED4">
                <w:rPr>
                  <w:rStyle w:val="Hyperlink"/>
                  <w:rFonts w:asciiTheme="majorHAnsi" w:eastAsia="Times New Roman" w:hAnsiTheme="majorHAnsi" w:cs="Arial"/>
                  <w:bCs/>
                  <w:sz w:val="20"/>
                  <w:szCs w:val="20"/>
                  <w:lang w:val="tr-TR" w:eastAsia="en-GB"/>
                </w:rPr>
                <w:t>buradan</w:t>
              </w:r>
            </w:hyperlink>
            <w:r w:rsidRPr="005D6ED4">
              <w:rPr>
                <w:rFonts w:asciiTheme="majorHAnsi" w:eastAsia="Times New Roman" w:hAnsiTheme="majorHAnsi" w:cs="Arial"/>
                <w:bCs/>
                <w:sz w:val="20"/>
                <w:szCs w:val="20"/>
                <w:lang w:val="tr-TR" w:eastAsia="en-GB"/>
              </w:rPr>
              <w:t xml:space="preserve"> ulaşabilirsiniz. </w:t>
            </w:r>
          </w:p>
          <w:p w14:paraId="7E8F438A" w14:textId="77777777" w:rsidR="00D74F0C" w:rsidRPr="00AE42EB" w:rsidRDefault="00D74F0C" w:rsidP="00C474B3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D7145" w:rsidRPr="005F1396" w14:paraId="6C33B2AB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4AD7C218" w14:textId="275BDBE1" w:rsidR="00BE531C" w:rsidRPr="005F1396" w:rsidRDefault="00BA0C22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A0C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2b. </w:t>
            </w:r>
            <w:r w:rsidR="006A4C3A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Bilgi </w:t>
            </w:r>
            <w:proofErr w:type="spellStart"/>
            <w:r w:rsidR="006A4C3A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denetimi</w:t>
            </w:r>
            <w:proofErr w:type="spellEnd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ilgili</w:t>
            </w:r>
            <w:proofErr w:type="spellEnd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göz</w:t>
            </w:r>
            <w:proofErr w:type="spellEnd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önünde</w:t>
            </w:r>
            <w:proofErr w:type="spellEnd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bulundurmam</w:t>
            </w:r>
            <w:proofErr w:type="spellEnd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gereken</w:t>
            </w:r>
            <w:proofErr w:type="spellEnd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meseleler</w:t>
            </w:r>
            <w:proofErr w:type="spellEnd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nelerdir</w:t>
            </w:r>
            <w:proofErr w:type="spellEnd"/>
            <w:r w:rsidR="002246A3" w:rsidRPr="006A4C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54BA01E8" w14:textId="02535FB9" w:rsidR="00BA0C22" w:rsidRDefault="00BA0C22" w:rsidP="00BA0C2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04297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67" w:history="1">
              <w:r w:rsidRPr="00A0429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A04297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538BE5DE" w14:textId="0F30D79B" w:rsidR="00BA0C22" w:rsidRDefault="00BA0C22" w:rsidP="00BA0C2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5F1396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68" w:history="1">
              <w:r w:rsidRPr="005F139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</w:t>
              </w:r>
              <w:r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8</w:t>
              </w:r>
            </w:hyperlink>
            <w:r w:rsidRPr="005F1396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D00AA94" w14:textId="32852CAA" w:rsidR="00BA0C22" w:rsidRDefault="00BA0C22" w:rsidP="00BA0C2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69" w:history="1">
              <w:r w:rsidRPr="00BA0C2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link20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3A0F4F86" w14:textId="19264947" w:rsidR="00BA0C22" w:rsidRDefault="00BA0C22" w:rsidP="00BA0C2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70" w:history="1">
              <w:r w:rsidRPr="00BA0C2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link21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0D960B2E" w14:textId="36066B4C" w:rsidR="00BA0C22" w:rsidRDefault="00BA0C22" w:rsidP="00BA0C2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71" w:history="1">
              <w:r w:rsidRPr="00BA0C2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link22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0CE6BF8F" w14:textId="1DAB6E7A" w:rsidR="00A360B0" w:rsidRPr="005F1396" w:rsidRDefault="00A360B0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02F2CB74" w14:textId="5FB07D5E" w:rsidR="002246A3" w:rsidRDefault="002246A3" w:rsidP="002246A3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NHSX, </w:t>
            </w:r>
            <w:r w:rsidR="009A2F39" w:rsidRPr="00251FE5">
              <w:rPr>
                <w:rFonts w:ascii="Calibri Light" w:hAnsi="Calibri Light" w:cs="Calibri Light"/>
                <w:sz w:val="20"/>
                <w:szCs w:val="20"/>
              </w:rPr>
              <w:t>COVID-19 salgınında bilgi yönetimi</w:t>
            </w:r>
            <w:r w:rsidRPr="00D74F0C">
              <w:rPr>
                <w:rFonts w:ascii="Calibri Light" w:hAnsi="Calibri Light" w:cs="Calibri Light"/>
                <w:sz w:val="20"/>
                <w:szCs w:val="20"/>
                <w:u w:val="single"/>
              </w:rPr>
              <w:t xml:space="preserve"> </w:t>
            </w:r>
            <w:r w:rsidRPr="000D1EC6">
              <w:rPr>
                <w:rFonts w:ascii="Calibri Light" w:hAnsi="Calibri Light" w:cs="Calibri Light"/>
                <w:color w:val="000000"/>
                <w:sz w:val="20"/>
                <w:szCs w:val="20"/>
              </w:rPr>
              <w:t>ile ilgili</w:t>
            </w:r>
            <w:r w:rsidR="003167A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hasta ve danışan görüşmeleri için </w:t>
            </w:r>
            <w:proofErr w:type="spellStart"/>
            <w:r w:rsidR="003167A6" w:rsidRPr="00A53280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videokonferans</w:t>
            </w:r>
            <w:proofErr w:type="spellEnd"/>
            <w:r w:rsidR="003167A6" w:rsidRPr="00A53280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 xml:space="preserve"> kullanımını teşvik eden</w:t>
            </w:r>
            <w:r w:rsidRPr="00A53280">
              <w:rPr>
                <w:rFonts w:ascii="Calibri Light" w:hAnsi="Calibri Light" w:cs="Calibri Light"/>
                <w:color w:val="FF0000"/>
                <w:sz w:val="20"/>
                <w:szCs w:val="20"/>
              </w:rPr>
              <w:t> </w:t>
            </w:r>
            <w:hyperlink r:id="rId72" w:history="1">
              <w:r w:rsidR="00444D59" w:rsidRPr="006927A2">
                <w:rPr>
                  <w:rStyle w:val="Hyperlink"/>
                  <w:rFonts w:ascii="Calibri Light" w:hAnsi="Calibri Light" w:cs="Calibri Light"/>
                  <w:color w:val="2F5496" w:themeColor="accent1" w:themeShade="BF"/>
                  <w:sz w:val="20"/>
                  <w:szCs w:val="20"/>
                </w:rPr>
                <w:t>faydalı bir kılavuz</w:t>
              </w:r>
            </w:hyperlink>
            <w:r w:rsidR="00444D59" w:rsidRPr="006927A2">
              <w:rPr>
                <w:rFonts w:ascii="Calibri Light" w:hAnsi="Calibri Light" w:cs="Calibri Light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yayınladı.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73CD20" w14:textId="12C421B7" w:rsidR="002246A3" w:rsidRDefault="002246A3" w:rsidP="002246A3">
            <w:pPr>
              <w:pStyle w:val="NormalWeb"/>
              <w:spacing w:before="8" w:beforeAutospacing="0" w:after="8" w:afterAutospacing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94E37A2" w14:textId="3BCD4F1D" w:rsidR="00251FE5" w:rsidRDefault="00251FE5" w:rsidP="002246A3">
            <w:pPr>
              <w:pStyle w:val="NormalWeb"/>
              <w:spacing w:before="8" w:beforeAutospacing="0" w:after="8" w:afterAutospacing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Bu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kılavuz</w:t>
            </w:r>
            <w:r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hastaların hastanede mobil cihaz kullanımı, gönüllüler, sosyal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hizmet</w:t>
            </w:r>
            <w:r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sektörü ve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sağlık çalışanlarının kendi aralarında</w:t>
            </w:r>
            <w:r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iletişim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kurabilmek </w:t>
            </w:r>
            <w:r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için video konferans kullanımı dahil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olmak üzere pek çok alanı </w:t>
            </w:r>
            <w:r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kapsa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maktadı</w:t>
            </w:r>
            <w:r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r.</w:t>
            </w:r>
          </w:p>
          <w:p w14:paraId="4E60E06E" w14:textId="77777777" w:rsidR="00251FE5" w:rsidRDefault="00251FE5" w:rsidP="002246A3">
            <w:pPr>
              <w:pStyle w:val="NormalWeb"/>
              <w:spacing w:before="8" w:beforeAutospacing="0" w:after="8" w:afterAutospacing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0911001" w14:textId="6EC09E84" w:rsidR="002246A3" w:rsidRDefault="00251FE5" w:rsidP="002246A3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proofErr w:type="spellStart"/>
            <w:r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Klinisyenler</w:t>
            </w:r>
            <w:proofErr w:type="spellEnd"/>
            <w:r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ve hastalar arasındaki iletişim için</w:t>
            </w:r>
            <w:r w:rsidR="002246A3">
              <w:rPr>
                <w:rFonts w:ascii="Calibri Light" w:hAnsi="Calibri Light" w:cs="Calibri Light"/>
                <w:color w:val="000000"/>
                <w:sz w:val="20"/>
                <w:szCs w:val="20"/>
              </w:rPr>
              <w:t>:</w:t>
            </w:r>
          </w:p>
          <w:p w14:paraId="0FADFCA9" w14:textId="717ECF40" w:rsidR="00251FE5" w:rsidRDefault="002246A3" w:rsidP="00251FE5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251FE5">
              <w:t xml:space="preserve"> </w:t>
            </w:r>
            <w:r w:rsidR="00251FE5"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Hastalar</w:t>
            </w:r>
            <w:r w:rsid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la görüşme </w:t>
            </w:r>
            <w:r w:rsidR="00251FE5"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yapmak için </w:t>
            </w:r>
            <w:r w:rsidR="00251FE5" w:rsidRPr="00251F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video konferans</w:t>
            </w:r>
            <w:r w:rsidR="00251FE5"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kullanımı </w:t>
            </w:r>
            <w:r w:rsidR="00251FE5" w:rsidRPr="00251F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teşvik edilmektedir.</w:t>
            </w:r>
          </w:p>
          <w:p w14:paraId="081FDCDE" w14:textId="3661B2EF" w:rsidR="002246A3" w:rsidRPr="00251FE5" w:rsidRDefault="00251FE5" w:rsidP="00251FE5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2246A3">
              <w:rPr>
                <w:rFonts w:ascii="Calibri Light" w:hAnsi="Calibri Light" w:cs="Calibri Light"/>
                <w:color w:val="000000"/>
                <w:sz w:val="20"/>
                <w:szCs w:val="20"/>
              </w:rPr>
              <w:t>Skype</w:t>
            </w:r>
            <w:proofErr w:type="spellEnd"/>
            <w:r w:rsidR="002246A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246A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WhatsApp</w:t>
            </w:r>
            <w:proofErr w:type="spellEnd"/>
            <w:r w:rsidR="002246A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246A3">
              <w:rPr>
                <w:rFonts w:ascii="Calibri Light" w:hAnsi="Calibri Light" w:cs="Calibri Light"/>
                <w:color w:val="000000"/>
                <w:sz w:val="20"/>
                <w:szCs w:val="20"/>
              </w:rPr>
              <w:t>Facetime</w:t>
            </w:r>
            <w:proofErr w:type="spellEnd"/>
            <w:r w:rsidR="002246A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gibi video konferans araçlarının yanı sıra bu amaç için özel olarak tasarlanmış ticari ürünler kullan</w:t>
            </w:r>
            <w:r w:rsidR="00C1766D">
              <w:rPr>
                <w:rFonts w:ascii="Calibri Light" w:hAnsi="Calibri Light" w:cs="Calibri Light"/>
                <w:color w:val="000000"/>
                <w:sz w:val="20"/>
                <w:szCs w:val="20"/>
              </w:rPr>
              <w:t>ılabilir.</w:t>
            </w:r>
          </w:p>
          <w:p w14:paraId="4968F6B5" w14:textId="7EF7EDD4" w:rsidR="002246A3" w:rsidRDefault="002246A3" w:rsidP="002246A3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04D18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F757EF" w:rsidRPr="00704D1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Daveti kabul ederek </w:t>
            </w:r>
            <w:r w:rsidR="00704D18" w:rsidRPr="00704D18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görüşmeye katılma</w:t>
            </w:r>
            <w:r w:rsidR="00F757EF" w:rsidRPr="00704D18">
              <w:rPr>
                <w:rFonts w:ascii="Calibri Light" w:hAnsi="Calibri Light" w:cs="Calibri Light"/>
                <w:color w:val="000000"/>
                <w:sz w:val="20"/>
                <w:szCs w:val="20"/>
              </w:rPr>
              <w:t>ları</w:t>
            </w:r>
            <w:r w:rsidR="00704D18"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="00F757EF" w:rsidRPr="00704D1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812F5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örtük olarak </w:t>
            </w:r>
            <w:r w:rsidR="00F757EF" w:rsidRPr="00704D1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</w:t>
            </w:r>
            <w:r w:rsidRPr="00704D1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astanın veya </w:t>
            </w:r>
            <w:r w:rsidR="00F757EF" w:rsidRPr="00704D1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danışanın onam verdiği</w:t>
            </w:r>
            <w:r w:rsidRPr="00704D1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704D18">
              <w:rPr>
                <w:rFonts w:ascii="Calibri Light" w:hAnsi="Calibri Light" w:cs="Calibri Light"/>
                <w:color w:val="000000"/>
                <w:sz w:val="20"/>
                <w:szCs w:val="20"/>
              </w:rPr>
              <w:t>anlamına gelir</w:t>
            </w:r>
            <w:r w:rsidRPr="00704D18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5ACD5139" w14:textId="2780A764" w:rsidR="002246A3" w:rsidRDefault="002246A3" w:rsidP="002246A3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F757EF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Kişisel/</w:t>
            </w:r>
            <w:r w:rsidR="00E96E57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özel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 bilgilerini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diğer </w:t>
            </w:r>
            <w:r w:rsidR="00E96E5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görüşmelerde de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olduğu gibi</w:t>
            </w:r>
            <w:r w:rsidR="00E96E5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gizli </w:t>
            </w:r>
            <w:r w:rsidR="00E96E57" w:rsidRPr="00E96E57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tutun</w:t>
            </w:r>
            <w:r w:rsidRPr="00E96E57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.</w:t>
            </w:r>
            <w:r w:rsidRPr="00E96E57">
              <w:rPr>
                <w:b/>
                <w:color w:val="000000"/>
                <w:sz w:val="14"/>
                <w:szCs w:val="14"/>
              </w:rPr>
              <w:t>       </w:t>
            </w:r>
          </w:p>
          <w:p w14:paraId="42B9ADBA" w14:textId="7FDF3EC6" w:rsidR="002246A3" w:rsidRDefault="002246A3" w:rsidP="009F72F5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14"/>
                <w:szCs w:val="14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Pr="00D91A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İngiltere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Halk Sağlığı; 70 yaş üzeri, altta yatan bir hastalığı olan veya hamile olan herkes için </w:t>
            </w:r>
            <w:proofErr w:type="spellStart"/>
            <w:r w:rsidRPr="00704D1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NHS</w:t>
            </w:r>
            <w:r w:rsidR="006927A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’e</w:t>
            </w:r>
            <w:proofErr w:type="spellEnd"/>
            <w:r w:rsidR="00704D1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04D18" w:rsidRPr="008D5D59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(</w:t>
            </w:r>
            <w:r w:rsidR="00FF5A7F" w:rsidRPr="008D5D59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ulusal sağlık hizmetleri</w:t>
            </w:r>
            <w:r w:rsidR="00704D18" w:rsidRPr="008D5D59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ve</w:t>
            </w:r>
            <w:r w:rsidRPr="006927A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temel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hizmetlere uzaktan erişimin kullanılmasını şiddetle tavsiye etmektedir.</w:t>
            </w:r>
            <w:r>
              <w:rPr>
                <w:color w:val="000000"/>
                <w:sz w:val="14"/>
                <w:szCs w:val="14"/>
              </w:rPr>
              <w:t> </w:t>
            </w:r>
          </w:p>
          <w:p w14:paraId="32782326" w14:textId="45E92DF7" w:rsidR="009F72F5" w:rsidRPr="009F72F5" w:rsidRDefault="009F72F5" w:rsidP="009F72F5">
            <w:pPr>
              <w:pStyle w:val="NormalWeb"/>
              <w:spacing w:before="8" w:beforeAutospacing="0" w:after="8" w:afterAutospacing="0"/>
              <w:ind w:left="543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D95294F" w14:textId="63D664FB" w:rsidR="009F72F5" w:rsidRPr="009F72F5" w:rsidRDefault="009F72F5" w:rsidP="009F72F5">
            <w:pPr>
              <w:pStyle w:val="NormalWeb"/>
              <w:spacing w:before="8" w:beforeAutospacing="0" w:after="8" w:afterAutospacing="0"/>
              <w:ind w:left="543" w:hanging="28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F72F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Daha fazla bilgi için: </w:t>
            </w:r>
            <w:hyperlink r:id="rId73" w:history="1">
              <w:r w:rsidRPr="009F72F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https://www.bma.org.uk/advice-and-support/covid-19/adapting-to-covid/covid-19-video-consultations-and-homeworking</w:t>
              </w:r>
            </w:hyperlink>
          </w:p>
          <w:p w14:paraId="589F967F" w14:textId="68B93DCF" w:rsidR="009F72F5" w:rsidRDefault="009F72F5" w:rsidP="009F72F5">
            <w:pPr>
              <w:pStyle w:val="NormalWeb"/>
              <w:spacing w:before="8" w:beforeAutospacing="0" w:after="8" w:afterAutospacing="0"/>
              <w:rPr>
                <w:color w:val="000000"/>
                <w:sz w:val="14"/>
                <w:szCs w:val="14"/>
              </w:rPr>
            </w:pPr>
          </w:p>
          <w:p w14:paraId="258524BD" w14:textId="77777777" w:rsidR="009F72F5" w:rsidRPr="009F72F5" w:rsidRDefault="009F72F5" w:rsidP="009F72F5">
            <w:pPr>
              <w:pStyle w:val="NormalWeb"/>
              <w:spacing w:before="8" w:beforeAutospacing="0" w:after="8" w:afterAutospacing="0"/>
              <w:rPr>
                <w:color w:val="000000"/>
                <w:sz w:val="14"/>
                <w:szCs w:val="14"/>
              </w:rPr>
            </w:pPr>
          </w:p>
          <w:p w14:paraId="7860BF71" w14:textId="2BDE1EC2" w:rsidR="0082012E" w:rsidRDefault="0082012E" w:rsidP="0082012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proofErr w:type="spellStart"/>
            <w:r w:rsidRPr="006927A2">
              <w:rPr>
                <w:rFonts w:ascii="Calibri Light" w:hAnsi="Calibri Light" w:cs="Calibri Light"/>
                <w:sz w:val="20"/>
                <w:szCs w:val="20"/>
              </w:rPr>
              <w:t>RCPsych</w:t>
            </w:r>
            <w:proofErr w:type="spellEnd"/>
            <w:r w:rsidRPr="006927A2">
              <w:rPr>
                <w:rFonts w:ascii="Calibri Light" w:hAnsi="Calibri Light" w:cs="Calibri Light"/>
                <w:sz w:val="20"/>
                <w:szCs w:val="20"/>
              </w:rPr>
              <w:t> ve PIPSIG</w:t>
            </w:r>
            <w:r w:rsidR="006927A2" w:rsidRPr="006927A2">
              <w:rPr>
                <w:rFonts w:ascii="Calibri Light" w:hAnsi="Calibri Light" w:cs="Calibri Light"/>
                <w:sz w:val="20"/>
                <w:szCs w:val="20"/>
              </w:rPr>
              <w:t xml:space="preserve"> aşağıdakileri de </w:t>
            </w:r>
            <w:r w:rsidRPr="006927A2">
              <w:rPr>
                <w:rFonts w:ascii="Calibri Light" w:hAnsi="Calibri Light" w:cs="Calibri Light"/>
                <w:sz w:val="20"/>
                <w:szCs w:val="20"/>
              </w:rPr>
              <w:t xml:space="preserve">göz önünde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bulundurmayı </w:t>
            </w:r>
            <w:hyperlink r:id="rId74" w:history="1">
              <w:r w:rsidRPr="006927A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önermektedir</w:t>
              </w:r>
            </w:hyperlink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:</w:t>
            </w:r>
          </w:p>
          <w:p w14:paraId="329D51F4" w14:textId="3F7D2C2A" w:rsidR="0082012E" w:rsidRPr="00D91A58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91A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•</w:t>
            </w:r>
            <w:r w:rsidRPr="00D91A58">
              <w:rPr>
                <w:b/>
                <w:bCs/>
              </w:rPr>
              <w:t xml:space="preserve"> </w:t>
            </w:r>
            <w:r w:rsidRPr="00D91A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Uygulama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,</w:t>
            </w:r>
            <w:r w:rsidRPr="00D91A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psikiyatrik görüşme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nin mahremiyeti bakımından </w:t>
            </w:r>
            <w:r w:rsidRPr="00D91A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uygun mu? 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585DD9E0" w14:textId="09D21FAD" w:rsidR="0082012E" w:rsidRDefault="008D5D59" w:rsidP="0082012E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E</w:t>
            </w:r>
            <w:r w:rsidR="0082012E">
              <w:rPr>
                <w:rFonts w:ascii="Calibri Light" w:hAnsi="Calibri Light" w:cs="Calibri Light"/>
                <w:color w:val="000000"/>
                <w:sz w:val="20"/>
                <w:szCs w:val="20"/>
              </w:rPr>
              <w:t>lektronik kayıt</w:t>
            </w:r>
            <w:r w:rsidR="00D11FA5">
              <w:rPr>
                <w:rFonts w:ascii="Calibri Light" w:hAnsi="Calibri Light" w:cs="Calibri Light"/>
                <w:color w:val="000000"/>
                <w:sz w:val="20"/>
                <w:szCs w:val="20"/>
              </w:rPr>
              <w:t>larla</w:t>
            </w:r>
            <w:r w:rsidR="00E9526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bağlantılı olan</w:t>
            </w:r>
            <w:r w:rsidR="00E95263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2012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güvenli bir sistem kullanın</w:t>
            </w:r>
            <w:r w:rsidR="0082012E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 w:rsidR="0082012E">
              <w:rPr>
                <w:color w:val="000000"/>
                <w:sz w:val="14"/>
                <w:szCs w:val="14"/>
              </w:rPr>
              <w:t>       </w:t>
            </w:r>
          </w:p>
          <w:p w14:paraId="237C5738" w14:textId="03F774BC" w:rsidR="0082012E" w:rsidRPr="00F43080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</w:t>
            </w:r>
            <w:r>
              <w:t xml:space="preserve"> </w:t>
            </w:r>
            <w:r w:rsidR="00D11FA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Aynı p</w:t>
            </w:r>
            <w:r w:rsidRPr="00D91A58">
              <w:rPr>
                <w:rFonts w:ascii="Calibri Light" w:hAnsi="Calibri Light" w:cs="Calibri Light"/>
                <w:color w:val="000000"/>
                <w:sz w:val="20"/>
                <w:szCs w:val="20"/>
              </w:rPr>
              <w:t>latformu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profesyonel </w:t>
            </w:r>
            <w:r w:rsidR="00D11FA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amaçlar dışında </w:t>
            </w:r>
            <w:r w:rsidRPr="00D91A5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sosyal </w:t>
            </w:r>
            <w:r w:rsidR="00D11FA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amaçlarla da </w:t>
            </w:r>
            <w:r w:rsidRPr="00D91A5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kullanıyorsanız </w:t>
            </w:r>
            <w:r w:rsidRPr="00D91A5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özel bir klinik hesabınız</w:t>
            </w:r>
            <w:r w:rsidRPr="00D91A5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olsun.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742AC7F2" w14:textId="77777777" w:rsidR="0082012E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Her iki tarafın da gerekli teknolojiye sahip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olduğundan emin olun.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28458F7E" w14:textId="77777777" w:rsidR="0082012E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Her iki tarafın da sistemi kullanma becerisine sahip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olduğundan emin olun.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0F9EA2ED" w14:textId="31342C09" w:rsidR="0082012E" w:rsidRPr="003E56DF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color w:val="FF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Pr="003A02FA">
              <w:rPr>
                <w:rFonts w:ascii="Calibri Light" w:hAnsi="Calibri Light" w:cs="Calibri Light"/>
                <w:sz w:val="20"/>
                <w:szCs w:val="20"/>
              </w:rPr>
              <w:t>Bir</w:t>
            </w:r>
            <w:r w:rsidR="00D06218" w:rsidRPr="003A02F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A02F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bakım veren</w:t>
            </w:r>
            <w:r w:rsidR="00D06218" w:rsidRPr="003A02F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veya temsilcin</w:t>
            </w:r>
            <w:r w:rsidRPr="003A02F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in </w:t>
            </w:r>
            <w:r w:rsidR="003E56DF" w:rsidRPr="003A02F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bulunup bulunmadığını </w:t>
            </w:r>
            <w:r w:rsidRPr="003A02F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sorun</w:t>
            </w:r>
            <w:r w:rsidRPr="003A02FA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3A02FA">
              <w:rPr>
                <w:sz w:val="14"/>
                <w:szCs w:val="14"/>
              </w:rPr>
              <w:t>       </w:t>
            </w:r>
          </w:p>
          <w:p w14:paraId="53DD22E2" w14:textId="7CD29985" w:rsidR="0082012E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Bağlantıda</w:t>
            </w:r>
            <w:r w:rsidR="00FD464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kesilme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veya teknolojide </w:t>
            </w:r>
            <w:r w:rsidR="00FD464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sorun yaşanması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durumunda,</w:t>
            </w:r>
            <w:r w:rsidR="00FD464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tekrar iletişim kurabilmek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için </w:t>
            </w:r>
            <w:r w:rsidR="00FD464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hastanın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iletişim bilgilerini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görüşme </w:t>
            </w:r>
            <w:r w:rsidRPr="00026DA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başında alın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65900833" w14:textId="373A4AA0" w:rsidR="0082012E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 Bağlantının kesilmesi </w:t>
            </w:r>
            <w:r w:rsidR="00FD464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durumunda kimin kiminle iletişime geçeceğini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belirleyin.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61976D09" w14:textId="370727EA" w:rsidR="0082012E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FD464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Görüntülü konuşma için </w:t>
            </w:r>
            <w:r w:rsidRPr="00F4308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arka planını</w:t>
            </w:r>
            <w:r w:rsidR="00FD464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zı</w:t>
            </w:r>
            <w:r w:rsidRPr="00F4308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D464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ayarlayın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 sistemi bir ofis dışında, örneğin oturma odanızda veya yatak odanızda kullanmaktan kaçının.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093ECA50" w14:textId="5D15EF4F" w:rsidR="0082012E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Odada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görülmeyen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başka bir kişi var mı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(öğrenci gibi)? Eğer öyleyse, onları</w:t>
            </w:r>
            <w:r w:rsidR="008D5D5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tanıtın ve durumu açıklayın.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48E422F3" w14:textId="2FA78E74" w:rsidR="0082012E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Hastanın odasında başka birisi var mı </w:t>
            </w:r>
            <w:r w:rsidR="00D06218">
              <w:rPr>
                <w:rFonts w:ascii="Calibri Light" w:hAnsi="Calibri Light" w:cs="Calibri Light"/>
                <w:color w:val="000000"/>
                <w:sz w:val="20"/>
                <w:szCs w:val="20"/>
              </w:rPr>
              <w:t>(akraba</w:t>
            </w:r>
            <w:r w:rsidR="006927A2">
              <w:rPr>
                <w:rFonts w:ascii="Calibri Light" w:hAnsi="Calibri Light" w:cs="Calibri Light"/>
                <w:color w:val="000000"/>
                <w:sz w:val="20"/>
                <w:szCs w:val="20"/>
              </w:rPr>
              <w:t>/bakım veren/</w:t>
            </w:r>
            <w:r w:rsidR="006E08D0" w:rsidRPr="003A02FA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temsilci</w:t>
            </w:r>
            <w:r w:rsidR="00FE6E77" w:rsidRPr="003A02F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gibi</w:t>
            </w:r>
            <w:r w:rsidR="00FE6E77">
              <w:rPr>
                <w:rFonts w:ascii="Calibri Light" w:hAnsi="Calibri Light" w:cs="Calibri Light"/>
                <w:color w:val="000000"/>
                <w:sz w:val="20"/>
                <w:szCs w:val="20"/>
              </w:rPr>
              <w:t>)? Varsa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 kendiler</w:t>
            </w:r>
            <w:r w:rsidR="00CD5C9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ini tanıtmalarına izin verin </w:t>
            </w:r>
            <w:r w:rsidR="00CD5C9F" w:rsidRPr="00FE6E77">
              <w:rPr>
                <w:rFonts w:ascii="Calibri Light" w:hAnsi="Calibri Light" w:cs="Calibri Light"/>
                <w:sz w:val="20"/>
                <w:szCs w:val="20"/>
              </w:rPr>
              <w:t xml:space="preserve">ve </w:t>
            </w:r>
            <w:r w:rsidRPr="00FE6E77">
              <w:rPr>
                <w:rFonts w:ascii="Calibri Light" w:hAnsi="Calibri Light" w:cs="Calibri Light"/>
                <w:sz w:val="20"/>
                <w:szCs w:val="20"/>
              </w:rPr>
              <w:t>görüşmenin amacını</w:t>
            </w:r>
            <w:r w:rsidR="00CD5C9F" w:rsidRPr="00FE6E77">
              <w:rPr>
                <w:rFonts w:ascii="Calibri Light" w:hAnsi="Calibri Light" w:cs="Calibri Light"/>
                <w:sz w:val="20"/>
                <w:szCs w:val="20"/>
              </w:rPr>
              <w:t xml:space="preserve"> açıklayın</w:t>
            </w:r>
            <w:r w:rsidRPr="00CD5C9F">
              <w:rPr>
                <w:rFonts w:ascii="Calibri Light" w:hAnsi="Calibri Light" w:cs="Calibri Light"/>
                <w:color w:val="FF0000"/>
                <w:sz w:val="20"/>
                <w:szCs w:val="20"/>
              </w:rPr>
              <w:t>.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Görüşmeye</w:t>
            </w:r>
            <w:r w:rsidR="00CD5C9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katılacaklarsa kamera önüne geçmelerini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isteyin (aksi takdirde duyulamayabilirler).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731D8D7B" w14:textId="26C91684" w:rsidR="0082012E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Hoparlörlerin ses seviyesini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göz önünde bulundurun ve gizliliği vurgulayarak</w:t>
            </w:r>
            <w:r w:rsidR="00FD464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hastaya</w:t>
            </w:r>
            <w:r w:rsidR="006927A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aynı şeyi yapmasını önerin.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4FC99348" w14:textId="11609C62" w:rsidR="0082012E" w:rsidRDefault="0082012E" w:rsidP="0082012E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Kulaklık kullanmayı </w:t>
            </w:r>
            <w:r w:rsidR="00FD4649">
              <w:rPr>
                <w:rFonts w:ascii="Calibri Light" w:hAnsi="Calibri Light" w:cs="Calibri Light"/>
                <w:color w:val="000000"/>
                <w:sz w:val="20"/>
                <w:szCs w:val="20"/>
              </w:rPr>
              <w:t>düşünün: Daha profesyonel görünmenizi sağlayabilir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ve gizliliği cidd</w:t>
            </w:r>
            <w:r w:rsidR="00FD4649">
              <w:rPr>
                <w:rFonts w:ascii="Calibri Light" w:hAnsi="Calibri Light" w:cs="Calibri Light"/>
                <w:color w:val="000000"/>
                <w:sz w:val="20"/>
                <w:szCs w:val="20"/>
              </w:rPr>
              <w:t>iye aldığınızı vurgulayabilir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7599004C" w14:textId="77777777" w:rsidR="00CD5C9F" w:rsidRDefault="00CD5C9F" w:rsidP="00CD5C9F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11BD5C" w14:textId="68171075" w:rsidR="00CD5C9F" w:rsidRDefault="00CD5C9F" w:rsidP="00CD5C9F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Yerel </w:t>
            </w:r>
            <w:r w:rsidR="00075668">
              <w:rPr>
                <w:rFonts w:ascii="Calibri Light" w:hAnsi="Calibri Light" w:cs="Calibri Light"/>
                <w:color w:val="000000"/>
                <w:sz w:val="20"/>
                <w:szCs w:val="20"/>
              </w:rPr>
              <w:t>bilgi teknolojileri (BT) eğitim</w:t>
            </w:r>
            <w:r w:rsidR="00E96EEA">
              <w:rPr>
                <w:rFonts w:ascii="Calibri Light" w:hAnsi="Calibri Light" w:cs="Calibri Light"/>
                <w:color w:val="000000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destek ekibiniz size yardımcı olabilir.</w:t>
            </w:r>
          </w:p>
          <w:p w14:paraId="529A66B6" w14:textId="31185795" w:rsidR="00CD5C9F" w:rsidRDefault="00CD5C9F" w:rsidP="00CD5C9F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Lütfen </w:t>
            </w:r>
            <w:hyperlink r:id="rId75" w:history="1">
              <w:r>
                <w:rPr>
                  <w:rStyle w:val="Hyperlink"/>
                  <w:rFonts w:ascii="Calibri Light" w:hAnsi="Calibri Light" w:cs="Calibri Light"/>
                  <w:color w:val="0563C1"/>
                  <w:sz w:val="20"/>
                  <w:szCs w:val="20"/>
                </w:rPr>
                <w:t>bu belgeye</w:t>
              </w:r>
            </w:hyperlink>
            <w:r w:rsidR="00E96EEA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de bakınız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08632A5D" w14:textId="77777777" w:rsidR="00CD5C9F" w:rsidRDefault="00CD5C9F" w:rsidP="00CD5C9F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14:paraId="5F5CE7E2" w14:textId="70B469DC" w:rsidR="00CD5C9F" w:rsidRDefault="00013552" w:rsidP="00CD5C9F">
            <w:pPr>
              <w:pStyle w:val="NormalWeb"/>
              <w:spacing w:before="8" w:beforeAutospacing="0" w:after="8" w:afterAutospacing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</w:t>
            </w:r>
            <w:r w:rsidR="00CD5C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elepsikiyatride</w:t>
            </w:r>
            <w:proofErr w:type="spellEnd"/>
            <w:r w:rsidR="00CD5C9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canlı video konferans için altın standart olan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tüm platformlarda ortak </w:t>
            </w:r>
            <w:r w:rsidR="00CD5C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birkaç özellik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bulunmaktadır</w:t>
            </w:r>
            <w:r w:rsidR="00CD5C9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 (daha fazla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bilgi </w:t>
            </w:r>
            <w:r w:rsidR="00CD5C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için </w:t>
            </w:r>
            <w:hyperlink r:id="rId76" w:tgtFrame="_blank" w:history="1">
              <w:r w:rsidR="00CD5C9F">
                <w:rPr>
                  <w:rStyle w:val="Hyperlink"/>
                  <w:rFonts w:ascii="Calibri Light" w:hAnsi="Calibri Light" w:cs="Calibri Light"/>
                  <w:b/>
                  <w:bCs/>
                  <w:color w:val="0563C1"/>
                  <w:sz w:val="20"/>
                  <w:szCs w:val="20"/>
                </w:rPr>
                <w:t>yazılım gereksinimleri</w:t>
              </w:r>
            </w:hyperlink>
            <w:r w:rsidR="00CD5C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ve </w:t>
            </w:r>
            <w:hyperlink r:id="rId77" w:tgtFrame="_blank" w:history="1">
              <w:r w:rsidR="00CD5C9F">
                <w:rPr>
                  <w:rStyle w:val="Hyperlink"/>
                  <w:rFonts w:ascii="Calibri Light" w:hAnsi="Calibri Light" w:cs="Calibri Light"/>
                  <w:b/>
                  <w:bCs/>
                  <w:color w:val="0563C1"/>
                  <w:sz w:val="20"/>
                  <w:szCs w:val="20"/>
                </w:rPr>
                <w:t>güvenlik sorunları hakkındaki</w:t>
              </w:r>
            </w:hyperlink>
            <w:r w:rsidR="00CD5C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bu belgelere bakın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ız</w:t>
            </w:r>
            <w:r w:rsidR="00CD5C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):  </w:t>
            </w:r>
          </w:p>
          <w:p w14:paraId="0A38A87D" w14:textId="77777777" w:rsidR="00CD5C9F" w:rsidRDefault="00CD5C9F" w:rsidP="00CD5C9F">
            <w:pPr>
              <w:pStyle w:val="NormalWeb"/>
              <w:spacing w:before="8" w:beforeAutospacing="0" w:after="8" w:afterAutospacing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AA47FA7" w14:textId="76035481" w:rsidR="00CD5C9F" w:rsidRDefault="00CD5C9F" w:rsidP="00CD5C9F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013552">
              <w:rPr>
                <w:rFonts w:ascii="Calibri Light" w:hAnsi="Calibri Light" w:cs="Calibri Light"/>
                <w:color w:val="000000"/>
                <w:sz w:val="20"/>
                <w:szCs w:val="20"/>
              </w:rPr>
              <w:t>En az 5 MB yükleme/</w:t>
            </w:r>
            <w:r w:rsidRPr="00871B2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indirme hızına sahip </w:t>
            </w:r>
            <w:r w:rsidRPr="009C48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geniş bant </w:t>
            </w:r>
            <w:r w:rsidRPr="00871B2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internet bağlantısı</w:t>
            </w:r>
            <w:r w:rsidRPr="00871B2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kullanın (HD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özelliği</w:t>
            </w:r>
            <w:r w:rsidRPr="00871B2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kullanan yeni teknolojiler için daha yüksek hızlar gerekebilir).</w:t>
            </w:r>
          </w:p>
          <w:p w14:paraId="53C20501" w14:textId="56B535B8" w:rsidR="00CD5C9F" w:rsidRDefault="00CD5C9F" w:rsidP="00CD5C9F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2A3F7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2A3F7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erel ve ulusal</w:t>
            </w:r>
            <w:r w:rsidR="002A3F7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önerilere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  <w:r w:rsidRPr="009C483E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9C483E" w:rsidRPr="009C483E">
              <w:rPr>
                <w:rFonts w:ascii="Calibri Light" w:hAnsi="Calibri Light" w:cs="Calibri Light"/>
                <w:sz w:val="20"/>
                <w:szCs w:val="20"/>
              </w:rPr>
              <w:t xml:space="preserve">ABD'de HIPAA’ ya uyulması </w:t>
            </w:r>
            <w:r w:rsidR="00AC592D" w:rsidRPr="009C483E">
              <w:rPr>
                <w:rFonts w:ascii="Calibri Light" w:hAnsi="Calibri Light" w:cs="Calibri Light"/>
                <w:sz w:val="20"/>
                <w:szCs w:val="20"/>
              </w:rPr>
              <w:t>gibi</w:t>
            </w:r>
            <w:r w:rsidRPr="009C483E">
              <w:rPr>
                <w:rFonts w:ascii="Calibri Light" w:hAnsi="Calibri Light" w:cs="Calibri Light"/>
                <w:sz w:val="20"/>
                <w:szCs w:val="20"/>
              </w:rPr>
              <w:t>)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uygun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 yazılım seçin</w:t>
            </w:r>
            <w:r w:rsidR="002A3F74">
              <w:rPr>
                <w:rFonts w:ascii="Calibri Light" w:hAnsi="Calibri Light" w:cs="Calibri Light"/>
                <w:color w:val="000000"/>
                <w:sz w:val="20"/>
                <w:szCs w:val="20"/>
              </w:rPr>
              <w:t>- popüler ve ücretsiz ürünlerin bir kısmı uygun olmayabilir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 Video konferans için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güvenilir bir platform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kullanın.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5546E150" w14:textId="77777777" w:rsidR="00CD5C9F" w:rsidRDefault="00CD5C9F" w:rsidP="00CD5C9F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</w:t>
            </w:r>
            <w:r>
              <w:t xml:space="preserve"> </w:t>
            </w:r>
            <w:r w:rsidRPr="00871B2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Ses ve video aktarımınızın şifreli</w:t>
            </w:r>
            <w:r w:rsidRPr="00871B2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olduğundan emin olun (yerel ve ulusal yönergeleri izleyin).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14:paraId="1B3E8DC3" w14:textId="6E0FE57F" w:rsidR="00CD5C9F" w:rsidRDefault="00CD5C9F" w:rsidP="00CD5C9F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Cihazınızın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parolalar ve iki faktörlü kimlik doğrulama gibi güvenlik önlemlerini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kullandığından emin olun. Cihazınız tercihen herhangi bir</w:t>
            </w:r>
            <w:r w:rsidR="0000681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hasta verisini saklamaz, ancak saklanması gerekiyorsa şifreli olmalıdır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 </w:t>
            </w:r>
            <w:r w:rsidRPr="009C483E">
              <w:rPr>
                <w:rFonts w:ascii="Calibri Light" w:hAnsi="Calibri Light" w:cs="Calibri Light"/>
                <w:sz w:val="20"/>
                <w:szCs w:val="20"/>
              </w:rPr>
              <w:t xml:space="preserve">ABD'de </w:t>
            </w:r>
            <w:proofErr w:type="spellStart"/>
            <w:r w:rsidRPr="009C483E">
              <w:rPr>
                <w:rFonts w:ascii="Calibri Light" w:hAnsi="Calibri Light" w:cs="Calibri Light"/>
                <w:sz w:val="20"/>
                <w:szCs w:val="20"/>
              </w:rPr>
              <w:t>HIPAA'ya</w:t>
            </w:r>
            <w:proofErr w:type="spellEnd"/>
            <w:r w:rsidRPr="009C483E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proofErr w:type="spellStart"/>
            <w:r w:rsidR="009C483E" w:rsidRPr="000E2C05">
              <w:rPr>
                <w:rFonts w:asciiTheme="majorHAnsi" w:hAnsiTheme="majorHAnsi" w:cstheme="majorHAnsi"/>
                <w:sz w:val="20"/>
                <w:szCs w:val="20"/>
              </w:rPr>
              <w:t>Health</w:t>
            </w:r>
            <w:proofErr w:type="spellEnd"/>
            <w:r w:rsidR="009C483E" w:rsidRPr="000E2C0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483E" w:rsidRPr="000E2C05">
              <w:rPr>
                <w:rFonts w:asciiTheme="majorHAnsi" w:hAnsiTheme="majorHAnsi" w:cstheme="majorHAnsi"/>
                <w:sz w:val="20"/>
                <w:szCs w:val="20"/>
              </w:rPr>
              <w:t>Insurance</w:t>
            </w:r>
            <w:proofErr w:type="spellEnd"/>
            <w:r w:rsidR="009C483E" w:rsidRPr="000E2C0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483E" w:rsidRPr="000E2C05">
              <w:rPr>
                <w:rFonts w:asciiTheme="majorHAnsi" w:hAnsiTheme="majorHAnsi" w:cstheme="majorHAnsi"/>
                <w:sz w:val="20"/>
                <w:szCs w:val="20"/>
              </w:rPr>
              <w:t>Portability</w:t>
            </w:r>
            <w:proofErr w:type="spellEnd"/>
            <w:r w:rsidR="009C483E" w:rsidRPr="000E2C0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483E" w:rsidRPr="000E2C05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="009C483E" w:rsidRPr="000E2C0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483E" w:rsidRPr="000E2C05">
              <w:rPr>
                <w:rFonts w:asciiTheme="majorHAnsi" w:hAnsiTheme="majorHAnsi" w:cstheme="majorHAnsi"/>
                <w:sz w:val="20"/>
                <w:szCs w:val="20"/>
              </w:rPr>
              <w:t>Accountability</w:t>
            </w:r>
            <w:proofErr w:type="spellEnd"/>
            <w:r w:rsidR="009C483E" w:rsidRPr="000E2C0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C483E" w:rsidRPr="000E2C05">
              <w:rPr>
                <w:rFonts w:asciiTheme="majorHAnsi" w:hAnsiTheme="majorHAnsi" w:cstheme="majorHAnsi"/>
                <w:sz w:val="20"/>
                <w:szCs w:val="20"/>
              </w:rPr>
              <w:t>Act</w:t>
            </w:r>
            <w:proofErr w:type="spellEnd"/>
            <w:r w:rsidR="009C48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C483E">
              <w:rPr>
                <w:rFonts w:ascii="Calibri Light" w:hAnsi="Calibri Light" w:cs="Calibri Light"/>
                <w:sz w:val="20"/>
                <w:szCs w:val="20"/>
              </w:rPr>
              <w:t xml:space="preserve">1996- </w:t>
            </w:r>
            <w:r w:rsidRPr="006A4C3A">
              <w:rPr>
                <w:rFonts w:ascii="Calibri Light" w:hAnsi="Calibri Light" w:cs="Calibri Light"/>
                <w:sz w:val="20"/>
                <w:szCs w:val="20"/>
              </w:rPr>
              <w:t xml:space="preserve">Sağlık Sigortası Taşınabilirliği ve </w:t>
            </w:r>
            <w:r w:rsidR="008D5D59">
              <w:rPr>
                <w:rFonts w:ascii="Calibri Light" w:hAnsi="Calibri Light" w:cs="Calibri Light"/>
                <w:sz w:val="20"/>
                <w:szCs w:val="20"/>
              </w:rPr>
              <w:t xml:space="preserve">Sorumluluk </w:t>
            </w:r>
            <w:r w:rsidRPr="006A4C3A">
              <w:rPr>
                <w:rFonts w:ascii="Calibri Light" w:hAnsi="Calibri Light" w:cs="Calibri Light"/>
                <w:sz w:val="20"/>
                <w:szCs w:val="20"/>
              </w:rPr>
              <w:t xml:space="preserve">Yasası)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uyulması şarttır.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03191E48" w14:textId="77777777" w:rsidR="009F72F5" w:rsidRDefault="00CD5C9F" w:rsidP="00CD5C9F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Cihazlarınızın ve yazılımınızın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güvenlik yamalarının ve güncellemelerinin en </w:t>
            </w:r>
            <w:r w:rsidR="001E40E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son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sürümününde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olduğundan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emin olun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.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Cihazlarınıza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en güncel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antivirüs</w:t>
            </w:r>
            <w:proofErr w:type="spellEnd"/>
            <w:r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, kötü amaçlı yazılımdan koruma</w:t>
            </w:r>
            <w:r w:rsidR="00FE6E77"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(anti-</w:t>
            </w:r>
            <w:proofErr w:type="spellStart"/>
            <w:r w:rsidR="00FE6E77"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malware</w:t>
            </w:r>
            <w:proofErr w:type="spellEnd"/>
            <w:r w:rsidR="00FE6E77"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  <w:r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ve güvenlik duvarı yazılım</w:t>
            </w:r>
            <w:r w:rsidR="008748C9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lar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ını yükleyin.</w:t>
            </w:r>
            <w:r w:rsidR="002B351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F5872"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Bilgi teknolojileri (BT) </w:t>
            </w:r>
            <w:r w:rsidRPr="002F5872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="008D5D59">
              <w:rPr>
                <w:rFonts w:ascii="Calibri Light" w:hAnsi="Calibri Light" w:cs="Calibri Light"/>
                <w:sz w:val="20"/>
                <w:szCs w:val="20"/>
              </w:rPr>
              <w:t>ersoneli olan bir kurumun üyesi</w:t>
            </w:r>
            <w:r w:rsidRPr="002F5872">
              <w:rPr>
                <w:rFonts w:ascii="Calibri Light" w:hAnsi="Calibri Light" w:cs="Calibri Light"/>
                <w:sz w:val="20"/>
                <w:szCs w:val="20"/>
              </w:rPr>
              <w:t xml:space="preserve">yseniz, kurum </w:t>
            </w:r>
            <w:r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cihazınızı onaylamalı ve yönetmelidir</w:t>
            </w:r>
            <w:r w:rsidRPr="002F5872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845B01E" w14:textId="77777777" w:rsidR="009F72F5" w:rsidRDefault="009F72F5" w:rsidP="00CD5C9F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9D12132" w14:textId="3A362BFC" w:rsidR="00CD5C9F" w:rsidRPr="009F72F5" w:rsidRDefault="009F72F5" w:rsidP="00CD5C9F">
            <w:pPr>
              <w:pStyle w:val="NormalWeb"/>
              <w:spacing w:before="8" w:beforeAutospacing="0" w:after="8" w:afterAutospacing="0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9F72F5">
              <w:rPr>
                <w:rFonts w:asciiTheme="majorHAnsi" w:hAnsiTheme="majorHAnsi" w:cstheme="majorHAnsi"/>
                <w:sz w:val="20"/>
                <w:szCs w:val="20"/>
              </w:rPr>
              <w:t>(Video görüşmelerin kaydedilmesiyle ilgili meseleler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üzerine</w:t>
            </w:r>
            <w:r w:rsidRPr="009F72F5">
              <w:rPr>
                <w:rFonts w:asciiTheme="majorHAnsi" w:hAnsiTheme="majorHAnsi" w:cstheme="majorHAnsi"/>
                <w:sz w:val="20"/>
                <w:szCs w:val="20"/>
              </w:rPr>
              <w:t xml:space="preserve"> detaylı bilgi için bkz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F72F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hyperlink r:id="rId78" w:history="1">
              <w:r w:rsidRPr="0036533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https://www.youtube.com/watch?v=h-HAZ5H5_i8&amp;feature=emb_title</w:t>
              </w:r>
            </w:hyperlink>
            <w:r w:rsidRPr="009F72F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D5C9F" w:rsidRPr="009F72F5">
              <w:rPr>
                <w:rFonts w:asciiTheme="majorHAnsi" w:hAnsiTheme="majorHAnsi" w:cstheme="majorHAnsi"/>
                <w:sz w:val="20"/>
                <w:szCs w:val="20"/>
              </w:rPr>
              <w:t>       </w:t>
            </w:r>
          </w:p>
          <w:p w14:paraId="0B4F7F7C" w14:textId="24B4021D" w:rsidR="00B133A7" w:rsidRPr="005F1396" w:rsidRDefault="00B133A7" w:rsidP="00D7780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E2C05" w:rsidRPr="005F1396" w14:paraId="6C4C803E" w14:textId="77777777" w:rsidTr="000E2C05">
        <w:tc>
          <w:tcPr>
            <w:tcW w:w="14848" w:type="dxa"/>
            <w:gridSpan w:val="3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046"/>
          </w:tcPr>
          <w:p w14:paraId="2FB27558" w14:textId="14E69E81" w:rsidR="000E2C05" w:rsidRPr="00411AD5" w:rsidRDefault="00BF0980" w:rsidP="00BF0980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3. G</w:t>
            </w:r>
            <w:proofErr w:type="spellStart"/>
            <w:r w:rsidR="00411AD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>örüşme</w:t>
            </w:r>
            <w:proofErr w:type="spellEnd"/>
            <w:r w:rsidR="00411AD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 xml:space="preserve"> öncesi yapılması gerekenler</w:t>
            </w:r>
          </w:p>
        </w:tc>
      </w:tr>
      <w:tr w:rsidR="00DD7145" w:rsidRPr="005F1396" w14:paraId="34C5811B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02FFE56A" w14:textId="56DB2C51" w:rsidR="00BE531C" w:rsidRPr="005F1396" w:rsidRDefault="000E2C05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E2C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3a. </w:t>
            </w:r>
            <w:r w:rsidR="00411A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11A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Görüşmeden</w:t>
            </w:r>
            <w:proofErr w:type="spellEnd"/>
            <w:r w:rsidR="00411A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11A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önce</w:t>
            </w:r>
            <w:proofErr w:type="spellEnd"/>
            <w:r w:rsidR="00411A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hasta</w:t>
            </w:r>
            <w:r w:rsidR="00AA64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A64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="00AA64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ne </w:t>
            </w:r>
            <w:proofErr w:type="spellStart"/>
            <w:r w:rsidR="00AA64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gibi</w:t>
            </w:r>
            <w:proofErr w:type="spellEnd"/>
            <w:r w:rsidR="00AA64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A64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hazırlıklar</w:t>
            </w:r>
            <w:proofErr w:type="spellEnd"/>
            <w:r w:rsidR="00AA64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A64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yapılmalıdır</w:t>
            </w:r>
            <w:proofErr w:type="spellEnd"/>
            <w:r w:rsidR="00411A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76D6C0D6" w14:textId="28F2EB9A" w:rsidR="000E2C05" w:rsidRDefault="000E2C05" w:rsidP="000E2C05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72716C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79" w:history="1">
              <w:r w:rsidRPr="0072716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72716C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0A453EDA" w14:textId="73F23531" w:rsidR="0072716C" w:rsidRDefault="00450CED" w:rsidP="000E2C05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80" w:history="1">
              <w:r w:rsidR="0072716C" w:rsidRPr="0072716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[link39]</w:t>
              </w:r>
            </w:hyperlink>
          </w:p>
          <w:p w14:paraId="4F48022D" w14:textId="1F2C055F" w:rsidR="00A360B0" w:rsidRPr="005F1396" w:rsidRDefault="00A360B0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32BDE3BC" w14:textId="4407F8A0" w:rsidR="00AA64DF" w:rsidRDefault="006C3D1B" w:rsidP="00AA64DF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Hastanın internet erişimi de dahil olmak üzere gerekli teknolojiye ve onu kullanma becerilerine sahip olduğundan emin olun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 eğer görüşmeyi ayarlayan</w:t>
            </w:r>
            <w:r w:rsidRPr="00C363FB">
              <w:rPr>
                <w:rFonts w:ascii="Calibri Light" w:hAnsi="Calibri Light" w:cs="Calibri Light"/>
                <w:sz w:val="20"/>
                <w:szCs w:val="20"/>
              </w:rPr>
              <w:t xml:space="preserve"> birileri</w:t>
            </w:r>
            <w:r w:rsidR="00C363FB" w:rsidRPr="00C363F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363FB">
              <w:rPr>
                <w:rFonts w:ascii="Calibri Light" w:hAnsi="Calibri Light" w:cs="Calibri Light"/>
                <w:color w:val="000000"/>
                <w:sz w:val="20"/>
                <w:szCs w:val="20"/>
              </w:rPr>
              <w:t>varsa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bu durumu </w:t>
            </w:r>
            <w:r w:rsidR="00C363FB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kontrol edebilir. Örneğin,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hastanın aile üyeleri ile daha önce gör</w:t>
            </w:r>
            <w:r w:rsidR="00C363FB">
              <w:rPr>
                <w:rFonts w:ascii="Calibri Light" w:hAnsi="Calibri Light" w:cs="Calibri Light"/>
                <w:color w:val="000000"/>
                <w:sz w:val="20"/>
                <w:szCs w:val="20"/>
              </w:rPr>
              <w:t>üntülü görüşme yapıp yapmadığı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 interne</w:t>
            </w:r>
            <w:r w:rsidR="00C363FB">
              <w:rPr>
                <w:rFonts w:ascii="Calibri Light" w:hAnsi="Calibri Light" w:cs="Calibri Light"/>
                <w:color w:val="000000"/>
                <w:sz w:val="20"/>
                <w:szCs w:val="20"/>
              </w:rPr>
              <w:t>tten alışveriş yapıp yapmadığı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 online tati</w:t>
            </w:r>
            <w:r w:rsidR="00C363FB">
              <w:rPr>
                <w:rFonts w:ascii="Calibri Light" w:hAnsi="Calibri Light" w:cs="Calibri Light"/>
                <w:color w:val="000000"/>
                <w:sz w:val="20"/>
                <w:szCs w:val="20"/>
              </w:rPr>
              <w:t>l rezervasyonu yapıp yapmadığı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ve internet ban</w:t>
            </w:r>
            <w:r w:rsidR="00C363F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kacılığı kullanıp kullanmadığı sorularak teknoloji kullanımı </w:t>
            </w:r>
            <w:r w:rsidR="007A556F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doğrulanabilir.</w:t>
            </w:r>
          </w:p>
          <w:p w14:paraId="00D9D8B6" w14:textId="53277FFA" w:rsidR="00AA64DF" w:rsidRDefault="00AA64DF" w:rsidP="00AA64DF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Uzaktan görüşmelerin nasıl yapılacağını açıklayın. </w:t>
            </w:r>
            <w:r w:rsidRPr="00AA64D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hyperlink r:id="rId81" w:history="1">
              <w:r w:rsidRPr="00AA64DF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RANZCP</w:t>
              </w:r>
            </w:hyperlink>
            <w:r w:rsidRPr="00AA64D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COVID-19 sürecinde uzaktan psikiyatrik görüşmeler konusunda hastalar ve </w:t>
            </w:r>
            <w:proofErr w:type="spellStart"/>
            <w:r w:rsidRPr="00AA64DF">
              <w:rPr>
                <w:rFonts w:ascii="Calibri Light" w:hAnsi="Calibri Light" w:cs="Calibri Light"/>
                <w:color w:val="000000"/>
                <w:sz w:val="20"/>
                <w:szCs w:val="20"/>
              </w:rPr>
              <w:t>bakı</w:t>
            </w:r>
            <w:r w:rsidR="009F72F5">
              <w:rPr>
                <w:rFonts w:ascii="Calibri Light" w:hAnsi="Calibri Light" w:cs="Calibri Light"/>
                <w:color w:val="000000"/>
                <w:sz w:val="20"/>
                <w:szCs w:val="20"/>
              </w:rPr>
              <w:t>mverenler</w:t>
            </w:r>
            <w:proofErr w:type="spellEnd"/>
            <w:r w:rsidRPr="00AA64D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için bir web sayfası hazırlamıştır.</w:t>
            </w:r>
          </w:p>
          <w:p w14:paraId="0158B3F7" w14:textId="78E7F900" w:rsidR="006C3D1B" w:rsidRPr="006C3D1B" w:rsidRDefault="006C3D1B" w:rsidP="006C3D1B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• </w:t>
            </w:r>
            <w:r w:rsidR="008E1AD9" w:rsidRPr="00492A1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Hastanın </w:t>
            </w:r>
            <w:r w:rsidR="00492A1B" w:rsidRPr="00492A1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hizmete </w:t>
            </w:r>
            <w:r w:rsidR="00EC2A91" w:rsidRPr="00492A1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erişim</w:t>
            </w:r>
            <w:r w:rsidR="00492A1B" w:rsidRPr="00492A1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ini etkileyebilecek </w:t>
            </w:r>
            <w:r w:rsidRPr="00492A1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sorunları göz önünde bulundurun </w:t>
            </w:r>
            <w:r w:rsidRPr="00492A1B">
              <w:rPr>
                <w:rFonts w:ascii="Calibri Light" w:hAnsi="Calibri Light" w:cs="Calibri Light"/>
                <w:color w:val="000000"/>
                <w:sz w:val="20"/>
                <w:szCs w:val="20"/>
              </w:rPr>
              <w:t>(</w:t>
            </w:r>
            <w:proofErr w:type="spellStart"/>
            <w:r w:rsidRPr="00492A1B">
              <w:rPr>
                <w:rFonts w:ascii="Calibri Light" w:hAnsi="Calibri Light" w:cs="Calibri Light"/>
                <w:color w:val="000000"/>
                <w:sz w:val="20"/>
                <w:szCs w:val="20"/>
              </w:rPr>
              <w:t>örn</w:t>
            </w:r>
            <w:proofErr w:type="spellEnd"/>
            <w:r w:rsidRPr="00492A1B">
              <w:rPr>
                <w:rFonts w:ascii="Calibri Light" w:hAnsi="Calibri Light" w:cs="Calibri Light"/>
                <w:color w:val="000000"/>
                <w:sz w:val="20"/>
                <w:szCs w:val="20"/>
              </w:rPr>
              <w:t>. İşitme kaybı, el becerisi zorlukları). Mümkün olduğu kadar bu zorlukları kolaylaştıran platformları seçmeye çalışın. Hastanın ihtiyaçlarına bağlı olarak kulaklık kullanmak yardımcı olabilir.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42FCBA89" w14:textId="77777777" w:rsidR="006C3D1B" w:rsidRDefault="006C3D1B" w:rsidP="006C3D1B">
            <w:pPr>
              <w:pStyle w:val="NormalWeb"/>
              <w:spacing w:before="8" w:beforeAutospacing="0" w:after="8" w:afterAutospacing="0"/>
              <w:ind w:left="543" w:hanging="283"/>
              <w:rPr>
                <w:color w:val="000000"/>
                <w:sz w:val="14"/>
                <w:szCs w:val="14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 Video görüşmeleri sürecinde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sorun yaşandığı noktada, yardımcı olabilecek bir bakım veren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var mı?</w:t>
            </w:r>
            <w:r>
              <w:rPr>
                <w:color w:val="000000"/>
                <w:sz w:val="14"/>
                <w:szCs w:val="14"/>
              </w:rPr>
              <w:t>       </w:t>
            </w:r>
          </w:p>
          <w:p w14:paraId="748CEF43" w14:textId="7427345A" w:rsidR="006C3D1B" w:rsidRDefault="006C3D1B" w:rsidP="006C3D1B">
            <w:pPr>
              <w:pStyle w:val="NormalWeb"/>
              <w:spacing w:before="8" w:beforeAutospacing="0" w:after="8" w:afterAutospacing="0"/>
              <w:ind w:left="543" w:hanging="28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EC2A9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Bir grup ile ilgili herhangi bir genellemeden kaçınmak için </w:t>
            </w:r>
            <w:r w:rsidRPr="002500BB">
              <w:rPr>
                <w:rFonts w:ascii="Calibri Light" w:hAnsi="Calibri Light" w:cs="Calibri Light"/>
                <w:color w:val="000000"/>
                <w:sz w:val="20"/>
                <w:szCs w:val="20"/>
              </w:rPr>
              <w:t>hastanın ihti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yaçları ve koşulları hakkında sahip olduğunuz bilgileri</w:t>
            </w:r>
            <w:r w:rsidRPr="002500B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kullanarak </w:t>
            </w:r>
            <w:r w:rsidRPr="00EE463B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vaka bazında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değerlendirme yapın.</w:t>
            </w:r>
          </w:p>
          <w:p w14:paraId="5C668918" w14:textId="632C8435" w:rsidR="00AA64DF" w:rsidRDefault="00AA64DF" w:rsidP="00AA64DF">
            <w:pPr>
              <w:pStyle w:val="NormalWeb"/>
              <w:spacing w:before="8" w:beforeAutospacing="0" w:after="8" w:afterAutospacing="0"/>
              <w:ind w:left="543" w:hanging="28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Pr="007271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İlk etapta iletişim kurulamaması durumunda izlenecek </w:t>
            </w:r>
            <w:r w:rsidRPr="0072716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alternatif plan</w:t>
            </w:r>
            <w:r w:rsidRPr="007271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üzerinde uzlaşın</w:t>
            </w:r>
            <w:r w:rsidR="0072716C" w:rsidRPr="007271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72716C" w:rsidRPr="007271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örn</w:t>
            </w:r>
            <w:proofErr w:type="spellEnd"/>
            <w:r w:rsidR="0072716C" w:rsidRPr="0072716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Kim kimi arayacak, sabit hat veya cep telefonu numarası gibi)</w:t>
            </w:r>
          </w:p>
          <w:p w14:paraId="412A563E" w14:textId="2C49DEBE" w:rsidR="0072716C" w:rsidRDefault="0072716C" w:rsidP="0072716C">
            <w:pPr>
              <w:pStyle w:val="NormalWeb"/>
              <w:spacing w:before="8" w:beforeAutospacing="0" w:after="8" w:afterAutospacing="0"/>
              <w:ind w:left="543" w:hanging="28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Risk yönetimi için gerekli bilgileri öğrenin (detaylı bilgi için bölüm </w:t>
            </w:r>
            <w:proofErr w:type="gram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4e</w:t>
            </w:r>
            <w:proofErr w:type="gram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ye bakınız). Örneğin; telefon numarası veya hastayla iletişim kurmanın diğer yolları, ev adresi (yerel hizmetleri belirlemek veya acil bir risk durumunda yardım göndermek için), takip eden psikiyatrist veya aile hekimi bilgileri, varsa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bakımverenlerin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iletişim bilgileri. </w:t>
            </w:r>
          </w:p>
          <w:p w14:paraId="18884839" w14:textId="4C6DB4A6" w:rsidR="00BE531C" w:rsidRPr="00EE463B" w:rsidRDefault="00BE531C" w:rsidP="0072716C">
            <w:pPr>
              <w:pStyle w:val="NormalWeb"/>
              <w:spacing w:before="8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7145" w:rsidRPr="005F1396" w14:paraId="4B842167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3BCD9A52" w14:textId="7F0EFE1C" w:rsidR="00EE463B" w:rsidRPr="00A5601A" w:rsidRDefault="00EE463B" w:rsidP="00EE463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E2C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3b.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F5E00" w:rsidRPr="00DF5E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Görüşmeye</w:t>
            </w:r>
            <w:proofErr w:type="spellEnd"/>
            <w:r w:rsidR="00DF5E00" w:rsidRPr="00DF5E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F5E00" w:rsidRPr="00DF5E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hazırlı</w:t>
            </w:r>
            <w:r w:rsidRPr="00DF5E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</w:t>
            </w:r>
            <w:proofErr w:type="spellEnd"/>
            <w:r w:rsidRPr="00DF5E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5E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DF5E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5E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neler</w:t>
            </w:r>
            <w:proofErr w:type="spellEnd"/>
            <w:r w:rsidRPr="00DF5E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5E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yapmalıyım</w:t>
            </w:r>
            <w:proofErr w:type="spellEnd"/>
            <w:r w:rsidRPr="00DF5E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? </w:t>
            </w:r>
          </w:p>
          <w:p w14:paraId="4EC5AE94" w14:textId="77777777" w:rsidR="00A5601A" w:rsidRPr="00A5601A" w:rsidRDefault="00A5601A" w:rsidP="00A5601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5601A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82" w:history="1">
              <w:r w:rsidRPr="00A5601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A5601A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582EA687" w14:textId="7097AD1D" w:rsidR="00A5601A" w:rsidRPr="00A5601A" w:rsidRDefault="00A5601A" w:rsidP="00A5601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5601A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83" w:history="1">
              <w:r w:rsidRPr="00A5601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link23</w:t>
              </w:r>
            </w:hyperlink>
            <w:r w:rsidRPr="00A5601A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33C18E20" w14:textId="77777777" w:rsidR="0072716C" w:rsidRDefault="00450CED" w:rsidP="0072716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84" w:history="1">
              <w:r w:rsidR="0072716C" w:rsidRPr="0072716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[link39]</w:t>
              </w:r>
            </w:hyperlink>
          </w:p>
          <w:p w14:paraId="4CC6D541" w14:textId="4F288045" w:rsidR="00A360B0" w:rsidRPr="005F1396" w:rsidRDefault="00A360B0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40A59FFE" w14:textId="3FA892D2" w:rsidR="00AF6429" w:rsidRDefault="00AF6429" w:rsidP="00AF6429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Kullanmayı planladığınız </w:t>
            </w:r>
            <w:r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</w:t>
            </w:r>
            <w:r w:rsidR="002F5872"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ilgi </w:t>
            </w:r>
            <w:r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</w:t>
            </w:r>
            <w:r w:rsidR="002F5872"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eknolojileri</w:t>
            </w:r>
            <w:r w:rsid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(BT)</w:t>
            </w:r>
            <w:r w:rsidRPr="002F58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sistemi ile </w:t>
            </w:r>
            <w:r w:rsidR="002F587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ilgili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yetkinlik kazanın:</w:t>
            </w:r>
          </w:p>
          <w:p w14:paraId="2CF7A1BA" w14:textId="51DB862C" w:rsidR="00AF6429" w:rsidRDefault="00AF6429" w:rsidP="00AF6429">
            <w:pPr>
              <w:pStyle w:val="NormalWeb"/>
              <w:spacing w:before="8" w:beforeAutospacing="0" w:after="0" w:afterAutospacing="0"/>
              <w:ind w:left="260" w:hanging="2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9829A7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</w:t>
            </w:r>
            <w:r w:rsidR="004179C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urumsal</w:t>
            </w:r>
            <w:r w:rsidR="00F122B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web site</w:t>
            </w:r>
            <w:r w:rsidR="00D8372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niz</w:t>
            </w:r>
            <w:r w:rsidR="00C948F0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veya BT eğitim ekibi</w:t>
            </w:r>
            <w:r w:rsidR="00D8372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niz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aracılığıyla </w:t>
            </w:r>
            <w:r w:rsidR="001524C8">
              <w:rPr>
                <w:rFonts w:ascii="Calibri Light" w:hAnsi="Calibri Light" w:cs="Calibri Light"/>
                <w:color w:val="000000"/>
                <w:sz w:val="20"/>
                <w:szCs w:val="20"/>
              </w:rPr>
              <w:t>k</w:t>
            </w:r>
            <w:r w:rsidR="00D8372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urumunuzda kullanılan </w:t>
            </w:r>
            <w:r w:rsidR="009829A7">
              <w:rPr>
                <w:rFonts w:ascii="Calibri Light" w:hAnsi="Calibri Light" w:cs="Calibri Light"/>
                <w:color w:val="000000"/>
                <w:sz w:val="20"/>
                <w:szCs w:val="20"/>
              </w:rPr>
              <w:t>platforma </w:t>
            </w:r>
            <w:r w:rsidR="009829A7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özel </w:t>
            </w:r>
            <w:r w:rsidR="001524C8" w:rsidRPr="00DF5E0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bir </w:t>
            </w:r>
            <w:r w:rsidR="00F70F7E" w:rsidRPr="00DF5E0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rehber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sağlanmalıdır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</w:t>
            </w:r>
          </w:p>
          <w:p w14:paraId="330416DE" w14:textId="2C7629A1" w:rsidR="00AF6429" w:rsidRPr="00294594" w:rsidRDefault="00912D72" w:rsidP="00AF6429">
            <w:pPr>
              <w:pStyle w:val="NormalWeb"/>
              <w:spacing w:before="0" w:beforeAutospacing="0" w:after="0" w:afterAutospacing="0"/>
              <w:ind w:left="260" w:hanging="260"/>
              <w:rPr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Pr="00294594">
              <w:rPr>
                <w:rFonts w:ascii="Calibri Light" w:hAnsi="Calibri Light" w:cs="Calibri Light"/>
                <w:sz w:val="20"/>
                <w:szCs w:val="20"/>
              </w:rPr>
              <w:t>Kullanacağını</w:t>
            </w:r>
            <w:r w:rsidR="00AF6429" w:rsidRPr="00294594">
              <w:rPr>
                <w:rFonts w:ascii="Calibri Light" w:hAnsi="Calibri Light" w:cs="Calibri Light"/>
                <w:sz w:val="20"/>
                <w:szCs w:val="20"/>
              </w:rPr>
              <w:t xml:space="preserve">z video </w:t>
            </w:r>
            <w:r w:rsidRPr="00294594">
              <w:rPr>
                <w:rFonts w:ascii="Calibri Light" w:hAnsi="Calibri Light" w:cs="Calibri Light"/>
                <w:sz w:val="20"/>
                <w:szCs w:val="20"/>
              </w:rPr>
              <w:t xml:space="preserve">görüşme </w:t>
            </w:r>
            <w:r w:rsidR="00AF6429" w:rsidRPr="00294594">
              <w:rPr>
                <w:rFonts w:ascii="Calibri Light" w:hAnsi="Calibri Light" w:cs="Calibri Light"/>
                <w:sz w:val="20"/>
                <w:szCs w:val="20"/>
              </w:rPr>
              <w:t>platformunu </w:t>
            </w:r>
            <w:r w:rsidR="00AF6429" w:rsidRPr="0029459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tanıyın</w:t>
            </w:r>
            <w:r w:rsidR="00294594" w:rsidRPr="0029459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F6429" w:rsidRPr="00294594">
              <w:rPr>
                <w:rFonts w:ascii="Calibri Light" w:hAnsi="Calibri Light" w:cs="Calibri Light"/>
                <w:sz w:val="20"/>
                <w:szCs w:val="20"/>
              </w:rPr>
              <w:t>ve tüm "t</w:t>
            </w:r>
            <w:r w:rsidRPr="00294594">
              <w:rPr>
                <w:rFonts w:ascii="Calibri Light" w:hAnsi="Calibri Light" w:cs="Calibri Light"/>
                <w:sz w:val="20"/>
                <w:szCs w:val="20"/>
              </w:rPr>
              <w:t xml:space="preserve">uşların" veya seçeneklerin ne işe yaradığını </w:t>
            </w:r>
            <w:r w:rsidR="00AF6429" w:rsidRPr="00294594">
              <w:rPr>
                <w:rFonts w:ascii="Calibri Light" w:hAnsi="Calibri Light" w:cs="Calibri Light"/>
                <w:sz w:val="20"/>
                <w:szCs w:val="20"/>
              </w:rPr>
              <w:t>anladığınızdan emin olun.</w:t>
            </w:r>
            <w:r w:rsidR="00AF6429" w:rsidRPr="00294594">
              <w:rPr>
                <w:sz w:val="14"/>
                <w:szCs w:val="14"/>
              </w:rPr>
              <w:t>      </w:t>
            </w:r>
          </w:p>
          <w:p w14:paraId="3EEE0243" w14:textId="77777777" w:rsidR="00AF6429" w:rsidRDefault="00AF6429" w:rsidP="00AF6429">
            <w:pPr>
              <w:pStyle w:val="NormalWeb"/>
              <w:spacing w:before="0" w:beforeAutospacing="0" w:after="0" w:afterAutospacing="0"/>
              <w:ind w:left="260" w:hanging="2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Platformun ve özelliklerinin kullanımını bir iş arkadaşınızla test edin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</w:t>
            </w:r>
          </w:p>
          <w:p w14:paraId="4BD9A658" w14:textId="6B9D1867" w:rsidR="00AF6429" w:rsidRDefault="00AF6429" w:rsidP="00AF6429">
            <w:pPr>
              <w:pStyle w:val="NormalWeb"/>
              <w:spacing w:before="0" w:beforeAutospacing="0" w:after="8" w:afterAutospacing="0"/>
              <w:ind w:left="260" w:hanging="2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Kullanmak isteyebileceğiniz özellikleri not edin ve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gerektiğinde </w:t>
            </w:r>
            <w:r w:rsidR="00D9587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hızlıca </w:t>
            </w:r>
            <w:r w:rsidR="00D95874" w:rsidRPr="00294594">
              <w:rPr>
                <w:rFonts w:ascii="Calibri Light" w:hAnsi="Calibri Light" w:cs="Calibri Light"/>
                <w:sz w:val="20"/>
                <w:szCs w:val="20"/>
              </w:rPr>
              <w:t>başvurabileceğiniz</w:t>
            </w:r>
            <w:r w:rsidRPr="0029459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  <w:r w:rsidR="00E65D22" w:rsidRPr="00294594">
              <w:rPr>
                <w:rFonts w:ascii="Calibri Light" w:hAnsi="Calibri Light" w:cs="Calibri Light"/>
                <w:sz w:val="20"/>
                <w:szCs w:val="20"/>
              </w:rPr>
              <w:t>bir özet oluşturun</w:t>
            </w:r>
            <w:r w:rsidRPr="00294594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294594">
              <w:rPr>
                <w:sz w:val="14"/>
                <w:szCs w:val="14"/>
              </w:rPr>
              <w:t>   </w:t>
            </w:r>
          </w:p>
          <w:p w14:paraId="3F386768" w14:textId="77777777" w:rsidR="00AF6429" w:rsidRDefault="00AF6429" w:rsidP="00A5601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27E365B" w14:textId="7D8E2EC0" w:rsidR="00D95874" w:rsidRDefault="00D95874" w:rsidP="00D95874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Bilgisayarınızı/Cihazınızı Hazırlamak:</w:t>
            </w:r>
          </w:p>
          <w:p w14:paraId="0EF7FA15" w14:textId="4AF578FA" w:rsidR="00D95874" w:rsidRDefault="00D95874" w:rsidP="00AB7C83">
            <w:pPr>
              <w:pStyle w:val="NormalWeb"/>
              <w:spacing w:before="8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Yüksek kaliteli kamera, mikrofon, hoparlörler ve güçlü internet bağlantısı olduğu sürece hemen hemen tüm PC, Mac veya mobil cihazları kullanabilirsiniz.</w:t>
            </w:r>
            <w:r>
              <w:rPr>
                <w:color w:val="000000"/>
                <w:sz w:val="14"/>
                <w:szCs w:val="14"/>
              </w:rPr>
              <w:t>      </w:t>
            </w:r>
          </w:p>
          <w:p w14:paraId="5A41B3DF" w14:textId="462EFCF7" w:rsidR="00D95874" w:rsidRDefault="00D95874" w:rsidP="00D95874">
            <w:pPr>
              <w:pStyle w:val="NormalWeb"/>
              <w:spacing w:before="0" w:beforeAutospacing="0" w:after="0" w:afterAutospacing="0"/>
              <w:ind w:left="260" w:hanging="2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•Mümkün olduğunca verimli çalışması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için bilgisayarınızı her gün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(veya en azından birkaç günde bir)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yeniden başlatmak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en iyisidir.</w:t>
            </w:r>
            <w:r>
              <w:rPr>
                <w:color w:val="000000"/>
                <w:sz w:val="14"/>
                <w:szCs w:val="14"/>
              </w:rPr>
              <w:t>      </w:t>
            </w:r>
          </w:p>
          <w:p w14:paraId="4598112E" w14:textId="3CA99DE2" w:rsidR="00AB7C83" w:rsidRDefault="00D95874" w:rsidP="00D95874">
            <w:pPr>
              <w:pStyle w:val="NormalWeb"/>
              <w:spacing w:before="0" w:beforeAutospacing="0" w:after="0" w:afterAutospacing="0"/>
              <w:ind w:left="260" w:hanging="260"/>
              <w:rPr>
                <w:color w:val="000000"/>
                <w:sz w:val="14"/>
                <w:szCs w:val="14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Gereksiz programları ve uygulamaları kapatın. </w:t>
            </w:r>
            <w:r w:rsidR="0064422D">
              <w:rPr>
                <w:rFonts w:ascii="Calibri Light" w:hAnsi="Calibri Light" w:cs="Calibri Light"/>
                <w:color w:val="000000"/>
                <w:sz w:val="20"/>
                <w:szCs w:val="20"/>
              </w:rPr>
              <w:t>Bunlar bilgisayarınızın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verimli ça</w:t>
            </w:r>
            <w:r w:rsidR="00DC36EA">
              <w:rPr>
                <w:rFonts w:ascii="Calibri Light" w:hAnsi="Calibri Light" w:cs="Calibri Light"/>
                <w:color w:val="000000"/>
                <w:sz w:val="20"/>
                <w:szCs w:val="20"/>
              </w:rPr>
              <w:t>lışmak için ihtiyaç duyduğu</w:t>
            </w:r>
            <w:r w:rsidR="0064422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kaynakları azaltır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</w:t>
            </w:r>
          </w:p>
          <w:p w14:paraId="521AA883" w14:textId="6B8C39F6" w:rsidR="00AB7C83" w:rsidRDefault="00AB7C83" w:rsidP="00AB7C83">
            <w:pPr>
              <w:pStyle w:val="NormalWeb"/>
              <w:spacing w:before="0" w:beforeAutospacing="0" w:after="0" w:afterAutospacing="0"/>
              <w:ind w:left="260" w:hanging="260"/>
              <w:rPr>
                <w:color w:val="000000"/>
                <w:sz w:val="14"/>
                <w:szCs w:val="14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Özellikle ekran paylaşımı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yapmayı</w:t>
            </w:r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planlıyorsanız,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seans </w:t>
            </w:r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sırasında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kullanılmayacak</w:t>
            </w:r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programlardan çıkarak veya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onları</w:t>
            </w:r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simge durumuna küçülterek </w:t>
            </w:r>
            <w:r w:rsidRPr="00AB7C8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bilgisayarınızda görün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ür olan şey</w:t>
            </w:r>
            <w:r w:rsidRPr="00AB7C8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leri "düzenleyin</w:t>
            </w:r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".</w:t>
            </w:r>
            <w:r>
              <w:rPr>
                <w:color w:val="000000"/>
                <w:sz w:val="14"/>
                <w:szCs w:val="14"/>
              </w:rPr>
              <w:t>   </w:t>
            </w:r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Bu, oturum sırasındaki </w:t>
            </w:r>
            <w:proofErr w:type="spellStart"/>
            <w:r w:rsidRPr="00B635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navigasyonunuzu</w:t>
            </w:r>
            <w:proofErr w:type="spellEnd"/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kolaylaştıracak ve mahremiyetinizi koruyacaktır.</w:t>
            </w:r>
            <w:r>
              <w:rPr>
                <w:color w:val="000000"/>
                <w:sz w:val="14"/>
                <w:szCs w:val="14"/>
              </w:rPr>
              <w:t> </w:t>
            </w:r>
          </w:p>
          <w:p w14:paraId="7D988215" w14:textId="0B7D7321" w:rsidR="00AB7C83" w:rsidRDefault="00AB7C83" w:rsidP="00AB7C83">
            <w:pPr>
              <w:pStyle w:val="NormalWeb"/>
              <w:spacing w:before="0" w:beforeAutospacing="0" w:after="0" w:afterAutospacing="0"/>
              <w:ind w:left="260" w:hanging="26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Pr="00AB7C8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Seans sırasında kullanabileceğiniz kaynakları önceden hazırlayın</w:t>
            </w:r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örn</w:t>
            </w:r>
            <w:proofErr w:type="spellEnd"/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belge paylaşımı veya ekran paylaşma işlevleri.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Kaynaklarınızı oturumunuzdan önce, ideal olarak erişimi kolay bir klasöre yükleyin.</w:t>
            </w:r>
          </w:p>
          <w:p w14:paraId="66B66E2F" w14:textId="1F078051" w:rsidR="00AB7C83" w:rsidRPr="00AB7C83" w:rsidRDefault="00AB7C83" w:rsidP="00AB7C83">
            <w:pPr>
              <w:pStyle w:val="NormalWeb"/>
              <w:spacing w:before="0" w:beforeAutospacing="0" w:after="0" w:afterAutospacing="0"/>
              <w:ind w:left="260" w:hanging="2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Dikkatinizin dağılmasını azaltmak için </w:t>
            </w:r>
            <w:r w:rsidRPr="006F483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e-posta uyarılarınızı ve diğer bildirimlerinizi devre dışı bırakın</w:t>
            </w:r>
            <w:r w:rsidRPr="00AB7C8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450A3948" w14:textId="48F14DD4" w:rsidR="00D95874" w:rsidRDefault="00D95874" w:rsidP="00D95874">
            <w:pPr>
              <w:pStyle w:val="NormalWeb"/>
              <w:spacing w:before="0" w:beforeAutospacing="0" w:after="0" w:afterAutospacing="0"/>
              <w:ind w:left="260" w:hanging="2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Microsoft ve Apple gibi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güvendiğiniz ka</w:t>
            </w:r>
            <w:r w:rsidR="00542EC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ynaklar tarafından önerilen güncelle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meleri yükleyin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 Yazılımı güncel tutmak, cihazınızın performansının ve uyuml</w:t>
            </w:r>
            <w:r w:rsidR="000C01F3">
              <w:rPr>
                <w:rFonts w:ascii="Calibri Light" w:hAnsi="Calibri Light" w:cs="Calibri Light"/>
                <w:color w:val="000000"/>
                <w:sz w:val="20"/>
                <w:szCs w:val="20"/>
              </w:rPr>
              <w:t>uluğunun artmasına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yardımcı ol</w:t>
            </w:r>
            <w:r w:rsidRPr="006F4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acaktır.  </w:t>
            </w:r>
            <w:r w:rsidR="006F4832" w:rsidRPr="006F4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(Biraz zaman alabileceğinden bunu görüşmeden bir süre önce yapmayı unutmayın ve ayrıca güncelleme ile işlevlerde ortaya çıkabilecek değişiklikleri </w:t>
            </w:r>
            <w:r w:rsidR="006F4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 </w:t>
            </w:r>
            <w:r w:rsidR="006F4832" w:rsidRPr="006F4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öğrenin.)</w:t>
            </w:r>
          </w:p>
          <w:p w14:paraId="344452DA" w14:textId="217A5FCC" w:rsidR="00D95874" w:rsidRPr="00026D11" w:rsidRDefault="00BF6174" w:rsidP="00D95874">
            <w:pPr>
              <w:pStyle w:val="NormalWeb"/>
              <w:spacing w:before="0" w:beforeAutospacing="0" w:after="8" w:afterAutospacing="0"/>
              <w:ind w:left="260" w:hanging="2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Cihazınızdaki ses kontrol seçeneğini</w:t>
            </w:r>
            <w:r w:rsidR="00D9587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bulun. </w:t>
            </w:r>
            <w:r w:rsidR="00D9587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Ses seviyesini ayarlamanız veya hop</w:t>
            </w:r>
            <w:r w:rsidR="0097108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arlörlerinizi sessize almanız/</w:t>
            </w:r>
            <w:r w:rsidR="00D9587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sesini açmanız gerekebilir</w:t>
            </w:r>
            <w:r w:rsidR="00456516">
              <w:rPr>
                <w:rFonts w:ascii="Calibri Light" w:hAnsi="Calibri Light" w:cs="Calibri Light"/>
                <w:color w:val="000000"/>
                <w:sz w:val="20"/>
                <w:szCs w:val="20"/>
              </w:rPr>
              <w:t>. Mümkünse, en iyi şekilde bağlantıyı</w:t>
            </w:r>
            <w:r w:rsidR="00D9587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sağla</w:t>
            </w:r>
            <w:r w:rsidR="00456516">
              <w:rPr>
                <w:rFonts w:ascii="Calibri Light" w:hAnsi="Calibri Light" w:cs="Calibri Light"/>
                <w:color w:val="000000"/>
                <w:sz w:val="20"/>
                <w:szCs w:val="20"/>
              </w:rPr>
              <w:t>yabilme</w:t>
            </w:r>
            <w:r w:rsidR="00D9587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 için </w:t>
            </w:r>
            <w:proofErr w:type="spellStart"/>
            <w:r w:rsidR="00D95874">
              <w:rPr>
                <w:rFonts w:ascii="Calibri Light" w:hAnsi="Calibri Light" w:cs="Calibri Light"/>
                <w:color w:val="000000"/>
                <w:sz w:val="20"/>
                <w:szCs w:val="20"/>
              </w:rPr>
              <w:t>Wi</w:t>
            </w:r>
            <w:proofErr w:type="spellEnd"/>
            <w:r w:rsidR="00D95874">
              <w:rPr>
                <w:rFonts w:ascii="Calibri Light" w:hAnsi="Calibri Light" w:cs="Calibri Light"/>
                <w:color w:val="000000"/>
                <w:sz w:val="20"/>
                <w:szCs w:val="20"/>
              </w:rPr>
              <w:t>-Fi yerine kablolu bir ağ bağlantısı kullanın.</w:t>
            </w:r>
            <w:r w:rsidR="00D95874">
              <w:rPr>
                <w:color w:val="000000"/>
                <w:sz w:val="14"/>
                <w:szCs w:val="14"/>
              </w:rPr>
              <w:t>      </w:t>
            </w:r>
          </w:p>
          <w:p w14:paraId="71E3D6F2" w14:textId="77777777" w:rsidR="00AF6429" w:rsidRDefault="00AF6429" w:rsidP="00A5601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B3EFC83" w14:textId="3934537D" w:rsidR="00456516" w:rsidRDefault="00456516" w:rsidP="00456516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Ortamınızı Hazırlamak:</w:t>
            </w:r>
          </w:p>
          <w:p w14:paraId="5A69F7FE" w14:textId="77777777" w:rsidR="00456516" w:rsidRDefault="00456516" w:rsidP="00456516">
            <w:pPr>
              <w:pStyle w:val="NormalWeb"/>
              <w:spacing w:before="8" w:beforeAutospacing="0" w:after="0" w:afterAutospacing="0"/>
              <w:ind w:left="260" w:hanging="2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Hastanızın sizi net bir şekilde görmesi ve duyması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için kameraya uygun bir mesafede oturun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</w:t>
            </w:r>
          </w:p>
          <w:p w14:paraId="2E5BB346" w14:textId="77777777" w:rsidR="00456516" w:rsidRDefault="00456516" w:rsidP="00456516">
            <w:pPr>
              <w:pStyle w:val="NormalWeb"/>
              <w:spacing w:before="0" w:beforeAutospacing="0" w:after="0" w:afterAutospacing="0"/>
              <w:ind w:left="260" w:hanging="2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Arkanızda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pencere veya parlak ışık olmayan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bir yere oturun.</w:t>
            </w:r>
            <w:r>
              <w:rPr>
                <w:color w:val="000000"/>
                <w:sz w:val="14"/>
                <w:szCs w:val="14"/>
              </w:rPr>
              <w:t>      </w:t>
            </w:r>
          </w:p>
          <w:p w14:paraId="0EF962C5" w14:textId="7E9B9F61" w:rsidR="00456516" w:rsidRPr="00517F35" w:rsidRDefault="00456516" w:rsidP="00456516">
            <w:pPr>
              <w:pStyle w:val="NormalWeb"/>
              <w:spacing w:before="0" w:beforeAutospacing="0" w:after="0" w:afterAutospacing="0"/>
              <w:ind w:left="260" w:hanging="26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</w:t>
            </w:r>
            <w: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Kameranızı</w:t>
            </w:r>
            <w:r w:rsidR="00F9455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sabitlemek ve hoparlörlerin/mikrofonun kapanmasını engellemek </w:t>
            </w:r>
            <w:r w:rsidRPr="00517F35">
              <w:rPr>
                <w:rFonts w:ascii="Calibri Light" w:hAnsi="Calibri Light" w:cs="Calibri Light"/>
                <w:color w:val="000000"/>
                <w:sz w:val="20"/>
                <w:szCs w:val="20"/>
              </w:rPr>
              <w:t>için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="00F9455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F94551" w:rsidRPr="00632DB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cihazınızı </w:t>
            </w:r>
            <w:r w:rsidR="00BF6174" w:rsidRPr="00632DB7">
              <w:rPr>
                <w:rFonts w:ascii="Calibri Light" w:hAnsi="Calibri Light" w:cs="Calibri Light"/>
                <w:color w:val="000000"/>
                <w:sz w:val="20"/>
                <w:szCs w:val="20"/>
              </w:rPr>
              <w:t>önünüzdeki</w:t>
            </w:r>
            <w:r w:rsidR="00F9455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bir </w:t>
            </w:r>
            <w:r w:rsidRPr="00517F35">
              <w:rPr>
                <w:rFonts w:ascii="Calibri Light" w:hAnsi="Calibri Light" w:cs="Calibri Light"/>
                <w:color w:val="000000"/>
                <w:sz w:val="20"/>
                <w:szCs w:val="20"/>
              </w:rPr>
              <w:t>masaya</w:t>
            </w:r>
            <w:r w:rsidR="00F94551">
              <w:rPr>
                <w:rFonts w:ascii="Calibri Light" w:hAnsi="Calibri Light" w:cs="Calibri Light"/>
                <w:color w:val="000000"/>
                <w:sz w:val="20"/>
                <w:szCs w:val="20"/>
              </w:rPr>
              <w:t>/sıraya</w:t>
            </w:r>
            <w:r w:rsidRPr="00517F3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yerleştirin.</w:t>
            </w:r>
            <w:r w:rsidR="00F9455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Görüşme </w:t>
            </w:r>
            <w:r w:rsidRPr="00517F3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sırasında </w:t>
            </w:r>
            <w:r w:rsidRPr="006A4C3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cihazınızı </w:t>
            </w:r>
            <w:r w:rsidR="00632DB7" w:rsidRPr="006A4C3A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kaldırmayın</w:t>
            </w:r>
            <w:r w:rsidR="007C07EB" w:rsidRPr="006A4C3A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14:paraId="104EC6FB" w14:textId="27BD563E" w:rsidR="00456516" w:rsidRDefault="00456516" w:rsidP="00456516">
            <w:pPr>
              <w:pStyle w:val="NormalWeb"/>
              <w:spacing w:before="0" w:beforeAutospacing="0" w:after="8" w:afterAutospacing="0"/>
              <w:ind w:left="260" w:hanging="26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Ark</w:t>
            </w:r>
            <w:r w:rsidR="007C07EB">
              <w:rPr>
                <w:rFonts w:ascii="Calibri Light" w:hAnsi="Calibri Light" w:cs="Calibri Light"/>
                <w:color w:val="000000"/>
                <w:sz w:val="20"/>
                <w:szCs w:val="20"/>
              </w:rPr>
              <w:t>a plandaki gürültüyü minimuma indirmek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için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tüm kapıları ve pencereleri kapatın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7C974EDD" w14:textId="77777777" w:rsidR="006F4832" w:rsidRDefault="006F4832" w:rsidP="006F4832">
            <w:pPr>
              <w:pStyle w:val="NormalWeb"/>
              <w:spacing w:before="0" w:beforeAutospacing="0" w:after="8" w:afterAutospacing="0"/>
              <w:ind w:left="260" w:hanging="26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4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• Hastanın arka planınızda göreceği özel ve rahatlatıcı bir alan oluşturabilmek için ortamınızı ayarlayın.</w:t>
            </w:r>
          </w:p>
          <w:p w14:paraId="5C493925" w14:textId="6FBC0149" w:rsidR="006F4832" w:rsidRPr="006F4832" w:rsidRDefault="006F4832" w:rsidP="006F4832">
            <w:pPr>
              <w:pStyle w:val="NormalWeb"/>
              <w:spacing w:before="0" w:beforeAutospacing="0" w:after="8" w:afterAutospacing="0"/>
              <w:ind w:left="260" w:hanging="26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483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6F483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Kıyafetinizin ekranda nasıl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görüneceğini </w:t>
            </w:r>
            <w:r w:rsidRPr="006F4832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kontrol edin (profesyonelce giyin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in</w:t>
            </w:r>
            <w:r w:rsidRPr="006F4832">
              <w:rPr>
                <w:rFonts w:ascii="Calibri Light" w:hAnsi="Calibri Light" w:cs="Calibri Light"/>
                <w:color w:val="000000"/>
                <w:sz w:val="20"/>
                <w:szCs w:val="20"/>
              </w:rPr>
              <w:t>, ancak bazı kameralar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da</w:t>
            </w:r>
            <w:r w:rsidRPr="006F4832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çizgili veya desenli giysiler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in bazı </w:t>
            </w:r>
            <w:r w:rsidRPr="006F4832">
              <w:rPr>
                <w:rFonts w:ascii="Calibri Light" w:hAnsi="Calibri Light" w:cs="Calibri Light"/>
                <w:color w:val="000000"/>
                <w:sz w:val="20"/>
                <w:szCs w:val="20"/>
              </w:rPr>
              <w:t>optik illüzyonlar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 yol açabileceğini </w:t>
            </w:r>
            <w:r w:rsidR="00021E8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de </w:t>
            </w:r>
            <w:r w:rsidRPr="006F4832">
              <w:rPr>
                <w:rFonts w:ascii="Calibri Light" w:hAnsi="Calibri Light" w:cs="Calibri Light"/>
                <w:color w:val="000000"/>
                <w:sz w:val="20"/>
                <w:szCs w:val="20"/>
              </w:rPr>
              <w:t>unutmayın).</w:t>
            </w:r>
          </w:p>
          <w:p w14:paraId="25A23EA0" w14:textId="77777777" w:rsidR="006F4832" w:rsidRDefault="006F4832" w:rsidP="00456516">
            <w:pPr>
              <w:pStyle w:val="NormalWeb"/>
              <w:spacing w:before="0" w:beforeAutospacing="0" w:after="8" w:afterAutospacing="0"/>
              <w:ind w:left="260" w:hanging="26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9A59CA0" w14:textId="7E5A1756" w:rsidR="00A5601A" w:rsidRPr="007C07EB" w:rsidRDefault="00A5601A" w:rsidP="006F4832">
            <w:pPr>
              <w:pStyle w:val="NormalWeb"/>
              <w:spacing w:before="0" w:beforeAutospacing="0" w:after="8" w:afterAutospacing="0"/>
              <w:ind w:left="260" w:hanging="2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601A" w:rsidRPr="005F1396" w14:paraId="0DFB5F75" w14:textId="77777777" w:rsidTr="00A5601A">
        <w:tc>
          <w:tcPr>
            <w:tcW w:w="14848" w:type="dxa"/>
            <w:gridSpan w:val="3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046"/>
          </w:tcPr>
          <w:p w14:paraId="2F23DDA9" w14:textId="387C98FD" w:rsidR="00A5601A" w:rsidRPr="00A5601A" w:rsidRDefault="00A5601A" w:rsidP="00A1414E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560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4. </w:t>
            </w:r>
            <w:proofErr w:type="spellStart"/>
            <w:r w:rsidR="00A141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</w:t>
            </w:r>
            <w:proofErr w:type="spellEnd"/>
            <w:r w:rsidR="00A141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41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sırasında</w:t>
            </w:r>
            <w:proofErr w:type="spellEnd"/>
          </w:p>
        </w:tc>
      </w:tr>
      <w:tr w:rsidR="00DD7145" w:rsidRPr="005F1396" w14:paraId="4CC730B3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43D5788E" w14:textId="77777777" w:rsidR="00A1414E" w:rsidRDefault="00A5601A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560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4a. </w:t>
            </w:r>
            <w:r w:rsidR="00A141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41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Görüşmeyi</w:t>
            </w:r>
            <w:proofErr w:type="spellEnd"/>
            <w:r w:rsidR="00A141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41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="00A141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41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başlatmalıyım</w:t>
            </w:r>
            <w:proofErr w:type="spellEnd"/>
            <w:r w:rsidR="00A141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06161491" w14:textId="6F7EBE25" w:rsidR="00A360B0" w:rsidRDefault="00A5601A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85" w:history="1">
              <w:r w:rsidRPr="00A5601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link24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5B08046D" w14:textId="77777777" w:rsidR="00A5601A" w:rsidRDefault="00A5601A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86" w:history="1">
              <w:r w:rsidRPr="00A5601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link25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29B82AE" w14:textId="79194DC8" w:rsidR="00A5601A" w:rsidRPr="005F1396" w:rsidRDefault="00A5601A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87" w:history="1">
              <w:r w:rsidRPr="00A5601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link26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616A3811" w14:textId="362795E8" w:rsidR="00A1414E" w:rsidRDefault="00A1414E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 w:rsidRPr="008F14C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Bir hastayla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yapılan </w:t>
            </w:r>
            <w:r w:rsidRPr="008F14C8">
              <w:rPr>
                <w:rFonts w:ascii="Calibri Light" w:hAnsi="Calibri Light" w:cs="Calibri Light"/>
                <w:color w:val="000000"/>
                <w:sz w:val="20"/>
                <w:szCs w:val="20"/>
              </w:rPr>
              <w:t>video oturumunun başlangıcında, aşağıdaki</w:t>
            </w:r>
            <w:hyperlink r:id="rId88" w:history="1">
              <w:r w:rsidRPr="00054577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 xml:space="preserve"> ipuçlarını</w:t>
              </w:r>
            </w:hyperlink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8F14C8">
              <w:rPr>
                <w:rFonts w:ascii="Calibri Light" w:hAnsi="Calibri Light" w:cs="Calibri Light"/>
                <w:color w:val="000000"/>
                <w:sz w:val="20"/>
                <w:szCs w:val="20"/>
              </w:rPr>
              <w:t>kullanarak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Pr="008F14C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gerekli bilgileri doğrulayın ve </w:t>
            </w:r>
            <w:r w:rsidR="00054577" w:rsidRPr="00054577">
              <w:rPr>
                <w:rFonts w:ascii="Calibri Light" w:hAnsi="Calibri Light" w:cs="Calibri Light"/>
                <w:sz w:val="20"/>
                <w:szCs w:val="20"/>
              </w:rPr>
              <w:t>kaydedin</w:t>
            </w:r>
            <w:r w:rsidRPr="00054577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42F5DE3C" w14:textId="77777777" w:rsidR="00A1414E" w:rsidRDefault="00A1414E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14:paraId="6D5B7983" w14:textId="77777777" w:rsidR="00A1414E" w:rsidRDefault="00A1414E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Klinisyen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ve hastanın adı</w:t>
            </w:r>
          </w:p>
          <w:p w14:paraId="69518EFF" w14:textId="77777777" w:rsidR="00A1414E" w:rsidRDefault="00A1414E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Örneğin, “Merhaba, ben Dr. AB. Bayan CD ile mi konuşuyorum? Odada bilmemi istediğiniz başka kimse var mı?”</w:t>
            </w:r>
          </w:p>
          <w:p w14:paraId="78E7C8F1" w14:textId="77777777" w:rsidR="00A1414E" w:rsidRDefault="00A1414E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2. Hastanın yeri</w:t>
            </w:r>
          </w:p>
          <w:p w14:paraId="6F14AC80" w14:textId="77777777" w:rsidR="00A1414E" w:rsidRDefault="00A1414E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Örneğin, “Şu anda nerede olduğunuzu bana bildirir misiniz? Bunu her seanstan önce bilmem önemli”</w:t>
            </w:r>
          </w:p>
          <w:p w14:paraId="072A9A86" w14:textId="77777777" w:rsidR="00A1414E" w:rsidRDefault="00A1414E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Klinisyen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ve hasta için acil iletişim bilgileri</w:t>
            </w:r>
          </w:p>
          <w:p w14:paraId="0876A913" w14:textId="185819BC" w:rsidR="00A1414E" w:rsidRDefault="00A1414E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Örneğin, “Herhangi bir nedenle iletişimimiz kesilirse, size başka nasıl ulaşabilirim? Acil bir durum olursa siz</w:t>
            </w:r>
            <w:r w:rsidR="001B61A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de bana </w:t>
            </w:r>
            <w:r w:rsidR="001B61A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şuradan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ulaşabilirsiniz…”</w:t>
            </w:r>
          </w:p>
          <w:p w14:paraId="4B40FFB0" w14:textId="6F3E5B88" w:rsidR="00A1414E" w:rsidRDefault="00B94463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4. Seanslar arası</w:t>
            </w:r>
            <w:r w:rsidR="00A1414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iletişimle ilgili beklentiler</w:t>
            </w:r>
          </w:p>
          <w:p w14:paraId="179DEF36" w14:textId="1E0E516F" w:rsidR="00A1414E" w:rsidRDefault="00217D15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Örneğin, “Şimdi, </w:t>
            </w:r>
            <w:r w:rsidR="00A1414E" w:rsidRPr="003E2FC5">
              <w:rPr>
                <w:rFonts w:ascii="Calibri Light" w:hAnsi="Calibri Light" w:cs="Calibri Light"/>
                <w:sz w:val="20"/>
                <w:szCs w:val="20"/>
              </w:rPr>
              <w:t xml:space="preserve">burada </w:t>
            </w:r>
            <w:r w:rsidR="00C34696" w:rsidRPr="003E2FC5">
              <w:rPr>
                <w:rFonts w:ascii="Calibri Light" w:hAnsi="Calibri Light" w:cs="Calibri Light"/>
                <w:sz w:val="20"/>
                <w:szCs w:val="20"/>
              </w:rPr>
              <w:t>eş</w:t>
            </w:r>
            <w:r w:rsidR="00A1414E" w:rsidRPr="003E2FC5">
              <w:rPr>
                <w:rFonts w:ascii="Calibri Light" w:hAnsi="Calibri Light" w:cs="Calibri Light"/>
                <w:sz w:val="20"/>
                <w:szCs w:val="20"/>
              </w:rPr>
              <w:t xml:space="preserve"> zamanlı </w:t>
            </w:r>
            <w:r w:rsidR="003E2FC5" w:rsidRPr="003E2FC5">
              <w:rPr>
                <w:rFonts w:ascii="Calibri Light" w:hAnsi="Calibri Light" w:cs="Calibri Light"/>
                <w:sz w:val="20"/>
                <w:szCs w:val="20"/>
              </w:rPr>
              <w:t xml:space="preserve">olarak </w:t>
            </w:r>
            <w:r w:rsidR="003E2FC5">
              <w:rPr>
                <w:rFonts w:ascii="Calibri Light" w:hAnsi="Calibri Light" w:cs="Calibri Light"/>
                <w:color w:val="000000"/>
                <w:sz w:val="20"/>
                <w:szCs w:val="20"/>
              </w:rPr>
              <w:t>bağlantı kuruyor olmamıza</w:t>
            </w:r>
            <w:r w:rsidR="00A1414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rağmen, bu video görüşmelerinin dışında nasıl iletişim kuracağımı</w:t>
            </w:r>
            <w:r w:rsidR="00466C01">
              <w:rPr>
                <w:rFonts w:ascii="Calibri Light" w:hAnsi="Calibri Light" w:cs="Calibri Light"/>
                <w:color w:val="000000"/>
                <w:sz w:val="20"/>
                <w:szCs w:val="20"/>
              </w:rPr>
              <w:t>zı gözden geçirmek istiyorum. [Planı anlatın ve bu görüşmeler</w:t>
            </w:r>
            <w:r w:rsidR="00A1414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dışında </w:t>
            </w:r>
            <w:r w:rsidR="00466C0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hastaya </w:t>
            </w:r>
            <w:r w:rsidR="00A1414E">
              <w:rPr>
                <w:rFonts w:ascii="Calibri Light" w:hAnsi="Calibri Light" w:cs="Calibri Light"/>
                <w:color w:val="000000"/>
                <w:sz w:val="20"/>
                <w:szCs w:val="20"/>
              </w:rPr>
              <w:t>eş</w:t>
            </w:r>
            <w:r w:rsidR="00466C0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zamanlı olarak yanıt veremeyeceğinizi</w:t>
            </w:r>
            <w:r w:rsidR="00A1414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belirtin.]”</w:t>
            </w:r>
          </w:p>
          <w:p w14:paraId="20EEB027" w14:textId="1AE5FE01" w:rsidR="00A1414E" w:rsidRDefault="00BB10EF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5. Seanslar</w:t>
            </w:r>
            <w:r w:rsidR="00A1414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ara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sı</w:t>
            </w:r>
            <w:r w:rsidR="00A1414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acil durum yönetim planı</w:t>
            </w:r>
          </w:p>
          <w:p w14:paraId="7FE89138" w14:textId="044E20D1" w:rsidR="00A1414E" w:rsidRDefault="00A1414E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Örneğin, “Görüşmeler arasında acil bir durum olursa, sizin için yaptığımız plan… [Plan</w:t>
            </w:r>
            <w:r w:rsidR="00BB10EF">
              <w:rPr>
                <w:rFonts w:ascii="Calibri Light" w:hAnsi="Calibri Light" w:cs="Calibri Light"/>
                <w:color w:val="000000"/>
                <w:sz w:val="20"/>
                <w:szCs w:val="20"/>
              </w:rPr>
              <w:t>ı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ekle]”</w:t>
            </w:r>
          </w:p>
          <w:p w14:paraId="1818155F" w14:textId="77777777" w:rsidR="00A1414E" w:rsidRDefault="00A1414E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14:paraId="6EF89315" w14:textId="6AC0D587" w:rsidR="00A1414E" w:rsidRDefault="00B06EB8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Tüm bu alanları ele aldığınızdan</w:t>
            </w:r>
            <w:r w:rsidR="00A1414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emin olmak için </w:t>
            </w:r>
            <w:r w:rsidR="00A1414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gerekirse </w:t>
            </w:r>
            <w:r w:rsidR="00A1414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bir </w:t>
            </w:r>
            <w:r w:rsidRPr="003E2FC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hatırlatıcı şablon </w:t>
            </w:r>
            <w:r w:rsidR="00A1414E" w:rsidRPr="003E2FC5">
              <w:rPr>
                <w:rFonts w:ascii="Calibri Light" w:hAnsi="Calibri Light" w:cs="Calibri Light"/>
                <w:sz w:val="20"/>
                <w:szCs w:val="20"/>
              </w:rPr>
              <w:t>kullanın.</w:t>
            </w:r>
          </w:p>
          <w:p w14:paraId="512F87F6" w14:textId="08B27D79" w:rsidR="00A1414E" w:rsidRDefault="00A1414E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Yararlı </w:t>
            </w:r>
            <w:r w:rsidR="00B06EB8">
              <w:rPr>
                <w:rFonts w:ascii="Calibri Light" w:hAnsi="Calibri Light" w:cs="Calibri Light"/>
                <w:color w:val="000000"/>
                <w:sz w:val="20"/>
                <w:szCs w:val="20"/>
              </w:rPr>
              <w:t>olabilecek</w:t>
            </w:r>
            <w:r w:rsidR="00B06EB8" w:rsidRPr="00691151">
              <w:rPr>
                <w:rFonts w:ascii="Calibri Light" w:hAnsi="Calibri Light" w:cs="Calibri Light"/>
                <w:sz w:val="20"/>
                <w:szCs w:val="20"/>
              </w:rPr>
              <w:t xml:space="preserve"> özet/</w:t>
            </w:r>
            <w:r w:rsidRPr="00691151">
              <w:rPr>
                <w:rFonts w:ascii="Calibri Light" w:hAnsi="Calibri Light" w:cs="Calibri Light"/>
                <w:sz w:val="20"/>
                <w:szCs w:val="20"/>
              </w:rPr>
              <w:t>bilgi</w:t>
            </w:r>
            <w:r w:rsidR="00691151">
              <w:rPr>
                <w:rFonts w:ascii="Calibri Light" w:hAnsi="Calibri Light" w:cs="Calibri Light"/>
                <w:sz w:val="20"/>
                <w:szCs w:val="20"/>
              </w:rPr>
              <w:t xml:space="preserve"> şablonları</w:t>
            </w:r>
            <w:r w:rsidRPr="00691151">
              <w:rPr>
                <w:rFonts w:ascii="Calibri Light" w:hAnsi="Calibri Light" w:cs="Calibri Light"/>
                <w:sz w:val="20"/>
                <w:szCs w:val="20"/>
              </w:rPr>
              <w:t> </w:t>
            </w:r>
            <w:hyperlink r:id="rId89" w:history="1">
              <w:r>
                <w:rPr>
                  <w:rStyle w:val="Hyperlink"/>
                  <w:rFonts w:ascii="Calibri Light" w:hAnsi="Calibri Light" w:cs="Calibri Light"/>
                  <w:color w:val="0563C1"/>
                  <w:sz w:val="20"/>
                  <w:szCs w:val="20"/>
                </w:rPr>
                <w:t>burada</w:t>
              </w:r>
            </w:hyperlink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ve </w:t>
            </w:r>
            <w:hyperlink r:id="rId90" w:history="1">
              <w:r>
                <w:rPr>
                  <w:rStyle w:val="Hyperlink"/>
                  <w:rFonts w:ascii="Calibri Light" w:hAnsi="Calibri Light" w:cs="Calibri Light"/>
                  <w:color w:val="0563C1"/>
                  <w:sz w:val="20"/>
                  <w:szCs w:val="20"/>
                </w:rPr>
                <w:t>burada</w:t>
              </w:r>
            </w:hyperlink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me</w:t>
            </w:r>
            <w:r w:rsidR="00B06EB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vcuttur. </w:t>
            </w:r>
          </w:p>
          <w:p w14:paraId="277FC19C" w14:textId="25109598" w:rsidR="00A1414E" w:rsidRDefault="00B06EB8" w:rsidP="00A1414E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Kanada Aile Hekimleri Derneği</w:t>
            </w:r>
            <w:r w:rsidR="00A1414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de </w:t>
            </w:r>
            <w:hyperlink r:id="rId91" w:history="1">
              <w:r w:rsidR="00A1414E">
                <w:rPr>
                  <w:rStyle w:val="Hyperlink"/>
                  <w:rFonts w:ascii="Calibri Light" w:hAnsi="Calibri Light" w:cs="Calibri Light"/>
                  <w:color w:val="0563C1"/>
                  <w:sz w:val="20"/>
                  <w:szCs w:val="20"/>
                </w:rPr>
                <w:t>kısa bir rehber</w:t>
              </w:r>
            </w:hyperlink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hazırlamıştır</w:t>
            </w:r>
            <w:r w:rsidR="00A1414E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02F12BC6" w14:textId="75465171" w:rsidR="00BE531C" w:rsidRPr="005F1396" w:rsidRDefault="00BE531C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7145" w:rsidRPr="005F1396" w14:paraId="512C7317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7B83F273" w14:textId="1FDBB672" w:rsidR="00BE531C" w:rsidRPr="005F1396" w:rsidRDefault="00A5601A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560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4b</w:t>
            </w:r>
            <w:r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 w:rsidR="00F229CA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78E4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</w:t>
            </w:r>
            <w:proofErr w:type="spellEnd"/>
            <w:r w:rsidR="006378E4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2575F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sırasında</w:t>
            </w:r>
            <w:proofErr w:type="spellEnd"/>
            <w:r w:rsidR="00F229CA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229CA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</w:t>
            </w:r>
            <w:r w:rsidR="006378E4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lere</w:t>
            </w:r>
            <w:proofErr w:type="spellEnd"/>
            <w:r w:rsidR="006378E4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78E4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dikkat</w:t>
            </w:r>
            <w:proofErr w:type="spellEnd"/>
            <w:r w:rsidR="006378E4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78E4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etmeliyim</w:t>
            </w:r>
            <w:proofErr w:type="spellEnd"/>
            <w:r w:rsidR="006378E4" w:rsidRPr="002172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2C00CDE4" w14:textId="77777777" w:rsidR="00A5601A" w:rsidRPr="00A5601A" w:rsidRDefault="00A5601A" w:rsidP="00A5601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5601A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92" w:history="1">
              <w:r w:rsidRPr="00A5601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A5601A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4A492B54" w14:textId="77777777" w:rsidR="00BE531C" w:rsidRDefault="00A5601A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93" w:history="1">
              <w:r w:rsidRPr="00A5601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link27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6A0D3C5B" w14:textId="28D6EE7F" w:rsidR="00457B19" w:rsidRDefault="00450CED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94" w:history="1">
              <w:r w:rsidR="00457B19" w:rsidRPr="00457B1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[link39]</w:t>
              </w:r>
            </w:hyperlink>
          </w:p>
          <w:p w14:paraId="1A882808" w14:textId="6FC5644D" w:rsidR="00457B19" w:rsidRDefault="00450CED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95" w:history="1">
              <w:r w:rsidR="00457B19" w:rsidRPr="00457B1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[link40]</w:t>
              </w:r>
            </w:hyperlink>
          </w:p>
          <w:p w14:paraId="0FFC42D6" w14:textId="0CD92BBC" w:rsidR="00457B19" w:rsidRPr="005F1396" w:rsidRDefault="00450CED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96" w:history="1">
              <w:r w:rsidR="00457B19" w:rsidRPr="00457B1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[link41]</w:t>
              </w:r>
            </w:hyperlink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26D4EF98" w14:textId="1B34DA76" w:rsidR="00F229CA" w:rsidRDefault="00F229CA" w:rsidP="00F229CA">
            <w:pPr>
              <w:pStyle w:val="NormalWeb"/>
              <w:spacing w:before="8" w:beforeAutospacing="0" w:after="8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İletişim</w:t>
            </w:r>
          </w:p>
          <w:p w14:paraId="51F85E54" w14:textId="180297AD" w:rsidR="00F229CA" w:rsidRDefault="00F229CA" w:rsidP="00F229CA">
            <w:pPr>
              <w:pStyle w:val="NormalWeb"/>
              <w:spacing w:before="8" w:beforeAutospacing="0" w:after="8" w:afterAutospacing="0"/>
              <w:ind w:left="360" w:hanging="3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Mümkün olduğunca </w:t>
            </w:r>
            <w:r w:rsidR="002172A2" w:rsidRPr="002172A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sözel olmayan</w:t>
            </w:r>
            <w:r w:rsidRPr="002172A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iletişimin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E6DC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</w:t>
            </w:r>
            <w:r w:rsidR="009E6DCA" w:rsidRPr="00593E9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593E9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gerçekleşmesine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izin verin.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Video ekranına başınızı, boynunuzu, üst gövdenizi ve kollarınızı dahil edin. Hastanızı da aynı şeyi yapması için teşvik edin.</w:t>
            </w:r>
            <w:r>
              <w:rPr>
                <w:color w:val="000000"/>
                <w:sz w:val="14"/>
                <w:szCs w:val="14"/>
              </w:rPr>
              <w:t>         </w:t>
            </w:r>
          </w:p>
          <w:p w14:paraId="40479AA0" w14:textId="64450A6B" w:rsidR="00F229CA" w:rsidRDefault="00F229CA" w:rsidP="00F229CA">
            <w:pPr>
              <w:pStyle w:val="NormalWeb"/>
              <w:spacing w:before="8" w:beforeAutospacing="0" w:after="8" w:afterAutospacing="0"/>
              <w:ind w:left="360" w:hanging="3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81739C" w:rsidRPr="008218ED">
              <w:rPr>
                <w:rFonts w:ascii="Calibri Light" w:hAnsi="Calibri Light" w:cs="Calibri Light"/>
                <w:sz w:val="20"/>
                <w:szCs w:val="20"/>
              </w:rPr>
              <w:t xml:space="preserve">Bağlantı yavaşlığına bağlı </w:t>
            </w:r>
            <w:r w:rsidR="00E358A8" w:rsidRPr="008218ED">
              <w:rPr>
                <w:rFonts w:ascii="Calibri Light" w:hAnsi="Calibri Light" w:cs="Calibri Light"/>
                <w:sz w:val="20"/>
                <w:szCs w:val="20"/>
              </w:rPr>
              <w:t>oluşabilecek</w:t>
            </w:r>
            <w:r w:rsidR="0081739C" w:rsidRPr="008218ED">
              <w:rPr>
                <w:rFonts w:ascii="Calibri Light" w:hAnsi="Calibri Light" w:cs="Calibri Light"/>
                <w:sz w:val="20"/>
                <w:szCs w:val="20"/>
              </w:rPr>
              <w:t xml:space="preserve"> problemleri </w:t>
            </w:r>
            <w:r w:rsidR="008218ED" w:rsidRPr="008218ED">
              <w:rPr>
                <w:rFonts w:ascii="Calibri Light" w:hAnsi="Calibri Light" w:cs="Calibri Light"/>
                <w:sz w:val="20"/>
                <w:szCs w:val="20"/>
              </w:rPr>
              <w:t xml:space="preserve">azaltmak </w:t>
            </w:r>
            <w:r w:rsidR="0081739C" w:rsidRPr="008218ED">
              <w:rPr>
                <w:rFonts w:ascii="Calibri Light" w:hAnsi="Calibri Light" w:cs="Calibri Light"/>
                <w:sz w:val="20"/>
                <w:szCs w:val="20"/>
              </w:rPr>
              <w:t>için</w:t>
            </w:r>
            <w:r w:rsidR="00C40B18" w:rsidRPr="008218E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218E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konuşma hızınızı yavaşlatın ve cümleler arasında </w:t>
            </w:r>
            <w:proofErr w:type="spellStart"/>
            <w:r w:rsidR="00C40B18" w:rsidRPr="008218E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yüzyüze</w:t>
            </w:r>
            <w:proofErr w:type="spellEnd"/>
            <w:r w:rsidR="00C40B18" w:rsidRPr="008218E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görüşmelerde</w:t>
            </w:r>
            <w:r w:rsidR="0081739C" w:rsidRPr="008218E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olduğundan </w:t>
            </w:r>
            <w:r w:rsidRPr="008218E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daha uzun duraklayın</w:t>
            </w:r>
            <w:r w:rsidRPr="008218ED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8218ED">
              <w:rPr>
                <w:sz w:val="14"/>
                <w:szCs w:val="14"/>
              </w:rPr>
              <w:t>         </w:t>
            </w:r>
          </w:p>
          <w:p w14:paraId="1603CB5D" w14:textId="4429D049" w:rsidR="00F229CA" w:rsidRDefault="00E358A8" w:rsidP="00F229CA">
            <w:pPr>
              <w:pStyle w:val="NormalWeb"/>
              <w:spacing w:before="8" w:beforeAutospacing="0" w:after="8" w:afterAutospacing="0"/>
              <w:ind w:left="360" w:hanging="3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216C48">
              <w:rPr>
                <w:rFonts w:ascii="Calibri Light" w:hAnsi="Calibri Light" w:cs="Calibri Light"/>
                <w:color w:val="000000"/>
                <w:sz w:val="20"/>
                <w:szCs w:val="20"/>
              </w:rPr>
              <w:t>Kendinizi açık bir şekilde ifade ettiğinizden emin olmak için v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ideo görüşme boyunca</w:t>
            </w:r>
            <w:r w:rsidR="00F22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r w:rsidR="00F229C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net bir dil kullanın</w:t>
            </w:r>
            <w:r w:rsidR="00F229CA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 w:rsidR="00F229CA">
              <w:rPr>
                <w:color w:val="000000"/>
                <w:sz w:val="14"/>
                <w:szCs w:val="14"/>
              </w:rPr>
              <w:t>         </w:t>
            </w:r>
          </w:p>
          <w:p w14:paraId="2A9D5D18" w14:textId="77777777" w:rsidR="00F229CA" w:rsidRDefault="00F229CA" w:rsidP="00F229CA">
            <w:pPr>
              <w:pStyle w:val="NormalWeb"/>
              <w:spacing w:before="8" w:beforeAutospacing="0" w:after="8" w:afterAutospacing="0"/>
              <w:ind w:left="360" w:hanging="3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Hastanın gözlerine değil kameraya bakın.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Bu, hastaya doğrudan göz teması izlenimi verecektir.</w:t>
            </w:r>
            <w:r>
              <w:rPr>
                <w:color w:val="000000"/>
                <w:sz w:val="14"/>
                <w:szCs w:val="14"/>
              </w:rPr>
              <w:t>         </w:t>
            </w:r>
          </w:p>
          <w:p w14:paraId="72091EEF" w14:textId="78387C26" w:rsidR="00F229CA" w:rsidRDefault="00F229CA" w:rsidP="00F229CA">
            <w:pPr>
              <w:pStyle w:val="NormalWeb"/>
              <w:spacing w:before="8" w:beforeAutospacing="0" w:after="8" w:afterAutospacing="0"/>
              <w:ind w:left="360" w:hanging="3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E358A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Bilgi paylaşımın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yardımcı olmak </w:t>
            </w:r>
            <w:r w:rsidRPr="00A30A2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için </w:t>
            </w:r>
            <w:r w:rsidR="00A30A2B" w:rsidRPr="00A30A2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ekran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0A2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görüntüsü paylaşma ve tahta (</w:t>
            </w:r>
            <w:proofErr w:type="spellStart"/>
            <w:r w:rsidR="00A30A2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whiteboard</w:t>
            </w:r>
            <w:proofErr w:type="spellEnd"/>
            <w:r w:rsidR="00A30A2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) kullanımı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gibi </w:t>
            </w:r>
            <w:r w:rsidR="00A30A2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bildiğiniz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tüm özellikleri kullanın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>         </w:t>
            </w:r>
          </w:p>
          <w:p w14:paraId="62F4A006" w14:textId="14582345" w:rsidR="00F229CA" w:rsidRDefault="00F229CA" w:rsidP="00F229CA">
            <w:pPr>
              <w:pStyle w:val="NormalWeb"/>
              <w:spacing w:before="8" w:beforeAutospacing="0" w:after="8" w:afterAutospacing="0"/>
              <w:ind w:left="360" w:hanging="3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Aydınlatma ve arka plan önemlidir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- </w:t>
            </w:r>
            <w:r w:rsidR="002A7B67">
              <w:rPr>
                <w:rFonts w:ascii="Calibri Light" w:hAnsi="Calibri Light" w:cs="Calibri Light"/>
                <w:color w:val="000000"/>
                <w:sz w:val="20"/>
                <w:szCs w:val="20"/>
              </w:rPr>
              <w:t>sade, koyu, statik/düzenli bir arka plan ve yüzünüze doğrudan gelen bir ışık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özellikle bağlantının daha düşük kalitede olduğu durumlarda </w:t>
            </w:r>
            <w:r w:rsidR="002A7B67">
              <w:rPr>
                <w:rFonts w:ascii="Calibri Light" w:hAnsi="Calibri Light" w:cs="Calibri Light"/>
                <w:color w:val="000000"/>
                <w:sz w:val="20"/>
                <w:szCs w:val="20"/>
              </w:rPr>
              <w:t>işe yarayabilir.</w:t>
            </w:r>
          </w:p>
          <w:p w14:paraId="5DABE0EB" w14:textId="7BAAB72B" w:rsidR="00F229CA" w:rsidRDefault="00F229CA" w:rsidP="00F229CA">
            <w:pPr>
              <w:pStyle w:val="NormalWeb"/>
              <w:spacing w:before="8" w:beforeAutospacing="0" w:after="8" w:afterAutospacing="0"/>
              <w:ind w:left="360" w:hanging="3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BA025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Yeni tanıştığınız hastalar için </w:t>
            </w:r>
            <w:r w:rsidR="00745CD8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–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r w:rsidR="00745CD8" w:rsidRPr="00FE3CA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</w:t>
            </w:r>
            <w:r w:rsidR="00FE3CAA" w:rsidRPr="00FE3CA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anışma </w:t>
            </w:r>
            <w:r w:rsidR="00B70F5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faslına daha fazla zaman ayırın </w:t>
            </w:r>
            <w:r w:rsidR="00FE3CAA" w:rsidRPr="00FE3CA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ve sürecin nasıl işleyeceği ile ilgili bilgilendirme </w:t>
            </w:r>
            <w:r w:rsidR="00B70F5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yapın. </w:t>
            </w:r>
          </w:p>
          <w:p w14:paraId="25E06FF0" w14:textId="6195F390" w:rsidR="00F229CA" w:rsidRDefault="00F229CA" w:rsidP="00F229CA">
            <w:pPr>
              <w:pStyle w:val="NormalWeb"/>
              <w:spacing w:before="8" w:beforeAutospacing="0" w:after="8" w:afterAutospacing="0"/>
              <w:ind w:left="360" w:hanging="3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Başlamadan önce konumunuzu ayarlayın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ve nasıl göründüğünüzü gösteren bir video sistemi kullanın.</w:t>
            </w:r>
            <w:r>
              <w:rPr>
                <w:color w:val="000000"/>
                <w:sz w:val="14"/>
                <w:szCs w:val="14"/>
              </w:rPr>
              <w:t>         </w:t>
            </w:r>
          </w:p>
          <w:p w14:paraId="2E33187D" w14:textId="424F4E1B" w:rsidR="00F229CA" w:rsidRDefault="00F229CA" w:rsidP="00F229CA">
            <w:pPr>
              <w:pStyle w:val="NormalWeb"/>
              <w:spacing w:before="8" w:beforeAutospacing="0" w:after="8" w:afterAutospacing="0"/>
              <w:ind w:left="360" w:hanging="3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2F3945" w:rsidRPr="00216C48">
              <w:rPr>
                <w:rFonts w:ascii="Calibri Light" w:hAnsi="Calibri Light" w:cs="Calibri Light"/>
                <w:sz w:val="20"/>
                <w:szCs w:val="20"/>
              </w:rPr>
              <w:t>Yüzünüzü kameradan</w:t>
            </w:r>
            <w:r w:rsidR="00216C48" w:rsidRPr="00216C48">
              <w:rPr>
                <w:rFonts w:ascii="Calibri Light" w:hAnsi="Calibri Light" w:cs="Calibri Light"/>
                <w:sz w:val="20"/>
                <w:szCs w:val="20"/>
              </w:rPr>
              <w:t xml:space="preserve"> öteye</w:t>
            </w:r>
            <w:r w:rsidR="002F3945" w:rsidRPr="00216C48">
              <w:rPr>
                <w:rFonts w:ascii="Calibri Light" w:hAnsi="Calibri Light" w:cs="Calibri Light"/>
                <w:sz w:val="20"/>
                <w:szCs w:val="20"/>
              </w:rPr>
              <w:t xml:space="preserve"> çevirmekten</w:t>
            </w:r>
            <w:r w:rsidRPr="00216C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kaçının</w:t>
            </w:r>
            <w:r w:rsidRPr="00216C48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216C48">
              <w:rPr>
                <w:sz w:val="14"/>
                <w:szCs w:val="14"/>
              </w:rPr>
              <w:t>         </w:t>
            </w:r>
          </w:p>
          <w:p w14:paraId="793F4621" w14:textId="2A23C86F" w:rsidR="00F229CA" w:rsidRDefault="00F229CA" w:rsidP="00F229CA">
            <w:pPr>
              <w:pStyle w:val="NormalWeb"/>
              <w:spacing w:before="8" w:beforeAutospacing="0" w:after="8" w:afterAutospacing="0"/>
              <w:ind w:left="360" w:hanging="360"/>
              <w:rPr>
                <w:color w:val="000000"/>
                <w:sz w:val="27"/>
                <w:szCs w:val="27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 w:rsidR="00E40DC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</w:t>
            </w:r>
            <w:r w:rsidR="00867CEE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astaya</w:t>
            </w:r>
            <w:r w:rsidR="00E40DC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sorunuzu veya söylediklerinizi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duyması için yeterli zaman tanıdığınızdan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emin olun.</w:t>
            </w:r>
            <w:r>
              <w:rPr>
                <w:color w:val="000000"/>
                <w:sz w:val="14"/>
                <w:szCs w:val="14"/>
              </w:rPr>
              <w:t>         </w:t>
            </w:r>
          </w:p>
          <w:p w14:paraId="49F3FC5D" w14:textId="759AFF30" w:rsidR="0031335B" w:rsidRDefault="00F229CA" w:rsidP="0031335B">
            <w:pPr>
              <w:pStyle w:val="NormalWeb"/>
              <w:spacing w:before="8" w:beforeAutospacing="0" w:after="8" w:afterAutospacing="0"/>
              <w:ind w:left="360" w:hanging="36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•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Hastanın cevabı için yeterli zaman ayırdığınızdan 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emin olun</w:t>
            </w:r>
            <w:r w:rsid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  <w:p w14:paraId="563CCAAC" w14:textId="3B0A5BBB" w:rsidR="0031335B" w:rsidRDefault="0031335B" w:rsidP="0031335B">
            <w:pPr>
              <w:pStyle w:val="NormalWeb"/>
              <w:spacing w:before="8" w:beforeAutospacing="0" w:after="8" w:afterAutospacing="0"/>
              <w:ind w:left="360" w:hanging="36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• Seans sırasında </w:t>
            </w:r>
            <w:r w:rsidRPr="00313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not alıyorsanız</w:t>
            </w: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(elektronik veya yazılı olarak), bu ekranda açıkça görülecektir. Hastaya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not aldığınızı </w:t>
            </w: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>söyle.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>Göz temasını v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e </w:t>
            </w: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>aktif dinlemeyi sürdürmeyi unutmayın. Bilgisayar mikrofonu kullanılırken klavye gürültüsü çok belirgin olabilir, bu nedenle ayrı bir kulaklık mikrofonu kullanmak daha iyi olabilir.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Hastayla birlikte not almak için ekran </w:t>
            </w:r>
            <w:r w:rsidRPr="009879E7">
              <w:rPr>
                <w:rFonts w:ascii="Calibri Light" w:hAnsi="Calibri Light" w:cs="Calibri Light"/>
                <w:color w:val="000000"/>
                <w:sz w:val="20"/>
                <w:szCs w:val="20"/>
              </w:rPr>
              <w:t>paylaşımı/tahta</w:t>
            </w:r>
            <w:r w:rsidR="009879E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9879E7">
              <w:rPr>
                <w:rFonts w:ascii="Calibri Light" w:hAnsi="Calibri Light" w:cs="Calibri Light"/>
                <w:color w:val="000000"/>
                <w:sz w:val="20"/>
                <w:szCs w:val="20"/>
              </w:rPr>
              <w:t>whiteboard</w:t>
            </w:r>
            <w:proofErr w:type="spellEnd"/>
            <w:r w:rsidR="009879E7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) </w:t>
            </w: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>fonksiyonları kullanılabilir.</w:t>
            </w:r>
          </w:p>
          <w:p w14:paraId="4E05FCF1" w14:textId="6C859BEE" w:rsidR="0031335B" w:rsidRDefault="0031335B" w:rsidP="0031335B">
            <w:pPr>
              <w:pStyle w:val="NormalWeb"/>
              <w:spacing w:before="8" w:beforeAutospacing="0" w:after="8" w:afterAutospacing="0"/>
              <w:ind w:left="360" w:hanging="36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• </w:t>
            </w:r>
            <w:r w:rsidRPr="0031335B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Olası gecikmeler ile başa çıkmak:</w:t>
            </w: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Bu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durum </w:t>
            </w: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genellikle </w:t>
            </w:r>
            <w:r w:rsidR="009879E7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zayıf ağ bağlantısından</w:t>
            </w: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kaynaklanır. Yükleme hızı, indirme hızından daha yavaştır, bu nedenle </w:t>
            </w:r>
            <w:r w:rsidR="0047593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gecikmeler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karşı </w:t>
            </w:r>
            <w:r w:rsidRPr="0031335B">
              <w:rPr>
                <w:rFonts w:ascii="Calibri Light" w:hAnsi="Calibri Light" w:cs="Calibri Light"/>
                <w:color w:val="000000"/>
                <w:sz w:val="20"/>
                <w:szCs w:val="20"/>
              </w:rPr>
              <w:t>taraf için daha belirgindir</w:t>
            </w:r>
            <w:r w:rsidR="0047593E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. </w:t>
            </w:r>
            <w:r w:rsidR="0047593E" w:rsidRPr="0047593E"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 w:rsidR="0047593E" w:rsidRPr="004759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ayıf bağlantıyla ilgili uyarı alırsanız, görüşme kalitesinin yeterli olup olmadığını hastaya sorarak kontrol edin. </w:t>
            </w:r>
            <w:r w:rsidR="0047593E" w:rsidRPr="004759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593E" w:rsidRPr="004759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Seçenekler şunları içerir: video görüşmenizin kalitesini düşürmek (veya görüntüyü kapatarak yalnızca ses opsiyonuna geçmek), interneti kullanan diğer programları kapatmak, farklı bir bağlantıya geçmek, eş zamanlı konuşmayı azaltmak için konuşma hızınızı yavaşlatmak, alternatif planlar</w:t>
            </w:r>
            <w:r w:rsidR="00457B1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 geçmek</w:t>
            </w:r>
            <w:r w:rsidR="0047593E" w:rsidRPr="004759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18AB75A2" w14:textId="77777777" w:rsidR="0031335B" w:rsidRPr="0031335B" w:rsidRDefault="0031335B" w:rsidP="0031335B">
            <w:pPr>
              <w:pStyle w:val="NormalWeb"/>
              <w:spacing w:before="8" w:beforeAutospacing="0" w:after="8" w:afterAutospacing="0"/>
              <w:ind w:left="360" w:hanging="36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B1B5A71" w14:textId="77777777" w:rsidR="006E69D3" w:rsidRPr="006E69D3" w:rsidRDefault="006E69D3" w:rsidP="006E69D3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4E03E3F8" w14:textId="4E25A602" w:rsidR="00FC1E66" w:rsidRPr="00D93EEC" w:rsidRDefault="00F150FA" w:rsidP="006E69D3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Beklenmedik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Durumlar</w:t>
            </w:r>
            <w:proofErr w:type="spellEnd"/>
          </w:p>
          <w:p w14:paraId="0E85116A" w14:textId="21F9CF20" w:rsidR="00CC30BD" w:rsidRPr="00205929" w:rsidRDefault="00205929" w:rsidP="006E69D3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en-GB"/>
              </w:rPr>
            </w:pPr>
            <w:r w:rsidRPr="0020592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tr-TR" w:eastAsia="en-GB"/>
              </w:rPr>
              <w:lastRenderedPageBreak/>
              <w:t>Teknik veya klinik nedenlerle görüşme iyi gitmediğinde ne yapacağınızı net bir şekilde belirleyin:</w:t>
            </w:r>
          </w:p>
          <w:p w14:paraId="078BBA46" w14:textId="33E4AFA0" w:rsidR="00CC30BD" w:rsidRDefault="00CC30BD" w:rsidP="00B82AE1">
            <w:pPr>
              <w:numPr>
                <w:ilvl w:val="0"/>
                <w:numId w:val="20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Herhangi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olası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teknik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aksaklığın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örn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bağlantı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kaybı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yönetimi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için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alternatif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planınız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olsun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CC3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bunu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hastaya</w:t>
            </w:r>
            <w:proofErr w:type="spellEnd"/>
            <w:proofErr w:type="gramEnd"/>
            <w:r w:rsidRPr="00CC3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görüşmenin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ilk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birkaç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dakikasında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veya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seans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öncesinde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e-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posta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30B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yoluyla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bildirin</w:t>
            </w:r>
            <w:proofErr w:type="spellEnd"/>
            <w:r w:rsidRPr="00CC30B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EA457A">
              <w:t xml:space="preserve"> </w:t>
            </w:r>
            <w:proofErr w:type="spellStart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Aksaklık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halinde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alternatif</w:t>
            </w:r>
            <w:proofErr w:type="spellEnd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olarak</w:t>
            </w:r>
            <w:proofErr w:type="spellEnd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hastayı</w:t>
            </w:r>
            <w:proofErr w:type="spellEnd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arayabilmek</w:t>
            </w:r>
            <w:proofErr w:type="spellEnd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için</w:t>
            </w:r>
            <w:proofErr w:type="spellEnd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kayıtlı</w:t>
            </w:r>
            <w:proofErr w:type="spellEnd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telefon</w:t>
            </w:r>
            <w:proofErr w:type="spellEnd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numarasının</w:t>
            </w:r>
            <w:proofErr w:type="spellEnd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doğru</w:t>
            </w:r>
            <w:proofErr w:type="spellEnd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olup</w:t>
            </w:r>
            <w:proofErr w:type="spellEnd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 w:rsidRPr="00EA457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olmadığını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kontrol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edin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Bağlantının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kesilmesi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halinde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kimin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kimi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arayacağını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belirleyin</w:t>
            </w:r>
            <w:proofErr w:type="spellEnd"/>
            <w:r w:rsidR="00EA457A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43093E86" w14:textId="2D19AA43" w:rsidR="00165DEE" w:rsidRPr="006E69D3" w:rsidRDefault="00021CE3" w:rsidP="00B82AE1">
            <w:pPr>
              <w:numPr>
                <w:ilvl w:val="0"/>
                <w:numId w:val="20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Hastaya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yeterli</w:t>
            </w:r>
            <w:proofErr w:type="spellEnd"/>
            <w:r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değerlendirmenin</w:t>
            </w:r>
            <w:proofErr w:type="spellEnd"/>
            <w:r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tamamlanamaması</w:t>
            </w:r>
            <w:proofErr w:type="spellEnd"/>
            <w:r w:rsidR="00165DEE"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65DEE"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durumunda</w:t>
            </w:r>
            <w:proofErr w:type="spellEnd"/>
            <w:r w:rsidR="00165DEE"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,</w:t>
            </w:r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="00165DEE"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sonraki</w:t>
            </w:r>
            <w:proofErr w:type="spellEnd"/>
            <w:r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1C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aş</w:t>
            </w:r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amada</w:t>
            </w:r>
            <w:proofErr w:type="spellEnd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nasıl</w:t>
            </w:r>
            <w:proofErr w:type="spellEnd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yol</w:t>
            </w:r>
            <w:proofErr w:type="spellEnd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izleneceğini</w:t>
            </w:r>
            <w:r w:rsidR="008D44C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n</w:t>
            </w:r>
            <w:proofErr w:type="spellEnd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k</w:t>
            </w:r>
            <w:r w:rsidR="008D44C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ararlaştırılması</w:t>
            </w:r>
            <w:proofErr w:type="spellEnd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r w:rsidR="008D44C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8D44C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gerekti</w:t>
            </w:r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ğini</w:t>
            </w:r>
            <w:proofErr w:type="spellEnd"/>
            <w:proofErr w:type="gramEnd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belirtin</w:t>
            </w:r>
            <w:proofErr w:type="spellEnd"/>
            <w:r w:rsidR="00165DEE" w:rsidRPr="00165DE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A33154">
              <w:t xml:space="preserve"> </w:t>
            </w:r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Bu, </w:t>
            </w:r>
            <w:proofErr w:type="spellStart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mevcut</w:t>
            </w:r>
            <w:proofErr w:type="spellEnd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koşullarda</w:t>
            </w:r>
            <w:proofErr w:type="spellEnd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yüz</w:t>
            </w:r>
            <w:proofErr w:type="spellEnd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yüze</w:t>
            </w:r>
            <w:proofErr w:type="spellEnd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görüşme</w:t>
            </w:r>
            <w:proofErr w:type="spellEnd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risklerinin</w:t>
            </w:r>
            <w:proofErr w:type="spellEnd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tedavide</w:t>
            </w:r>
            <w:proofErr w:type="spellEnd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ortaya</w:t>
            </w:r>
            <w:proofErr w:type="spellEnd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çıkabilecek</w:t>
            </w:r>
            <w:proofErr w:type="spellEnd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gecikmelerin</w:t>
            </w:r>
            <w:proofErr w:type="spellEnd"/>
            <w:r w:rsidR="00A33154" w:rsidRP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 w:rsidRP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gözden</w:t>
            </w:r>
            <w:proofErr w:type="spellEnd"/>
            <w:r w:rsidR="00A33154" w:rsidRP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 w:rsidRP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geçirilmesini</w:t>
            </w:r>
            <w:proofErr w:type="spellEnd"/>
            <w:r w:rsidR="00A33154" w:rsidRP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33154" w:rsidRP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içerecektir</w:t>
            </w:r>
            <w:proofErr w:type="spellEnd"/>
            <w:r w:rsidR="00A33154" w:rsidRPr="00A3315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1830E7F7" w14:textId="0029DB2A" w:rsidR="006E69D3" w:rsidRPr="000C42F3" w:rsidRDefault="00F43D96" w:rsidP="00B82AE1">
            <w:pPr>
              <w:numPr>
                <w:ilvl w:val="0"/>
                <w:numId w:val="20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İdeal </w:t>
            </w:r>
            <w:proofErr w:type="spellStart"/>
            <w:r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iyice</w:t>
            </w:r>
            <w:proofErr w:type="spellEnd"/>
            <w:r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aşina</w:t>
            </w:r>
            <w:proofErr w:type="spellEnd"/>
            <w:r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hale </w:t>
            </w:r>
            <w:proofErr w:type="spellStart"/>
            <w:r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gelene</w:t>
            </w:r>
            <w:proofErr w:type="spellEnd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kadar</w:t>
            </w:r>
            <w:proofErr w:type="spellEnd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tüm</w:t>
            </w:r>
            <w:proofErr w:type="spellEnd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süreçleri</w:t>
            </w:r>
            <w:proofErr w:type="spellEnd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77F78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detaylı</w:t>
            </w:r>
            <w:proofErr w:type="spellEnd"/>
            <w:r w:rsidR="00B77F78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şekilde</w:t>
            </w:r>
            <w:proofErr w:type="spellEnd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önünüzde</w:t>
            </w:r>
            <w:proofErr w:type="spellEnd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172A2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hazır</w:t>
            </w:r>
            <w:proofErr w:type="spellEnd"/>
            <w:r w:rsidR="002172A2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bulundurun</w:t>
            </w:r>
            <w:proofErr w:type="spellEnd"/>
            <w:r w:rsidR="00D93EEC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</w:t>
            </w:r>
          </w:p>
          <w:p w14:paraId="1E86BDA0" w14:textId="3A4E06A4" w:rsidR="0071518F" w:rsidRPr="00B77F78" w:rsidRDefault="0071518F" w:rsidP="00B82AE1">
            <w:pPr>
              <w:numPr>
                <w:ilvl w:val="0"/>
                <w:numId w:val="20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Beklenmedik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durumları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yönetmek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kullanma</w:t>
            </w:r>
            <w:r w:rsidR="00D93EEC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yı</w:t>
            </w:r>
            <w:proofErr w:type="spellEnd"/>
            <w:r w:rsidR="00D93EEC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93EEC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planladığınız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"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senaryoların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"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pratiğini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yapın</w:t>
            </w:r>
            <w:proofErr w:type="spellEnd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"</w:t>
            </w:r>
            <w:proofErr w:type="spellStart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</w:t>
            </w:r>
            <w:proofErr w:type="spellEnd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…..</w:t>
            </w:r>
            <w:proofErr w:type="gramEnd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olursa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" </w:t>
            </w:r>
            <w:proofErr w:type="spellStart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durumlarında</w:t>
            </w:r>
            <w:proofErr w:type="spellEnd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ne </w:t>
            </w:r>
            <w:proofErr w:type="spellStart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yapacağınız</w:t>
            </w:r>
            <w:proofErr w:type="spellEnd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konusundaki</w:t>
            </w:r>
            <w:proofErr w:type="spellEnd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planlarınızın</w:t>
            </w:r>
            <w:proofErr w:type="spellEnd"/>
            <w:r w:rsidR="005F7B7E"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net</w:t>
            </w:r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olduğundan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emin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3B09086E" w14:textId="58501962" w:rsidR="008410F5" w:rsidRPr="00B77F78" w:rsidRDefault="008410F5" w:rsidP="00B82AE1">
            <w:pPr>
              <w:numPr>
                <w:ilvl w:val="0"/>
                <w:numId w:val="20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Cihazınızın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dizüstü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bilgisayar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telefon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şarjının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olduğundan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veya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prize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takılı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olduğundan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emin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mümkünse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hastaya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aynısını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yapmasını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tavsiye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edin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Mümkünse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yedek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cihaz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bulundurun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  <w:t>.</w:t>
            </w:r>
          </w:p>
          <w:p w14:paraId="489DBED7" w14:textId="77777777" w:rsidR="006E69D3" w:rsidRDefault="006E69D3" w:rsidP="006E69D3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5876E41A" w14:textId="50AC0B7E" w:rsidR="00096CB1" w:rsidRPr="006E69D3" w:rsidRDefault="00096CB1" w:rsidP="00096CB1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Mahremiyet</w:t>
            </w:r>
            <w:proofErr w:type="spellEnd"/>
          </w:p>
          <w:p w14:paraId="641994B5" w14:textId="7073F477" w:rsidR="00096CB1" w:rsidRPr="006E69D3" w:rsidRDefault="00096CB1" w:rsidP="00B82AE1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553E5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Hasta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yla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ilk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kez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görüşüyorsanız</w:t>
            </w:r>
            <w:proofErr w:type="spellEnd"/>
            <w:r w:rsidRPr="00553E5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53E5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doğru</w:t>
            </w:r>
            <w:proofErr w:type="spellEnd"/>
            <w:r w:rsidRPr="00553E5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3E5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kişi</w:t>
            </w:r>
            <w:proofErr w:type="spellEnd"/>
            <w:r w:rsidRPr="00553E5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3E5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oldu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ğunu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53E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bunun</w:t>
            </w:r>
            <w:proofErr w:type="spellEnd"/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psikiyatrik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görüşme</w:t>
            </w:r>
            <w:proofErr w:type="spellEnd"/>
            <w:r w:rsidR="00C411C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olduğunu</w:t>
            </w:r>
            <w:proofErr w:type="spellEnd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bildiğini</w:t>
            </w:r>
            <w:proofErr w:type="spellEnd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teyit</w:t>
            </w:r>
            <w:proofErr w:type="spellEnd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edin</w:t>
            </w:r>
            <w:proofErr w:type="spellEnd"/>
            <w:r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446AC6BC" w14:textId="154406A0" w:rsidR="00096CB1" w:rsidRPr="006E69D3" w:rsidRDefault="00096CB1" w:rsidP="00B82AE1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Hastayla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aynı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odada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kimlerin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bulunduğunu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kontrol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edin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örneğin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akraba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bakım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veren</w:t>
            </w:r>
            <w:proofErr w:type="spellEnd"/>
            <w:r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/</w:t>
            </w:r>
            <w:proofErr w:type="spellStart"/>
            <w:r w:rsidR="00B77F78"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temsilci</w:t>
            </w:r>
            <w:proofErr w:type="spellEnd"/>
            <w:r w:rsidRPr="000C42F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), size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tanıtılmalarını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mümkünse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alanı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içerisinde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kalmalarını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isteyin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  </w:t>
            </w:r>
          </w:p>
          <w:p w14:paraId="4F56F21D" w14:textId="6D6DA819" w:rsidR="00096CB1" w:rsidRPr="006E69D3" w:rsidRDefault="00096CB1" w:rsidP="00B82AE1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0869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Hasta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halka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açık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yerdeyse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hastayla</w:t>
            </w:r>
            <w:proofErr w:type="spellEnd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beraber</w:t>
            </w:r>
            <w:proofErr w:type="spellEnd"/>
            <w:r w:rsidR="00C411C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görüşmeye</w:t>
            </w:r>
            <w:proofErr w:type="spellEnd"/>
            <w:r w:rsidR="00C411C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devam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etmenin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görüşmeyi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başka</w:t>
            </w:r>
            <w:proofErr w:type="spellEnd"/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vakitte</w:t>
            </w:r>
            <w:proofErr w:type="spellEnd"/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yeniden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planlamanın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uygun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olup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olmadığını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</w:t>
            </w:r>
            <w:r w:rsid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eğerlendirin</w:t>
            </w:r>
            <w:proofErr w:type="spellEnd"/>
            <w:r w:rsidRPr="0008694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  <w:p w14:paraId="559317E1" w14:textId="40141815" w:rsidR="00096CB1" w:rsidRPr="00C411CC" w:rsidRDefault="00C411CC" w:rsidP="00B82AE1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Kendi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ortamınızı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ayarlayın</w:t>
            </w:r>
            <w:proofErr w:type="spellEnd"/>
            <w:r w:rsidR="00096CB1" w:rsidRPr="000D56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arka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7F7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planda</w:t>
            </w:r>
            <w:proofErr w:type="spellEnd"/>
            <w:r w:rsidRPr="00B77F7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77F78" w:rsidRPr="00B77F7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özel</w:t>
            </w:r>
            <w:proofErr w:type="spellEnd"/>
            <w:r w:rsidR="00096CB1" w:rsidRPr="00B77F7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,</w:t>
            </w:r>
            <w:r w:rsidR="00096CB1" w:rsidRPr="000D56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96CB1" w:rsidRPr="000D56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kişisel</w:t>
            </w:r>
            <w:proofErr w:type="spellEnd"/>
            <w:r w:rsidR="00096CB1" w:rsidRPr="000D56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96CB1" w:rsidRPr="000D56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ayrıntılar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bulundurmakt</w:t>
            </w:r>
            <w:r w:rsidR="00096CB1" w:rsidRPr="00C411C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an</w:t>
            </w:r>
            <w:proofErr w:type="spellEnd"/>
            <w:r w:rsidR="00096CB1" w:rsidRPr="00C411C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96CB1" w:rsidRPr="00C411C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kaçının</w:t>
            </w:r>
            <w:proofErr w:type="spellEnd"/>
            <w:r w:rsidR="00096CB1" w:rsidRPr="00C411C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Kesintiyi</w:t>
            </w:r>
            <w:proofErr w:type="spellEnd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önlemek</w:t>
            </w:r>
            <w:proofErr w:type="spellEnd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mümkünse</w:t>
            </w:r>
            <w:proofErr w:type="spellEnd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odanın</w:t>
            </w:r>
            <w:proofErr w:type="spellEnd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kapısını</w:t>
            </w:r>
            <w:proofErr w:type="spellEnd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kilitleyin</w:t>
            </w:r>
            <w:proofErr w:type="spellEnd"/>
            <w:r w:rsidR="00096CB1"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 w:rsidR="00096CB1" w:rsidRPr="00C411C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   </w:t>
            </w:r>
          </w:p>
          <w:p w14:paraId="0707E84F" w14:textId="1442E35E" w:rsidR="00096CB1" w:rsidRPr="006E69D3" w:rsidRDefault="00096CB1" w:rsidP="00B82AE1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Bazı</w:t>
            </w:r>
            <w:proofErr w:type="spellEnd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platformlar</w:t>
            </w:r>
            <w:proofErr w:type="spellEnd"/>
            <w:r w:rsidRPr="0002557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57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arka</w:t>
            </w:r>
            <w:proofErr w:type="spellEnd"/>
            <w:r w:rsidRPr="0002557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57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planı</w:t>
            </w:r>
            <w:r w:rsidR="00B77F7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nızı</w:t>
            </w:r>
            <w:proofErr w:type="spellEnd"/>
            <w:r w:rsidRPr="0002557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57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bulanıklaştır</w:t>
            </w:r>
            <w:r w:rsidR="00C411C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ma</w:t>
            </w:r>
            <w:proofErr w:type="spellEnd"/>
            <w:r w:rsidR="00C411C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411CC" w:rsidRPr="00C411C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opsiyonuna</w:t>
            </w:r>
            <w:proofErr w:type="spellEnd"/>
            <w:r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411C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sahiptir</w:t>
            </w:r>
            <w:proofErr w:type="spellEnd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bunu</w:t>
            </w:r>
            <w:proofErr w:type="spellEnd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nasıl</w:t>
            </w:r>
            <w:proofErr w:type="spellEnd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etkinleştireceğinizi</w:t>
            </w:r>
            <w:proofErr w:type="spellEnd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öğrenin</w:t>
            </w:r>
            <w:proofErr w:type="spellEnd"/>
            <w:r w:rsidRPr="0002557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 </w:t>
            </w:r>
          </w:p>
          <w:p w14:paraId="5567E2CF" w14:textId="05A4FC7A" w:rsidR="00096CB1" w:rsidRDefault="00096CB1" w:rsidP="00B82AE1">
            <w:pPr>
              <w:numPr>
                <w:ilvl w:val="0"/>
                <w:numId w:val="19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71310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Video </w:t>
            </w:r>
            <w:proofErr w:type="spellStart"/>
            <w:r w:rsidRPr="0071310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platformunu</w:t>
            </w:r>
            <w:proofErr w:type="spellEnd"/>
            <w:r w:rsidRPr="0071310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hem </w:t>
            </w:r>
            <w:proofErr w:type="spellStart"/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sosyal</w:t>
            </w:r>
            <w:proofErr w:type="spellEnd"/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hem</w:t>
            </w:r>
            <w:r w:rsidRPr="0071310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mesleki</w:t>
            </w:r>
            <w:proofErr w:type="spellEnd"/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amaçlar</w:t>
            </w:r>
            <w:proofErr w:type="spellEnd"/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için</w:t>
            </w:r>
            <w:proofErr w:type="spellEnd"/>
            <w:r w:rsidRPr="0071310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1310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kullanıyorsanız</w:t>
            </w:r>
            <w:proofErr w:type="spellEnd"/>
            <w:r w:rsidRPr="0071310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1310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özel</w:t>
            </w:r>
            <w:proofErr w:type="spellEnd"/>
            <w:r w:rsidRPr="0071310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1310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71310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1310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klinik</w:t>
            </w:r>
            <w:proofErr w:type="spellEnd"/>
            <w:r w:rsidRPr="0071310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1310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hesabı</w:t>
            </w:r>
            <w:r w:rsidRPr="0071310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nız</w:t>
            </w:r>
            <w:proofErr w:type="spellEnd"/>
            <w:r w:rsidRPr="0071310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1310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olsun</w:t>
            </w:r>
            <w:proofErr w:type="spellEnd"/>
            <w:r w:rsidRPr="0071310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</w:t>
            </w:r>
          </w:p>
          <w:p w14:paraId="6838F96F" w14:textId="77777777" w:rsidR="006E69D3" w:rsidRDefault="006E69D3" w:rsidP="006E69D3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49C5546C" w14:textId="22DECBDA" w:rsidR="00087256" w:rsidRPr="006E69D3" w:rsidRDefault="00087256" w:rsidP="00087256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Onam  </w:t>
            </w:r>
          </w:p>
          <w:p w14:paraId="32449CCF" w14:textId="03EECC98" w:rsidR="00087256" w:rsidRPr="006E69D3" w:rsidRDefault="00087256" w:rsidP="00B82AE1">
            <w:pPr>
              <w:numPr>
                <w:ilvl w:val="0"/>
                <w:numId w:val="1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Değerlendirme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veya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görüşmenin</w:t>
            </w:r>
            <w:proofErr w:type="spellEnd"/>
            <w:r w:rsidRPr="009E24E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E24E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kısıtlılı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kları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hastaya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77F7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karşı</w:t>
            </w:r>
            <w:proofErr w:type="spellEnd"/>
            <w:r w:rsidR="00B77F7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açık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olun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E24E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Pr="009E24E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herhangi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E24E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endişeleri</w:t>
            </w:r>
            <w:proofErr w:type="spellEnd"/>
            <w:r w:rsidRPr="009E24E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E24E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olup</w:t>
            </w:r>
            <w:proofErr w:type="spellEnd"/>
            <w:r w:rsidRPr="009E24E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E24E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olmadığı</w:t>
            </w:r>
            <w:proofErr w:type="spellEnd"/>
            <w:r w:rsidRPr="009E24E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E24E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konusunda</w:t>
            </w:r>
            <w:proofErr w:type="spellEnd"/>
            <w:r w:rsidRPr="009E24E4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konuşun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.</w:t>
            </w:r>
          </w:p>
          <w:p w14:paraId="0D40886B" w14:textId="0DBEA176" w:rsidR="00087256" w:rsidRPr="000F5296" w:rsidRDefault="00087256" w:rsidP="00B82AE1">
            <w:pPr>
              <w:numPr>
                <w:ilvl w:val="0"/>
                <w:numId w:val="1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 w:rsidRPr="006060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Ku</w:t>
            </w:r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llandığınız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platformun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güvenli</w:t>
            </w:r>
            <w:proofErr w:type="spellEnd"/>
            <w:r w:rsidRPr="006060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060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</w:t>
            </w:r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amaca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uygun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olduğundan</w:t>
            </w:r>
            <w:proofErr w:type="spellEnd"/>
            <w:r w:rsidR="00DE586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E586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emin</w:t>
            </w:r>
            <w:proofErr w:type="spellEnd"/>
            <w:r w:rsidR="00DE586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olun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talep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etmeleri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halinde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hastayla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bu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konuyu</w:t>
            </w:r>
            <w:proofErr w:type="spellEnd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0037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konuşun</w:t>
            </w:r>
            <w:proofErr w:type="spellEnd"/>
            <w:r w:rsidRPr="0060602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daha</w:t>
            </w:r>
            <w:proofErr w:type="spellEnd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fazla</w:t>
            </w:r>
            <w:proofErr w:type="spellEnd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ayrıntı</w:t>
            </w:r>
            <w:proofErr w:type="spellEnd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yukarıya</w:t>
            </w:r>
            <w:proofErr w:type="spellEnd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bakın</w:t>
            </w:r>
            <w:r w:rsidR="00000377"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>ız</w:t>
            </w:r>
            <w:proofErr w:type="spellEnd"/>
            <w:r w:rsidRPr="000F529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n-GB"/>
              </w:rPr>
              <w:t xml:space="preserve">).     </w:t>
            </w:r>
          </w:p>
          <w:p w14:paraId="7FBE34D4" w14:textId="7476EBA8" w:rsidR="00087256" w:rsidRPr="00D74243" w:rsidRDefault="00CF603D" w:rsidP="00B82AE1">
            <w:pPr>
              <w:numPr>
                <w:ilvl w:val="0"/>
                <w:numId w:val="18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</w:t>
            </w:r>
            <w:r w:rsidR="00D7424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eansların</w:t>
            </w:r>
            <w:proofErr w:type="spellEnd"/>
            <w:r w:rsidR="00D7424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7424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kaydedilmesi</w:t>
            </w:r>
            <w:proofErr w:type="spellEnd"/>
            <w:r w:rsidR="00087256" w:rsidRPr="00E035E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7424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="00D7424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hastayla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7256" w:rsidRPr="00E035E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konuştuğunuzdan</w:t>
            </w:r>
            <w:proofErr w:type="spellEnd"/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emin</w:t>
            </w:r>
            <w:proofErr w:type="spellEnd"/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olun</w:t>
            </w:r>
            <w:proofErr w:type="spellEnd"/>
            <w:r w:rsidR="0008725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="00087256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kayıtların</w:t>
            </w:r>
            <w:proofErr w:type="spellEnd"/>
            <w:r w:rsidR="00087256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7256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kullanımı</w:t>
            </w:r>
            <w:proofErr w:type="spellEnd"/>
            <w:r w:rsidR="00087256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087256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onlar</w:t>
            </w:r>
            <w:proofErr w:type="spellEnd"/>
            <w:r w:rsidR="00087256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7256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</w:t>
            </w:r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çin</w:t>
            </w:r>
            <w:proofErr w:type="spellEnd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neyi</w:t>
            </w:r>
            <w:proofErr w:type="spellEnd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kaydetmenin</w:t>
            </w:r>
            <w:proofErr w:type="spellEnd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yararlı</w:t>
            </w:r>
            <w:proofErr w:type="spellEnd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olacağı</w:t>
            </w:r>
            <w:proofErr w:type="spellEnd"/>
            <w:r w:rsidR="001A36AC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7256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</w:t>
            </w:r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</w:t>
            </w:r>
            <w:proofErr w:type="spellEnd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kayıtların</w:t>
            </w:r>
            <w:proofErr w:type="spellEnd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sadece</w:t>
            </w:r>
            <w:proofErr w:type="spellEnd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kişisel</w:t>
            </w:r>
            <w:proofErr w:type="spellEnd"/>
            <w:r w:rsidR="00087256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olarak</w:t>
            </w:r>
            <w:proofErr w:type="spellEnd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kullanılacağı</w:t>
            </w:r>
            <w:proofErr w:type="spellEnd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F10DD5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konusunda</w:t>
            </w:r>
            <w:proofErr w:type="spellEnd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uzlaşın</w:t>
            </w:r>
            <w:proofErr w:type="spellEnd"/>
            <w:r w:rsidR="00087256" w:rsidRPr="00D7424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    </w:t>
            </w:r>
          </w:p>
          <w:p w14:paraId="04A44442" w14:textId="77777777" w:rsidR="00CF603D" w:rsidRDefault="00CF603D" w:rsidP="00CF603D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  <w:p w14:paraId="745D6DA3" w14:textId="494075F2" w:rsidR="00CF603D" w:rsidRPr="006A17FC" w:rsidRDefault="00CF603D" w:rsidP="00CF603D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6A17F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Güven</w:t>
            </w:r>
            <w:proofErr w:type="spellEnd"/>
          </w:p>
          <w:p w14:paraId="3F43FA94" w14:textId="3BEDF10F" w:rsidR="00CF603D" w:rsidRPr="006E69D3" w:rsidRDefault="00CF603D" w:rsidP="00B82AE1">
            <w:pPr>
              <w:numPr>
                <w:ilvl w:val="0"/>
                <w:numId w:val="17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Kısıtlılıkları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dahil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teknolojinin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kullanımı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hakkında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kendinizden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şeylerin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ters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gitmesi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halinde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yapılacaklarla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ilgili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net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planlarınızın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olma</w:t>
            </w:r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sı</w:t>
            </w:r>
            <w:proofErr w:type="spellEnd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güven</w:t>
            </w:r>
            <w:proofErr w:type="spellEnd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veren</w:t>
            </w:r>
            <w:proofErr w:type="spellEnd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yaklaşım</w:t>
            </w:r>
            <w:proofErr w:type="spellEnd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geliştirmenize</w:t>
            </w:r>
            <w:proofErr w:type="spellEnd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yardımcı</w:t>
            </w:r>
            <w:proofErr w:type="spellEnd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olacaktır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.   </w:t>
            </w:r>
          </w:p>
          <w:p w14:paraId="2CDB4E73" w14:textId="6E6F9BA8" w:rsidR="00CF603D" w:rsidRDefault="001D5009" w:rsidP="00B82AE1">
            <w:pPr>
              <w:numPr>
                <w:ilvl w:val="0"/>
                <w:numId w:val="17"/>
              </w:num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Yeterince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iyi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görüşme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veya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değerlendirme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yapmak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mümkün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değilse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bu</w:t>
            </w:r>
            <w:proofErr w:type="spellEnd"/>
            <w:r w:rsidR="00D42F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42F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durumu</w:t>
            </w:r>
            <w:proofErr w:type="spellEnd"/>
            <w:r w:rsidR="00D42F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42F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kabul</w:t>
            </w:r>
            <w:proofErr w:type="spellEnd"/>
            <w:r w:rsidR="00D42F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42F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ederek</w:t>
            </w:r>
            <w:proofErr w:type="spellEnd"/>
            <w:r w:rsidR="00D42F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42F63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hastaya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172A2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belirtin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ve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sonraki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adımda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yapmanız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gerekenler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hakkında</w:t>
            </w:r>
            <w:proofErr w:type="spellEnd"/>
            <w:r w:rsidR="00D42F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42F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birlikte</w:t>
            </w:r>
            <w:proofErr w:type="spellEnd"/>
            <w:r w:rsidR="00D42F6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net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 xml:space="preserve"> plan </w:t>
            </w:r>
            <w:proofErr w:type="spellStart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geliştirin</w:t>
            </w:r>
            <w:proofErr w:type="spellEnd"/>
            <w:r w:rsidR="00CF603D" w:rsidRPr="00A5322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.</w:t>
            </w:r>
            <w:r w:rsidR="00CF603D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  </w:t>
            </w:r>
          </w:p>
          <w:p w14:paraId="4AB363A8" w14:textId="5F0305F6" w:rsidR="0047570E" w:rsidRDefault="0047570E" w:rsidP="0047570E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F187545" w14:textId="4FDA3AB3" w:rsidR="00426583" w:rsidRDefault="00426583" w:rsidP="0047570E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Aile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hekimi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görüşmelerine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yönelik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öneriler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şu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adreslerde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özetlenmiştir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  <w:p w14:paraId="49587DB9" w14:textId="4FC61FF7" w:rsidR="00426583" w:rsidRDefault="00450CED" w:rsidP="0047570E">
            <w:pPr>
              <w:spacing w:before="8" w:after="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97" w:history="1">
              <w:r w:rsidR="00426583" w:rsidRPr="0085446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https://www.rcgp.org.uk/about-us/rcgp-blog/top-10-tips-for-successful-gp-video-consultations.aspx</w:t>
              </w:r>
            </w:hyperlink>
            <w:r w:rsidR="004265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 </w:t>
            </w:r>
            <w:r w:rsidR="00426583">
              <w:t xml:space="preserve"> </w:t>
            </w:r>
            <w:hyperlink r:id="rId98" w:history="1">
              <w:r w:rsidR="00426583" w:rsidRPr="0036533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https://www.england.nhs.uk/coronavirus/wp-content/uploads/sites/52/2020/03/C0479-principles-of-safe-video-consulting-in-general-practice-updated-29-may.pdf</w:t>
              </w:r>
            </w:hyperlink>
          </w:p>
          <w:p w14:paraId="020AD49A" w14:textId="45CB77A8" w:rsidR="00426583" w:rsidRDefault="00450CED" w:rsidP="0047570E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hyperlink r:id="rId99" w:history="1">
              <w:r w:rsidR="00426583" w:rsidRPr="0036533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https://www.phc.ox.ac.uk/research/resources/video-consulting-in-the-nhs</w:t>
              </w:r>
            </w:hyperlink>
            <w:r w:rsidR="004265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67337410" w14:textId="77777777" w:rsidR="00426583" w:rsidRDefault="00426583" w:rsidP="0047570E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258E5418" w14:textId="29BA3296" w:rsidR="0027672D" w:rsidRDefault="0027672D" w:rsidP="0047570E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Hekimler Kraliyet Koleji’nin (</w:t>
            </w:r>
            <w:proofErr w:type="spellStart"/>
            <w:r w:rsidRPr="0027672D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Royal</w:t>
            </w:r>
            <w:proofErr w:type="spellEnd"/>
            <w:r w:rsidRPr="0027672D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 xml:space="preserve"> </w:t>
            </w:r>
            <w:proofErr w:type="spellStart"/>
            <w:r w:rsidRPr="0027672D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College</w:t>
            </w:r>
            <w:proofErr w:type="spellEnd"/>
            <w:r w:rsidRPr="0027672D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 xml:space="preserve"> of </w:t>
            </w:r>
            <w:proofErr w:type="spellStart"/>
            <w:r w:rsidRPr="0027672D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Physicians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)</w:t>
            </w:r>
            <w:r w:rsidRPr="0027672D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 xml:space="preserve">, genel olarak uzaktan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görüşmelerin</w:t>
            </w:r>
            <w:r w:rsidRPr="0027672D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>yürütülmesi ile ilgili</w:t>
            </w:r>
            <w:r w:rsidRPr="0027672D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 xml:space="preserve"> pratik hususları açıklayan </w:t>
            </w:r>
            <w:hyperlink r:id="rId100" w:history="1">
              <w:r w:rsidRPr="0027672D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val="tr-TR" w:eastAsia="en-GB"/>
                </w:rPr>
                <w:t>kısa bir videosu</w:t>
              </w:r>
            </w:hyperlink>
            <w:r w:rsidRPr="0027672D"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  <w:t xml:space="preserve"> vardır.</w:t>
            </w:r>
          </w:p>
          <w:p w14:paraId="332E67EA" w14:textId="77777777" w:rsidR="0047570E" w:rsidRPr="0047570E" w:rsidRDefault="0047570E" w:rsidP="0047570E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val="tr-TR" w:eastAsia="en-GB"/>
              </w:rPr>
            </w:pPr>
          </w:p>
          <w:p w14:paraId="23FAF429" w14:textId="40304148" w:rsidR="003C35F3" w:rsidRPr="005F1396" w:rsidRDefault="003C35F3" w:rsidP="00283BFE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D7145" w:rsidRPr="005F1396" w14:paraId="151E15A6" w14:textId="77777777" w:rsidTr="00B133A7"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76828FE9" w14:textId="182DEC46" w:rsidR="00B45E14" w:rsidRPr="005F1396" w:rsidRDefault="006E69D3" w:rsidP="00556ECC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E69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4c. </w:t>
            </w:r>
            <w:r w:rsidR="00C60DAD"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60DAD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Fiziksel</w:t>
            </w:r>
            <w:proofErr w:type="spellEnd"/>
            <w:r w:rsidR="00C60DAD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172A2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etkileşim</w:t>
            </w:r>
            <w:proofErr w:type="spellEnd"/>
            <w:r w:rsidR="00C60DAD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60DAD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gerektiren</w:t>
            </w:r>
            <w:proofErr w:type="spellEnd"/>
            <w:r w:rsidR="00C60DAD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60DAD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muayeneleri</w:t>
            </w:r>
            <w:proofErr w:type="spellEnd"/>
            <w:r w:rsidR="00C60DAD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60DAD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="00C60DAD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60DAD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uygularım</w:t>
            </w:r>
            <w:proofErr w:type="spellEnd"/>
            <w:r w:rsidR="00C60DAD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292E5B24" w14:textId="5AB5CEAD" w:rsidR="00A360B0" w:rsidRPr="005F1396" w:rsidRDefault="00A360B0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5F1396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01" w:history="1">
              <w:r w:rsidRPr="005F139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</w:t>
              </w:r>
              <w:r w:rsidR="006E69D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2</w:t>
              </w:r>
              <w:r w:rsidRPr="005F139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8</w:t>
              </w:r>
            </w:hyperlink>
            <w:r w:rsidRPr="005F1396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64835213" w14:textId="02593A12" w:rsidR="00C60DAD" w:rsidRPr="006E69D3" w:rsidRDefault="00C60DAD" w:rsidP="00C60DA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F</w:t>
            </w:r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izik</w:t>
            </w:r>
            <w:proofErr w:type="spellEnd"/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muayene</w:t>
            </w:r>
            <w:proofErr w:type="spellEnd"/>
            <w:r w:rsidR="002172A2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172A2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kısıt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lı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olsa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 da</w:t>
            </w:r>
            <w:r w:rsidR="003434B4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3434B4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uzaktan</w:t>
            </w:r>
            <w:proofErr w:type="spellEnd"/>
            <w:r w:rsidR="003434B4"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3434B4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da</w:t>
            </w:r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önemli</w:t>
            </w:r>
            <w:proofErr w:type="spellEnd"/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miktarda</w:t>
            </w:r>
            <w:proofErr w:type="spellEnd"/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bilgi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elde</w:t>
            </w:r>
            <w:proofErr w:type="spellEnd"/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edilebilir</w:t>
            </w:r>
            <w:proofErr w:type="spellEnd"/>
            <w:r w:rsidRPr="00A25187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>.</w:t>
            </w:r>
          </w:p>
          <w:p w14:paraId="3C73D840" w14:textId="7F81CEBB" w:rsidR="006E69D3" w:rsidRDefault="006E69D3" w:rsidP="006E69D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51638B15" w14:textId="77777777" w:rsidR="005D763A" w:rsidRPr="006E69D3" w:rsidRDefault="005D763A" w:rsidP="005D763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aşağıdakileri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içeren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hyperlink r:id="rId102" w:history="1">
              <w:proofErr w:type="spellStart"/>
              <w:r w:rsidRPr="00A25187">
                <w:rPr>
                  <w:rStyle w:val="Hyperlink"/>
                  <w:rFonts w:asciiTheme="majorHAnsi" w:hAnsiTheme="majorHAnsi" w:cstheme="majorHAnsi"/>
                  <w:sz w:val="20"/>
                  <w:szCs w:val="20"/>
                  <w:shd w:val="clear" w:color="auto" w:fill="FFFFFF"/>
                </w:rPr>
                <w:t>iyi</w:t>
              </w:r>
              <w:proofErr w:type="spellEnd"/>
              <w:r w:rsidRPr="00A25187">
                <w:rPr>
                  <w:rStyle w:val="Hyperlink"/>
                  <w:rFonts w:asciiTheme="majorHAnsi" w:hAnsiTheme="majorHAnsi" w:cstheme="majorHAnsi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A25187">
                <w:rPr>
                  <w:rStyle w:val="Hyperlink"/>
                  <w:rFonts w:asciiTheme="majorHAnsi" w:hAnsiTheme="majorHAnsi" w:cstheme="majorHAnsi"/>
                  <w:sz w:val="20"/>
                  <w:szCs w:val="20"/>
                  <w:shd w:val="clear" w:color="auto" w:fill="FFFFFF"/>
                </w:rPr>
                <w:t>bir</w:t>
              </w:r>
              <w:proofErr w:type="spellEnd"/>
              <w:r w:rsidRPr="00A25187">
                <w:rPr>
                  <w:rStyle w:val="Hyperlink"/>
                  <w:rFonts w:asciiTheme="majorHAnsi" w:hAnsiTheme="majorHAnsi" w:cstheme="majorHAnsi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A25187">
                <w:rPr>
                  <w:rStyle w:val="Hyperlink"/>
                  <w:rFonts w:asciiTheme="majorHAnsi" w:hAnsiTheme="majorHAnsi" w:cstheme="majorHAnsi"/>
                  <w:sz w:val="20"/>
                  <w:szCs w:val="20"/>
                  <w:shd w:val="clear" w:color="auto" w:fill="FFFFFF"/>
                </w:rPr>
                <w:t>nörolojik</w:t>
              </w:r>
              <w:proofErr w:type="spellEnd"/>
              <w:r w:rsidRPr="00A25187">
                <w:rPr>
                  <w:rStyle w:val="Hyperlink"/>
                  <w:rFonts w:asciiTheme="majorHAnsi" w:hAnsiTheme="majorHAnsi" w:cstheme="majorHAnsi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A25187">
                <w:rPr>
                  <w:rStyle w:val="Hyperlink"/>
                  <w:rFonts w:asciiTheme="majorHAnsi" w:hAnsiTheme="majorHAnsi" w:cstheme="majorHAnsi"/>
                  <w:sz w:val="20"/>
                  <w:szCs w:val="20"/>
                  <w:shd w:val="clear" w:color="auto" w:fill="FFFFFF"/>
                </w:rPr>
                <w:t>muayene</w:t>
              </w:r>
              <w:proofErr w:type="spellEnd"/>
            </w:hyperlink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sağlanabilir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: </w:t>
            </w:r>
          </w:p>
          <w:p w14:paraId="5D948768" w14:textId="7FAC8301" w:rsidR="0040189C" w:rsidRDefault="0040189C" w:rsidP="00B82AE1">
            <w:pPr>
              <w:numPr>
                <w:ilvl w:val="0"/>
                <w:numId w:val="21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Kranial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sinirler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: </w:t>
            </w:r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Pupil </w:t>
            </w:r>
            <w:proofErr w:type="spellStart"/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refle</w:t>
            </w:r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ksi</w:t>
            </w:r>
            <w:proofErr w:type="spellEnd"/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göz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hareketleri</w:t>
            </w:r>
            <w:proofErr w:type="spellEnd"/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D763A" w:rsidRPr="003942A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yüzde</w:t>
            </w:r>
            <w:r w:rsidR="00482678" w:rsidRPr="003942A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ki</w:t>
            </w:r>
            <w:proofErr w:type="spellEnd"/>
            <w:r w:rsidR="005D763A" w:rsidRPr="003942A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 w:rsidRPr="003942A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duyu</w:t>
            </w:r>
            <w:r w:rsidR="00482678" w:rsidRPr="003942A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mlar</w:t>
            </w:r>
            <w:proofErr w:type="spellEnd"/>
            <w:r w:rsidR="005D763A" w:rsidRPr="003942A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yüz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hareketleri</w:t>
            </w:r>
            <w:proofErr w:type="spellEnd"/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="000F5296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işitme,</w:t>
            </w:r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nistagmus</w:t>
            </w:r>
            <w:proofErr w:type="spellEnd"/>
            <w:proofErr w:type="gram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varlığı</w:t>
            </w:r>
            <w:proofErr w:type="spellEnd"/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D763A" w:rsidRPr="0013742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damak</w:t>
            </w:r>
            <w:proofErr w:type="spellEnd"/>
            <w:r w:rsidR="005D763A" w:rsidRPr="0013742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 w:rsidRPr="0013742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yüksekliği</w:t>
            </w:r>
            <w:proofErr w:type="spellEnd"/>
            <w:r w:rsidR="005D763A" w:rsidRPr="0013742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D763A" w:rsidRPr="0013742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omuz</w:t>
            </w:r>
            <w:proofErr w:type="spellEnd"/>
            <w:r w:rsidR="005D763A" w:rsidRPr="0013742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 w:rsidRPr="0013742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silkme</w:t>
            </w:r>
            <w:proofErr w:type="spellEnd"/>
            <w:r w:rsidR="005D763A" w:rsidRPr="0013742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,</w:t>
            </w:r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dil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hareketleri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.</w:t>
            </w:r>
          </w:p>
          <w:p w14:paraId="72DB7912" w14:textId="22CE5557" w:rsidR="005D763A" w:rsidRPr="006E69D3" w:rsidRDefault="0040189C" w:rsidP="00B82AE1">
            <w:pPr>
              <w:numPr>
                <w:ilvl w:val="0"/>
                <w:numId w:val="21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Üst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alt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ekstremiteler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:</w:t>
            </w:r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M</w:t>
            </w:r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otor</w:t>
            </w:r>
            <w:r w:rsidR="0013742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3742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hareketler</w:t>
            </w:r>
            <w:proofErr w:type="spellEnd"/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kollar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için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pronasyon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hareketi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bacaklar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için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tek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ayak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üstünde</w:t>
            </w:r>
            <w:proofErr w:type="spellEnd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durma</w:t>
            </w:r>
            <w:proofErr w:type="spellEnd"/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duyu</w:t>
            </w:r>
            <w:proofErr w:type="spellEnd"/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ko</w:t>
            </w:r>
            <w:r w:rsidR="000F5296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o</w:t>
            </w:r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rdinasyon</w:t>
            </w:r>
            <w:proofErr w:type="spellEnd"/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D763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yürüyüş</w:t>
            </w:r>
            <w:proofErr w:type="spellEnd"/>
            <w:r w:rsidR="005D763A" w:rsidRPr="006E69D3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.</w:t>
            </w:r>
          </w:p>
          <w:p w14:paraId="68C09C93" w14:textId="4F399FC5" w:rsidR="005D763A" w:rsidRDefault="005D763A" w:rsidP="00B82AE1">
            <w:pPr>
              <w:numPr>
                <w:ilvl w:val="0"/>
                <w:numId w:val="21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B85C49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Bazı</w:t>
            </w:r>
            <w:proofErr w:type="spellEnd"/>
            <w:r w:rsidRPr="00B85C49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F273E" w:rsidRP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noktalarda</w:t>
            </w:r>
            <w:proofErr w:type="spellEnd"/>
            <w:r w:rsidR="00482678">
              <w:rPr>
                <w:rFonts w:asciiTheme="majorHAnsi" w:hAnsiTheme="majorHAnsi" w:cstheme="majorHAnsi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85C49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ail</w:t>
            </w:r>
            <w:r w:rsid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e</w:t>
            </w:r>
            <w:proofErr w:type="spellEnd"/>
            <w:r w:rsid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veya</w:t>
            </w:r>
            <w:proofErr w:type="spellEnd"/>
            <w:r w:rsid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personelin</w:t>
            </w:r>
            <w:proofErr w:type="spellEnd"/>
            <w:r w:rsid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yardım</w:t>
            </w:r>
            <w:proofErr w:type="spellEnd"/>
            <w:r w:rsid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etmesi</w:t>
            </w:r>
            <w:proofErr w:type="spellEnd"/>
            <w:r w:rsid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F273E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gerek</w:t>
            </w:r>
            <w:r w:rsidRPr="00B85C49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ebilir</w:t>
            </w:r>
            <w:proofErr w:type="spellEnd"/>
            <w:r w:rsidRPr="00B85C49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.</w:t>
            </w:r>
          </w:p>
          <w:p w14:paraId="70B33655" w14:textId="26385F0E" w:rsidR="0040189C" w:rsidRDefault="0040189C" w:rsidP="0040189C">
            <w:pPr>
              <w:spacing w:before="8" w:after="8"/>
              <w:ind w:left="26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5BA35F72" w14:textId="50AA4DD4" w:rsidR="0040189C" w:rsidRPr="006E69D3" w:rsidRDefault="0040189C" w:rsidP="0040189C">
            <w:pPr>
              <w:spacing w:before="8" w:after="8"/>
              <w:ind w:left="26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Bazı</w:t>
            </w:r>
            <w:proofErr w:type="spellEnd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fiziksel</w:t>
            </w:r>
            <w:proofErr w:type="spellEnd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belirti</w:t>
            </w:r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lerin</w:t>
            </w:r>
            <w:proofErr w:type="spellEnd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telefonla</w:t>
            </w:r>
            <w:proofErr w:type="spellEnd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değerlendirilmesine</w:t>
            </w:r>
            <w:proofErr w:type="spellEnd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yönelik</w:t>
            </w:r>
            <w:proofErr w:type="spellEnd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kılavuz</w:t>
            </w:r>
            <w:proofErr w:type="spellEnd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hyperlink r:id="rId103" w:history="1">
              <w:proofErr w:type="spellStart"/>
              <w:r w:rsidRPr="0040189C">
                <w:rPr>
                  <w:rStyle w:val="Hyperlink"/>
                  <w:rFonts w:asciiTheme="majorHAnsi" w:hAnsiTheme="majorHAnsi" w:cstheme="majorHAnsi"/>
                  <w:sz w:val="20"/>
                  <w:szCs w:val="20"/>
                  <w:shd w:val="clear" w:color="auto" w:fill="FFFFFF"/>
                </w:rPr>
                <w:t>burada</w:t>
              </w:r>
              <w:proofErr w:type="spellEnd"/>
            </w:hyperlink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189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mevcuttur</w:t>
            </w:r>
            <w:proofErr w:type="spellEnd"/>
          </w:p>
          <w:p w14:paraId="726B3005" w14:textId="039D8A1F" w:rsidR="0036050D" w:rsidRPr="005F1396" w:rsidRDefault="0036050D" w:rsidP="005366E7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556ECC" w:rsidRPr="005F1396" w14:paraId="0BA5401E" w14:textId="77777777" w:rsidTr="00B133A7">
        <w:trPr>
          <w:trHeight w:val="71"/>
        </w:trPr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413ABA2E" w14:textId="661521D7" w:rsidR="001249C1" w:rsidRPr="005F1396" w:rsidRDefault="006E69D3" w:rsidP="001249C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E69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4d. </w:t>
            </w:r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Telepsi</w:t>
            </w:r>
            <w:r w:rsidR="00473C3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kiy</w:t>
            </w:r>
            <w:r w:rsid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atriye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diğer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dijital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teknoloji</w:t>
            </w:r>
            <w:r w:rsid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leri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entegre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edebilirim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3A1288EC" w14:textId="77777777" w:rsidR="001249C1" w:rsidRDefault="006E69D3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04" w:history="1">
              <w:r w:rsidRPr="006E69D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link29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12E59FC0" w14:textId="77777777" w:rsidR="006E69D3" w:rsidRDefault="006E69D3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05" w:history="1">
              <w:r w:rsidRPr="006E69D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link30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21FE80C" w14:textId="3D001646" w:rsidR="006E69D3" w:rsidRPr="005F1396" w:rsidRDefault="006E69D3" w:rsidP="00556E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06" w:history="1">
              <w:r w:rsidRPr="006E69D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link31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442484CC" w14:textId="0152CF67" w:rsidR="00473C34" w:rsidRPr="006E69D3" w:rsidRDefault="00E23234" w:rsidP="00473C34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Tıpkı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yüz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yüze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psikiyatri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uygulamalarında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klinisyenler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telepsikiyatrik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uygulamalara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</w:t>
            </w:r>
            <w:r w:rsidR="003820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eğitim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platformları</w:t>
            </w:r>
            <w:proofErr w:type="spellEnd"/>
            <w:r w:rsidR="00473C3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B67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9B67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hatta</w:t>
            </w:r>
            <w:proofErr w:type="spellEnd"/>
            <w:r w:rsidR="00473C3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B67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yardımcı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820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terapötik</w:t>
            </w:r>
            <w:proofErr w:type="spellEnd"/>
            <w:r w:rsidR="003820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B67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müdahaleler</w:t>
            </w:r>
            <w:proofErr w:type="spellEnd"/>
            <w:r w:rsidR="009B67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olarak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820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kullanılmak</w:t>
            </w:r>
            <w:proofErr w:type="spellEnd"/>
            <w:r w:rsidR="003820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8207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 xml:space="preserve">üzere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çeşitli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teknolojileri</w:t>
            </w:r>
            <w:proofErr w:type="spellEnd"/>
            <w:r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entegre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edebilir</w:t>
            </w:r>
            <w:proofErr w:type="spellEnd"/>
            <w:r w:rsidR="00473C34" w:rsidRPr="001575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bilgileri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içeren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websiteleri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sohbet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odaları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sosyal</w:t>
            </w:r>
            <w:proofErr w:type="spellEnd"/>
            <w:r w:rsidR="009B67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B672B">
              <w:rPr>
                <w:rFonts w:asciiTheme="majorHAnsi" w:hAnsiTheme="majorHAnsi" w:cstheme="majorHAnsi"/>
                <w:sz w:val="20"/>
                <w:szCs w:val="20"/>
              </w:rPr>
              <w:t>medya</w:t>
            </w:r>
            <w:proofErr w:type="spellEnd"/>
            <w:r w:rsidR="009B67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B672B">
              <w:rPr>
                <w:rFonts w:asciiTheme="majorHAnsi" w:hAnsiTheme="majorHAnsi" w:cstheme="majorHAnsi"/>
                <w:sz w:val="20"/>
                <w:szCs w:val="20"/>
              </w:rPr>
              <w:t>aracılığıyla</w:t>
            </w:r>
            <w:proofErr w:type="spellEnd"/>
            <w:r w:rsidR="009B67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B672B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="009B67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B672B">
              <w:rPr>
                <w:rFonts w:asciiTheme="majorHAnsi" w:hAnsiTheme="majorHAnsi" w:cstheme="majorHAnsi"/>
                <w:sz w:val="20"/>
                <w:szCs w:val="20"/>
              </w:rPr>
              <w:t>insanlarla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B672B">
              <w:rPr>
                <w:rFonts w:asciiTheme="majorHAnsi" w:hAnsiTheme="majorHAnsi" w:cstheme="majorHAnsi"/>
                <w:sz w:val="20"/>
                <w:szCs w:val="20"/>
              </w:rPr>
              <w:t>iletişim</w:t>
            </w:r>
            <w:proofErr w:type="spellEnd"/>
            <w:r w:rsidR="009B67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kurmak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ruh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sağlığıyla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ilgili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mobil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uygulamaların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e-mail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teknolojilerin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kullanımı</w:t>
            </w:r>
            <w:proofErr w:type="spellEnd"/>
            <w:r w:rsidR="0038207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82079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="00473C34"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149B8A71" w14:textId="77777777" w:rsidR="006E69D3" w:rsidRDefault="006E69D3" w:rsidP="006E69D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DED680" w14:textId="77777777" w:rsidR="003D117E" w:rsidRPr="006E69D3" w:rsidRDefault="003D117E" w:rsidP="003D117E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teknolojileri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telepsi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kiy</w:t>
            </w:r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atri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pratiğine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entegre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ederken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göz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önünde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bulundurulması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gereken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genel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hususlar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1FD7ABE4" w14:textId="77777777" w:rsidR="003D117E" w:rsidRPr="006E69D3" w:rsidRDefault="003D117E" w:rsidP="00B82AE1">
            <w:pPr>
              <w:numPr>
                <w:ilvl w:val="0"/>
                <w:numId w:val="23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F06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Hastaların</w:t>
            </w:r>
            <w:proofErr w:type="spellEnd"/>
            <w:r w:rsidRPr="00DF06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diğer</w:t>
            </w:r>
            <w:proofErr w:type="spellEnd"/>
            <w:r w:rsidRPr="00DF06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teknolojileri</w:t>
            </w:r>
            <w:proofErr w:type="spellEnd"/>
            <w:r w:rsidRPr="00DF06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kullanımı</w:t>
            </w:r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nı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değerlendirmek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biraz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 zaman </w:t>
            </w:r>
            <w:proofErr w:type="spellStart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>ayırın</w:t>
            </w:r>
            <w:proofErr w:type="spellEnd"/>
            <w:r w:rsidRPr="00DF064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FEA16EE" w14:textId="512B59CE" w:rsidR="003D117E" w:rsidRPr="006E69D3" w:rsidRDefault="003D117E" w:rsidP="00B82AE1">
            <w:pPr>
              <w:numPr>
                <w:ilvl w:val="0"/>
                <w:numId w:val="23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Onlara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ne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kullandıklarını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ne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sıklıkta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kullandıklarını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neden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belirli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türleri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tercih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ettiklerini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sorun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Tüm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hastalarda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bilgileri</w:t>
            </w:r>
            <w:proofErr w:type="spellEnd"/>
            <w:r w:rsidR="00B863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863C7">
              <w:rPr>
                <w:rFonts w:asciiTheme="majorHAnsi" w:hAnsiTheme="majorHAnsi" w:cstheme="majorHAnsi"/>
                <w:sz w:val="20"/>
                <w:szCs w:val="20"/>
              </w:rPr>
              <w:t>taramanın</w:t>
            </w:r>
            <w:proofErr w:type="spellEnd"/>
            <w:r w:rsidR="00B863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863C7">
              <w:rPr>
                <w:rFonts w:asciiTheme="majorHAnsi" w:hAnsiTheme="majorHAnsi" w:cstheme="majorHAnsi"/>
                <w:sz w:val="20"/>
                <w:szCs w:val="20"/>
              </w:rPr>
              <w:t>standart</w:t>
            </w:r>
            <w:proofErr w:type="spellEnd"/>
            <w:r w:rsidR="00B863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863C7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B863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863C7">
              <w:rPr>
                <w:rFonts w:asciiTheme="majorHAnsi" w:hAnsiTheme="majorHAnsi" w:cstheme="majorHAnsi"/>
                <w:sz w:val="20"/>
                <w:szCs w:val="20"/>
              </w:rPr>
              <w:t>yolunu</w:t>
            </w:r>
            <w:proofErr w:type="spellEnd"/>
            <w:r w:rsidR="00B863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863C7">
              <w:rPr>
                <w:rFonts w:asciiTheme="majorHAnsi" w:hAnsiTheme="majorHAnsi" w:cstheme="majorHAnsi"/>
                <w:sz w:val="20"/>
                <w:szCs w:val="20"/>
              </w:rPr>
              <w:t>oluşturun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  <w:p w14:paraId="427E7EC7" w14:textId="6DDC920B" w:rsidR="003D117E" w:rsidRPr="006E69D3" w:rsidRDefault="003D117E" w:rsidP="00B82AE1">
            <w:pPr>
              <w:numPr>
                <w:ilvl w:val="0"/>
                <w:numId w:val="23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Teknoloji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kullanımları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genel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olarak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yaşamlarını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101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mevcut</w:t>
            </w:r>
            <w:proofErr w:type="spellEnd"/>
            <w:r w:rsidR="00F101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problemleri</w:t>
            </w:r>
            <w:proofErr w:type="spellEnd"/>
            <w:r w:rsid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ilgili</w:t>
            </w:r>
            <w:proofErr w:type="spellEnd"/>
            <w:r w:rsid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4F64" w:rsidRP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bilgi</w:t>
            </w:r>
            <w:proofErr w:type="spellEnd"/>
            <w:r w:rsidR="00C94F64" w:rsidRP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C94F64" w:rsidRP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içgörü</w:t>
            </w:r>
            <w:proofErr w:type="spellEnd"/>
            <w:r w:rsidR="00C94F64" w:rsidRP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düzeylerini</w:t>
            </w:r>
            <w:proofErr w:type="spellEnd"/>
            <w:r w:rsidRPr="003B6767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etkiliyor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09D27BBA" w14:textId="1C58960B" w:rsidR="003D117E" w:rsidRPr="006E69D3" w:rsidRDefault="003D117E" w:rsidP="00B82AE1">
            <w:pPr>
              <w:numPr>
                <w:ilvl w:val="0"/>
                <w:numId w:val="23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Terapötik</w:t>
            </w:r>
            <w:proofErr w:type="spellEnd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ilişkiyi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nasıl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etkiler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ergen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hastayı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tanımayı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ko</w:t>
            </w:r>
            <w:r w:rsidR="007B062A">
              <w:rPr>
                <w:rFonts w:asciiTheme="majorHAnsi" w:hAnsiTheme="majorHAnsi" w:cstheme="majorHAnsi"/>
                <w:sz w:val="20"/>
                <w:szCs w:val="20"/>
              </w:rPr>
              <w:t>laylaştırır</w:t>
            </w:r>
            <w:proofErr w:type="spellEnd"/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>
              <w:rPr>
                <w:rFonts w:asciiTheme="majorHAnsi" w:hAnsiTheme="majorHAnsi" w:cstheme="majorHAnsi"/>
                <w:sz w:val="20"/>
                <w:szCs w:val="20"/>
              </w:rPr>
              <w:t>mı</w:t>
            </w:r>
            <w:proofErr w:type="spellEnd"/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7B062A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>
              <w:rPr>
                <w:rFonts w:asciiTheme="majorHAnsi" w:hAnsiTheme="majorHAnsi" w:cstheme="majorHAnsi"/>
                <w:sz w:val="20"/>
                <w:szCs w:val="20"/>
              </w:rPr>
              <w:t>kişiliğinin</w:t>
            </w:r>
            <w:proofErr w:type="spellEnd"/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belirgin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olmayan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yanını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ortaya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çıkarır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mı</w:t>
            </w:r>
            <w:proofErr w:type="spellEnd"/>
            <w:r w:rsidRPr="002A112B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6AE14378" w14:textId="77777777" w:rsidR="003D117E" w:rsidRPr="006E69D3" w:rsidRDefault="003D117E" w:rsidP="00B82AE1">
            <w:pPr>
              <w:numPr>
                <w:ilvl w:val="0"/>
                <w:numId w:val="23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Güvenli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mi?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suisid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düşüncesi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hakkında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online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yerine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yüz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yüze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konuşmayı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B062A">
              <w:rPr>
                <w:rFonts w:asciiTheme="majorHAnsi" w:hAnsiTheme="majorHAnsi" w:cstheme="majorHAnsi"/>
                <w:sz w:val="20"/>
                <w:szCs w:val="20"/>
              </w:rPr>
              <w:t>tercih</w:t>
            </w:r>
            <w:proofErr w:type="spellEnd"/>
            <w:r w:rsidRPr="007B06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B062A">
              <w:rPr>
                <w:rFonts w:asciiTheme="majorHAnsi" w:hAnsiTheme="majorHAnsi" w:cstheme="majorHAnsi"/>
                <w:sz w:val="20"/>
                <w:szCs w:val="20"/>
              </w:rPr>
              <w:t>eder</w:t>
            </w:r>
            <w:proofErr w:type="spellEnd"/>
            <w:r w:rsidRPr="007B062A">
              <w:rPr>
                <w:rFonts w:asciiTheme="majorHAnsi" w:hAnsiTheme="majorHAnsi" w:cstheme="majorHAnsi"/>
                <w:sz w:val="20"/>
                <w:szCs w:val="20"/>
              </w:rPr>
              <w:t>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1F7C23D5" w14:textId="049AD886" w:rsidR="006E69D3" w:rsidRDefault="0033015D" w:rsidP="006E69D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________________________________________________________________________________________________________________</w:t>
            </w:r>
          </w:p>
          <w:p w14:paraId="1F791EAF" w14:textId="77777777" w:rsidR="0033015D" w:rsidRDefault="0033015D" w:rsidP="006E69D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430854" w14:textId="16FCDA58" w:rsidR="007B062A" w:rsidRPr="006E69D3" w:rsidRDefault="007B062A" w:rsidP="007B062A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664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Sağlık</w:t>
            </w:r>
            <w:proofErr w:type="spellEnd"/>
            <w:r w:rsidRPr="005664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4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bilgileri</w:t>
            </w:r>
            <w:proofErr w:type="spellEnd"/>
            <w:r w:rsidRPr="005664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4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içeren</w:t>
            </w:r>
            <w:proofErr w:type="spellEnd"/>
            <w:r w:rsidRPr="005664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4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websiteleri</w:t>
            </w:r>
            <w:proofErr w:type="spellEnd"/>
            <w:r w:rsidRPr="005664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</w:t>
            </w:r>
            <w:r w:rsidRP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mesajlaşma</w:t>
            </w:r>
            <w:proofErr w:type="spellEnd"/>
            <w:r w:rsidRPr="00C94F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664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(SMS) </w:t>
            </w:r>
            <w:proofErr w:type="spellStart"/>
            <w:r w:rsidRPr="005664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r w:rsidR="00D746C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</w:t>
            </w:r>
            <w:proofErr w:type="spellEnd"/>
            <w:r w:rsidRPr="005664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email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46C4">
              <w:rPr>
                <w:rFonts w:asciiTheme="majorHAnsi" w:hAnsiTheme="majorHAnsi" w:cstheme="majorHAnsi"/>
                <w:sz w:val="20"/>
                <w:szCs w:val="20"/>
              </w:rPr>
              <w:t>yoluyla</w:t>
            </w:r>
            <w:proofErr w:type="spellEnd"/>
            <w:r w:rsidR="00D746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46C4">
              <w:rPr>
                <w:rFonts w:asciiTheme="majorHAnsi" w:hAnsiTheme="majorHAnsi" w:cstheme="majorHAnsi"/>
                <w:sz w:val="20"/>
                <w:szCs w:val="20"/>
              </w:rPr>
              <w:t>iletişim</w:t>
            </w:r>
            <w:proofErr w:type="spellEnd"/>
            <w:r w:rsidR="00D746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ilgili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önemli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hususlar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13A36F49" w14:textId="37326B22" w:rsidR="007B062A" w:rsidRPr="006E69D3" w:rsidRDefault="00530694" w:rsidP="00B82AE1">
            <w:pPr>
              <w:numPr>
                <w:ilvl w:val="0"/>
                <w:numId w:val="24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Kamuya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y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önelik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 internetteki </w:t>
            </w:r>
            <w:proofErr w:type="spellStart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r w:rsidR="009604F0">
              <w:rPr>
                <w:rFonts w:asciiTheme="majorHAnsi" w:hAnsiTheme="majorHAnsi" w:cstheme="majorHAnsi"/>
                <w:sz w:val="20"/>
                <w:szCs w:val="20"/>
              </w:rPr>
              <w:t>la</w:t>
            </w:r>
            <w:proofErr w:type="spellEnd"/>
            <w:r w:rsidR="009604F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604F0">
              <w:rPr>
                <w:rFonts w:asciiTheme="majorHAnsi" w:hAnsiTheme="majorHAnsi" w:cstheme="majorHAnsi"/>
                <w:sz w:val="20"/>
                <w:szCs w:val="20"/>
              </w:rPr>
              <w:t>ilgili</w:t>
            </w:r>
            <w:proofErr w:type="spellEnd"/>
            <w:r w:rsidR="009604F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604F0">
              <w:rPr>
                <w:rFonts w:asciiTheme="majorHAnsi" w:hAnsiTheme="majorHAnsi" w:cstheme="majorHAnsi"/>
                <w:sz w:val="20"/>
                <w:szCs w:val="20"/>
              </w:rPr>
              <w:t>bilgiler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nadiren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kontrol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edilmektedir</w:t>
            </w:r>
            <w:proofErr w:type="spellEnd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Mümkün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olduğunc</w:t>
            </w:r>
            <w:r w:rsidR="007B062A" w:rsidRPr="00075C4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proofErr w:type="spellEnd"/>
            <w:r w:rsidR="007B062A" w:rsidRPr="00075C4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denetim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altındaki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belirli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profesyonelliğe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sahip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kuruluşlardan</w:t>
            </w:r>
            <w:proofErr w:type="spellEnd"/>
            <w:r w:rsidR="004018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enstitülerden</w:t>
            </w:r>
            <w:proofErr w:type="spellEnd"/>
            <w:r w:rsidR="004018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4018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4018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4018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="004018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062A" w:rsidRPr="00075C4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işletmelerden</w:t>
            </w:r>
            <w:proofErr w:type="spellEnd"/>
            <w:r w:rsidR="007B062A" w:rsidRPr="00075C4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062A" w:rsidRPr="00075C4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bilgi</w:t>
            </w:r>
            <w:proofErr w:type="spellEnd"/>
            <w:r w:rsidR="007B062A" w:rsidRPr="00075C4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062A" w:rsidRPr="00075C4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alın</w:t>
            </w:r>
            <w:proofErr w:type="spellEnd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>Ulusal</w:t>
            </w:r>
            <w:proofErr w:type="spellEnd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>Enstitüleri</w:t>
            </w:r>
            <w:proofErr w:type="spellEnd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proofErr w:type="spellStart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>ABD'deki</w:t>
            </w:r>
            <w:proofErr w:type="spellEnd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>Depresyon</w:t>
            </w:r>
            <w:proofErr w:type="spellEnd"/>
            <w:r w:rsidR="007B062A" w:rsidRPr="005664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 Bipolar </w:t>
            </w:r>
            <w:proofErr w:type="spellStart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>Birliği</w:t>
            </w:r>
            <w:proofErr w:type="spellEnd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C3D80" w:rsidRPr="000C3D80">
              <w:rPr>
                <w:rFonts w:asciiTheme="majorHAnsi" w:hAnsiTheme="majorHAnsi" w:cstheme="majorHAnsi"/>
                <w:sz w:val="20"/>
                <w:szCs w:val="20"/>
              </w:rPr>
              <w:t>belirli</w:t>
            </w:r>
            <w:proofErr w:type="spellEnd"/>
            <w:r w:rsidR="000C3D80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C3D80" w:rsidRPr="000C3D80">
              <w:rPr>
                <w:rFonts w:asciiTheme="majorHAnsi" w:hAnsiTheme="majorHAnsi" w:cstheme="majorHAnsi"/>
                <w:sz w:val="20"/>
                <w:szCs w:val="20"/>
              </w:rPr>
              <w:t>hastalıklar</w:t>
            </w:r>
            <w:proofErr w:type="spellEnd"/>
            <w:r w:rsidR="000C3D80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C3D80" w:rsidRPr="000C3D80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0C3D80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C3D80" w:rsidRPr="000C3D80">
              <w:rPr>
                <w:rFonts w:asciiTheme="majorHAnsi" w:hAnsiTheme="majorHAnsi" w:cstheme="majorHAnsi"/>
                <w:sz w:val="20"/>
                <w:szCs w:val="20"/>
              </w:rPr>
              <w:t>oluşturulan</w:t>
            </w:r>
            <w:proofErr w:type="spellEnd"/>
            <w:r w:rsidR="000C3D80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C3D80" w:rsidRPr="000C3D80">
              <w:rPr>
                <w:rFonts w:asciiTheme="majorHAnsi" w:hAnsiTheme="majorHAnsi" w:cstheme="majorHAnsi"/>
                <w:sz w:val="20"/>
                <w:szCs w:val="20"/>
              </w:rPr>
              <w:t>kuruluşlar</w:t>
            </w:r>
            <w:proofErr w:type="spellEnd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, NICE </w:t>
            </w:r>
            <w:proofErr w:type="spellStart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>kılavuzları</w:t>
            </w:r>
            <w:proofErr w:type="spellEnd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>Birleşik</w:t>
            </w:r>
            <w:proofErr w:type="spellEnd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>Krallık'ta</w:t>
            </w:r>
            <w:r w:rsidR="000C3D80" w:rsidRPr="000C3D80">
              <w:rPr>
                <w:rFonts w:asciiTheme="majorHAnsi" w:hAnsiTheme="majorHAnsi" w:cstheme="majorHAnsi"/>
                <w:sz w:val="20"/>
                <w:szCs w:val="20"/>
              </w:rPr>
              <w:t>ki</w:t>
            </w:r>
            <w:proofErr w:type="spellEnd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 Bipolar UK </w:t>
            </w:r>
            <w:proofErr w:type="spellStart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>oluşumlar</w:t>
            </w:r>
            <w:proofErr w:type="spellEnd"/>
            <w:r w:rsidR="007B062A" w:rsidRPr="000C3D80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  <w:r w:rsidR="007B062A" w:rsidRPr="006E69D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FF10527" w14:textId="3A4B8CF0" w:rsidR="007B062A" w:rsidRPr="006E69D3" w:rsidRDefault="007B062A" w:rsidP="00B82AE1">
            <w:pPr>
              <w:numPr>
                <w:ilvl w:val="0"/>
                <w:numId w:val="24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0C3D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eknoloji</w:t>
            </w:r>
            <w:proofErr w:type="spellEnd"/>
            <w:r w:rsidR="000C3D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C3D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yoluyla</w:t>
            </w:r>
            <w:proofErr w:type="spellEnd"/>
            <w:r w:rsidR="000C3D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C3D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irtibata</w:t>
            </w:r>
            <w:proofErr w:type="spellEnd"/>
            <w:r w:rsidR="000C3D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C3D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geçilen</w:t>
            </w:r>
            <w:proofErr w:type="spellEnd"/>
            <w:r w:rsidR="000C3D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C3D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kişinin</w:t>
            </w:r>
            <w:proofErr w:type="spellEnd"/>
            <w:r w:rsidR="000C3D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0D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kimliğini</w:t>
            </w:r>
            <w:proofErr w:type="spellEnd"/>
            <w:r w:rsidRPr="003B0D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0D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doğrulamayı</w:t>
            </w:r>
            <w:proofErr w:type="spellEnd"/>
            <w:r w:rsidRPr="003B0D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>unutmayın</w:t>
            </w:r>
            <w:proofErr w:type="spellEnd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>güvenli</w:t>
            </w:r>
            <w:proofErr w:type="spellEnd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 xml:space="preserve"> e-</w:t>
            </w:r>
            <w:proofErr w:type="spellStart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>posta</w:t>
            </w:r>
            <w:proofErr w:type="spellEnd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>mesajlaşma</w:t>
            </w:r>
            <w:proofErr w:type="spellEnd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C3D80">
              <w:rPr>
                <w:rFonts w:asciiTheme="majorHAnsi" w:hAnsiTheme="majorHAnsi" w:cstheme="majorHAnsi"/>
                <w:sz w:val="20"/>
                <w:szCs w:val="20"/>
              </w:rPr>
              <w:t>uygulamaları</w:t>
            </w:r>
            <w:proofErr w:type="spellEnd"/>
            <w:r w:rsidR="000C3D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>kullanıyorsanız</w:t>
            </w:r>
            <w:proofErr w:type="spellEnd"/>
            <w:r w:rsidRPr="003B0D44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5C5FADDD" w14:textId="50BD7FBA" w:rsidR="007B062A" w:rsidRPr="006E69D3" w:rsidRDefault="00BE414F" w:rsidP="00B82AE1">
            <w:pPr>
              <w:numPr>
                <w:ilvl w:val="0"/>
                <w:numId w:val="24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Gizlilik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mahremiyet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konularında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güvenli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olmayan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 yeni</w:t>
            </w:r>
            <w:r w:rsidR="00C94F6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kişiler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arası</w:t>
            </w:r>
            <w:proofErr w:type="spellEnd"/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>
              <w:rPr>
                <w:rFonts w:asciiTheme="majorHAnsi" w:hAnsiTheme="majorHAnsi" w:cstheme="majorHAnsi"/>
                <w:sz w:val="20"/>
                <w:szCs w:val="20"/>
              </w:rPr>
              <w:t>dijital</w:t>
            </w:r>
            <w:proofErr w:type="spellEnd"/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>
              <w:rPr>
                <w:rFonts w:asciiTheme="majorHAnsi" w:hAnsiTheme="majorHAnsi" w:cstheme="majorHAnsi"/>
                <w:sz w:val="20"/>
                <w:szCs w:val="20"/>
              </w:rPr>
              <w:t>iletişim</w:t>
            </w:r>
            <w:proofErr w:type="spellEnd"/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4130F">
              <w:rPr>
                <w:rFonts w:asciiTheme="majorHAnsi" w:hAnsiTheme="majorHAnsi" w:cstheme="majorHAnsi"/>
                <w:sz w:val="20"/>
                <w:szCs w:val="20"/>
              </w:rPr>
              <w:t>yollarının</w:t>
            </w:r>
            <w:proofErr w:type="spellEnd"/>
            <w:r w:rsidR="0004130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B062A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="007B062A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 email, SMS, MMS, </w:t>
            </w:r>
            <w:proofErr w:type="spellStart"/>
            <w:r w:rsidR="007B062A">
              <w:rPr>
                <w:rFonts w:asciiTheme="majorHAnsi" w:hAnsiTheme="majorHAnsi" w:cstheme="majorHAnsi"/>
                <w:sz w:val="20"/>
                <w:szCs w:val="20"/>
              </w:rPr>
              <w:t>anlık</w:t>
            </w:r>
            <w:proofErr w:type="spellEnd"/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>
              <w:rPr>
                <w:rFonts w:asciiTheme="majorHAnsi" w:hAnsiTheme="majorHAnsi" w:cstheme="majorHAnsi"/>
                <w:sz w:val="20"/>
                <w:szCs w:val="20"/>
              </w:rPr>
              <w:t>mesajlaşma</w:t>
            </w:r>
            <w:proofErr w:type="spellEnd"/>
            <w:r w:rsidR="0004130F">
              <w:rPr>
                <w:rFonts w:asciiTheme="majorHAnsi" w:hAnsiTheme="majorHAnsi" w:cstheme="majorHAnsi"/>
                <w:sz w:val="20"/>
                <w:szCs w:val="20"/>
              </w:rPr>
              <w:t xml:space="preserve"> (instant messaging)</w:t>
            </w:r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, Twitter </w:t>
            </w:r>
            <w:proofErr w:type="spellStart"/>
            <w:r w:rsidR="007B062A">
              <w:rPr>
                <w:rFonts w:asciiTheme="majorHAnsi" w:hAnsiTheme="majorHAnsi" w:cstheme="majorHAnsi"/>
                <w:sz w:val="20"/>
                <w:szCs w:val="20"/>
              </w:rPr>
              <w:t>üzerinden</w:t>
            </w:r>
            <w:proofErr w:type="spellEnd"/>
            <w:r w:rsidR="007B062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>
              <w:rPr>
                <w:rFonts w:asciiTheme="majorHAnsi" w:hAnsiTheme="majorHAnsi" w:cstheme="majorHAnsi"/>
                <w:sz w:val="20"/>
                <w:szCs w:val="20"/>
              </w:rPr>
              <w:t>mesajlaşma</w:t>
            </w:r>
            <w:proofErr w:type="spellEnd"/>
            <w:r w:rsidR="007B062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04130F">
              <w:rPr>
                <w:rFonts w:asciiTheme="majorHAnsi" w:hAnsiTheme="majorHAnsi" w:cstheme="majorHAnsi"/>
                <w:sz w:val="20"/>
                <w:szCs w:val="20"/>
              </w:rPr>
              <w:t xml:space="preserve"> Facebook Messenger) </w:t>
            </w:r>
            <w:proofErr w:type="spellStart"/>
            <w:r w:rsidR="0004130F">
              <w:rPr>
                <w:rFonts w:asciiTheme="majorHAnsi" w:hAnsiTheme="majorHAnsi" w:cstheme="majorHAnsi"/>
                <w:sz w:val="20"/>
                <w:szCs w:val="20"/>
              </w:rPr>
              <w:t>kullanım</w:t>
            </w:r>
            <w:r w:rsidR="007B062A">
              <w:rPr>
                <w:rFonts w:asciiTheme="majorHAnsi" w:hAnsiTheme="majorHAnsi" w:cstheme="majorHAnsi"/>
                <w:sz w:val="20"/>
                <w:szCs w:val="20"/>
              </w:rPr>
              <w:t>ı</w:t>
            </w:r>
            <w:proofErr w:type="spellEnd"/>
            <w:r w:rsidR="00A56E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56E28">
              <w:rPr>
                <w:rFonts w:asciiTheme="majorHAnsi" w:hAnsiTheme="majorHAnsi" w:cstheme="majorHAnsi"/>
                <w:sz w:val="20"/>
                <w:szCs w:val="20"/>
              </w:rPr>
              <w:t>konusun</w:t>
            </w:r>
            <w:r w:rsidR="007B062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proofErr w:type="spellEnd"/>
            <w:r w:rsidR="007B06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06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dikkatli</w:t>
            </w:r>
            <w:proofErr w:type="spellEnd"/>
            <w:r w:rsidR="007B06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06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olun</w:t>
            </w:r>
            <w:proofErr w:type="spellEnd"/>
            <w:r w:rsidR="007B06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  </w:t>
            </w:r>
          </w:p>
          <w:p w14:paraId="5D9DEB7F" w14:textId="5CA3A60C" w:rsidR="007B062A" w:rsidRPr="006E69D3" w:rsidRDefault="00F7758A" w:rsidP="00B82AE1">
            <w:pPr>
              <w:numPr>
                <w:ilvl w:val="0"/>
                <w:numId w:val="24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Seanslar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arası</w:t>
            </w:r>
            <w:proofErr w:type="spellEnd"/>
            <w:r w:rsidR="007B062A" w:rsidRPr="00C66D3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06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iletişim</w:t>
            </w:r>
            <w:proofErr w:type="spellEnd"/>
            <w:r w:rsidR="007B062A" w:rsidRPr="00C66D3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B062A" w:rsidRPr="00C66D3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talepleri</w:t>
            </w:r>
            <w:proofErr w:type="spellEnd"/>
            <w:r w:rsidR="007B062A" w:rsidRPr="00C66D3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mesajlaşma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e-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postalar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bazı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durumlar</w:t>
            </w:r>
            <w:r w:rsidR="00036ACE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proofErr w:type="spellEnd"/>
            <w:r w:rsidR="00036AC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36ACE">
              <w:rPr>
                <w:rFonts w:asciiTheme="majorHAnsi" w:hAnsiTheme="majorHAnsi" w:cstheme="majorHAnsi"/>
                <w:sz w:val="20"/>
                <w:szCs w:val="20"/>
              </w:rPr>
              <w:t>faydalıdı</w:t>
            </w:r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örn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7B062A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vet /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hayır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sorularını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yanıtlama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konuda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alışverişi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bazı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durumlar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acil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durumlar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karmaşık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kararlar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iyi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değildir</w:t>
            </w:r>
            <w:proofErr w:type="spellEnd"/>
            <w:r w:rsidR="007B062A" w:rsidRPr="00C66D3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7B06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</w:p>
          <w:p w14:paraId="0E605CC7" w14:textId="75402539" w:rsidR="007B062A" w:rsidRDefault="007B062A" w:rsidP="00B82AE1">
            <w:pPr>
              <w:numPr>
                <w:ilvl w:val="0"/>
                <w:numId w:val="24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</w:t>
            </w:r>
            <w:r w:rsidR="00036AC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mail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mes</w:t>
            </w:r>
            <w:r w:rsidR="00F7758A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ajlaşmayı</w:t>
            </w:r>
            <w:proofErr w:type="spellEnd"/>
            <w:r w:rsidR="00F7758A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7758A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sadece</w:t>
            </w:r>
            <w:proofErr w:type="spellEnd"/>
            <w:r w:rsidR="00F7758A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B495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bire</w:t>
            </w:r>
            <w:r w:rsidR="00036ACE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="00F7758A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36ACE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takiplere</w:t>
            </w:r>
            <w:proofErr w:type="spellEnd"/>
            <w:r w:rsidR="00F7758A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7758A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devam</w:t>
            </w:r>
            <w:proofErr w:type="spellEnd"/>
            <w:r w:rsidR="00F7758A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7758A"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eden</w:t>
            </w:r>
            <w:proofErr w:type="spellEnd"/>
            <w:r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hastalarda</w:t>
            </w:r>
            <w:proofErr w:type="spellEnd"/>
            <w:r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kullanın</w:t>
            </w:r>
            <w:proofErr w:type="spellEnd"/>
            <w:r w:rsidRP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72C6DCE4" w14:textId="77777777" w:rsidR="007B062A" w:rsidRDefault="007B062A" w:rsidP="006E69D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FC4ED2" w14:textId="2EC8CFAC" w:rsidR="006E69D3" w:rsidRDefault="0033015D" w:rsidP="006E69D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________________________________________________________________________________________________________________</w:t>
            </w:r>
          </w:p>
          <w:p w14:paraId="077BADD7" w14:textId="77777777" w:rsidR="0033015D" w:rsidRPr="006E69D3" w:rsidRDefault="0033015D" w:rsidP="006E69D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C30157" w14:textId="77777777" w:rsidR="00A220A0" w:rsidRPr="006E69D3" w:rsidRDefault="00A220A0" w:rsidP="00A220A0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Sosyal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medya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profesyonellik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5D171FC6" w14:textId="25E009CB" w:rsidR="00A220A0" w:rsidRPr="009B4954" w:rsidRDefault="000B5A2F" w:rsidP="00B82AE1">
            <w:pPr>
              <w:numPr>
                <w:ilvl w:val="0"/>
                <w:numId w:val="25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7A77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Özel </w:t>
            </w:r>
            <w:proofErr w:type="spellStart"/>
            <w:r w:rsidRPr="007A77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hayata</w:t>
            </w:r>
            <w:proofErr w:type="spellEnd"/>
            <w:r w:rsidRPr="007A77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77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saygı</w:t>
            </w:r>
            <w:proofErr w:type="spellEnd"/>
            <w:r w:rsidR="00A220A0" w:rsidRPr="007A77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A220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mahremiyet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profesyonel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imaj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220A0" w:rsidRPr="002955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A220A0" w:rsidRPr="002955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77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hastaların</w:t>
            </w:r>
            <w:proofErr w:type="spellEnd"/>
            <w:r w:rsidR="007A77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220A0" w:rsidRPr="002955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beklentiler</w:t>
            </w:r>
            <w:r w:rsidR="007A77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A77E5">
              <w:rPr>
                <w:rFonts w:asciiTheme="majorHAnsi" w:hAnsiTheme="majorHAnsi" w:cstheme="majorHAnsi"/>
                <w:sz w:val="20"/>
                <w:szCs w:val="20"/>
              </w:rPr>
              <w:t>hususlarına</w:t>
            </w:r>
            <w:proofErr w:type="spellEnd"/>
            <w:r w:rsidR="007A77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>dikkat</w:t>
            </w:r>
            <w:proofErr w:type="spellEnd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A220A0">
              <w:t xml:space="preserve"> </w:t>
            </w:r>
            <w:proofErr w:type="spellStart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>Profesyonellik</w:t>
            </w:r>
            <w:proofErr w:type="spellEnd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>sosyal</w:t>
            </w:r>
            <w:proofErr w:type="spellEnd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>medya</w:t>
            </w:r>
            <w:proofErr w:type="spellEnd"/>
            <w:r w:rsidR="00A220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220A0">
              <w:rPr>
                <w:rFonts w:asciiTheme="majorHAnsi" w:hAnsiTheme="majorHAnsi" w:cstheme="majorHAnsi"/>
                <w:sz w:val="20"/>
                <w:szCs w:val="20"/>
              </w:rPr>
              <w:t>hakkındaki</w:t>
            </w:r>
            <w:proofErr w:type="spellEnd"/>
            <w:r w:rsidR="00A220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220A0">
              <w:rPr>
                <w:rFonts w:asciiTheme="majorHAnsi" w:hAnsiTheme="majorHAnsi" w:cstheme="majorHAnsi"/>
                <w:sz w:val="20"/>
                <w:szCs w:val="20"/>
              </w:rPr>
              <w:t>önerilere</w:t>
            </w:r>
            <w:proofErr w:type="spellEnd"/>
            <w:r w:rsidR="00A220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220A0">
              <w:rPr>
                <w:rFonts w:asciiTheme="majorHAnsi" w:hAnsiTheme="majorHAnsi" w:cstheme="majorHAnsi"/>
                <w:sz w:val="20"/>
                <w:szCs w:val="20"/>
              </w:rPr>
              <w:t>uyun</w:t>
            </w:r>
            <w:proofErr w:type="spellEnd"/>
            <w:r w:rsidR="00A220A0" w:rsidRPr="002955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220A0" w:rsidRPr="009B495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="00A220A0" w:rsidRPr="009B4954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A220A0" w:rsidRPr="009B4954">
              <w:rPr>
                <w:rFonts w:asciiTheme="majorHAnsi" w:hAnsiTheme="majorHAnsi" w:cstheme="majorHAnsi"/>
                <w:sz w:val="20"/>
                <w:szCs w:val="20"/>
              </w:rPr>
              <w:t xml:space="preserve"> The American College of Physicians, Canadian Medical Association </w:t>
            </w:r>
            <w:proofErr w:type="spellStart"/>
            <w:r w:rsidR="00A220A0" w:rsidRPr="009B4954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A220A0" w:rsidRPr="009B4954">
              <w:rPr>
                <w:rFonts w:asciiTheme="majorHAnsi" w:hAnsiTheme="majorHAnsi" w:cstheme="majorHAnsi"/>
                <w:sz w:val="20"/>
                <w:szCs w:val="20"/>
              </w:rPr>
              <w:t xml:space="preserve"> British Medical Association</w:t>
            </w:r>
            <w:r w:rsidR="007533E2" w:rsidRPr="009B49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533E2" w:rsidRPr="009B4954">
              <w:rPr>
                <w:rFonts w:asciiTheme="majorHAnsi" w:hAnsiTheme="majorHAnsi" w:cstheme="majorHAnsi"/>
                <w:sz w:val="20"/>
                <w:szCs w:val="20"/>
              </w:rPr>
              <w:t>önerileri</w:t>
            </w:r>
            <w:proofErr w:type="spellEnd"/>
            <w:r w:rsidR="00A220A0" w:rsidRPr="009B4954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5B2ADF78" w14:textId="46EA0763" w:rsidR="00A220A0" w:rsidRPr="008C20F5" w:rsidRDefault="00A220A0" w:rsidP="00B82AE1">
            <w:pPr>
              <w:numPr>
                <w:ilvl w:val="0"/>
                <w:numId w:val="25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Arama</w:t>
            </w:r>
            <w:proofErr w:type="spellEnd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motorları</w:t>
            </w:r>
            <w:proofErr w:type="spellEnd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sosyal</w:t>
            </w:r>
            <w:proofErr w:type="spellEnd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medya</w:t>
            </w:r>
            <w:proofErr w:type="spellEnd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aracılığıyla</w:t>
            </w:r>
            <w:proofErr w:type="spellEnd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proofErr w:type="spellEnd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hakkınd</w:t>
            </w:r>
            <w:r w:rsidR="00C23D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proofErr w:type="spellEnd"/>
            <w:r w:rsidR="00C23D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23D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bilgi</w:t>
            </w:r>
            <w:proofErr w:type="spellEnd"/>
            <w:r w:rsidR="00C23D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23D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toplamanın</w:t>
            </w:r>
            <w:proofErr w:type="spellEnd"/>
            <w:r w:rsidR="00C23D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23D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artılarını</w:t>
            </w:r>
            <w:proofErr w:type="spellEnd"/>
            <w:r w:rsidR="00C23D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23D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C23D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eksilerini</w:t>
            </w:r>
            <w:proofErr w:type="spellEnd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düşünün</w:t>
            </w:r>
            <w:proofErr w:type="spellEnd"/>
            <w:r w:rsidRPr="008D46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 w:rsidR="008C20F5" w:rsidRPr="008C20F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Ne </w:t>
            </w:r>
            <w:proofErr w:type="spellStart"/>
            <w:r w:rsidR="008C20F5" w:rsidRPr="008C20F5">
              <w:rPr>
                <w:rFonts w:asciiTheme="majorHAnsi" w:hAnsiTheme="majorHAnsi" w:cstheme="majorHAnsi"/>
                <w:bCs/>
                <w:sz w:val="20"/>
                <w:szCs w:val="20"/>
              </w:rPr>
              <w:t>amaçla</w:t>
            </w:r>
            <w:proofErr w:type="spellEnd"/>
            <w:r w:rsidR="008C20F5" w:rsidRPr="008C20F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8C20F5" w:rsidRPr="008C20F5">
              <w:rPr>
                <w:rFonts w:asciiTheme="majorHAnsi" w:hAnsiTheme="majorHAnsi" w:cstheme="majorHAnsi"/>
                <w:bCs/>
                <w:sz w:val="20"/>
                <w:szCs w:val="20"/>
              </w:rPr>
              <w:t>ve</w:t>
            </w:r>
            <w:proofErr w:type="spellEnd"/>
            <w:r w:rsidR="008C20F5" w:rsidRPr="008C20F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ne </w:t>
            </w:r>
            <w:proofErr w:type="spellStart"/>
            <w:proofErr w:type="gramStart"/>
            <w:r w:rsidR="008C20F5" w:rsidRPr="008C20F5">
              <w:rPr>
                <w:rFonts w:asciiTheme="majorHAnsi" w:hAnsiTheme="majorHAnsi" w:cstheme="majorHAnsi"/>
                <w:bCs/>
                <w:sz w:val="20"/>
                <w:szCs w:val="20"/>
              </w:rPr>
              <w:t>için</w:t>
            </w:r>
            <w:proofErr w:type="spellEnd"/>
            <w:r w:rsidR="008C20F5" w:rsidRPr="008C20F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C20F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8C20F5">
              <w:rPr>
                <w:rFonts w:asciiTheme="majorHAnsi" w:hAnsiTheme="majorHAnsi" w:cstheme="majorHAnsi"/>
                <w:bCs/>
                <w:sz w:val="20"/>
                <w:szCs w:val="20"/>
              </w:rPr>
              <w:t>kullanılacağını</w:t>
            </w:r>
            <w:proofErr w:type="spellEnd"/>
            <w:proofErr w:type="gramEnd"/>
            <w:r w:rsidR="008C20F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8C20F5">
              <w:rPr>
                <w:rFonts w:asciiTheme="majorHAnsi" w:hAnsiTheme="majorHAnsi" w:cstheme="majorHAnsi"/>
                <w:bCs/>
                <w:sz w:val="20"/>
                <w:szCs w:val="20"/>
              </w:rPr>
              <w:t>düşünün</w:t>
            </w:r>
            <w:proofErr w:type="spellEnd"/>
            <w:r w:rsidR="008C20F5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16CBF80E" w14:textId="483CD2EA" w:rsidR="00A220A0" w:rsidRPr="006E69D3" w:rsidRDefault="00A220A0" w:rsidP="00B82AE1">
            <w:pPr>
              <w:numPr>
                <w:ilvl w:val="0"/>
                <w:numId w:val="25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13A1D">
              <w:rPr>
                <w:rFonts w:asciiTheme="majorHAnsi" w:hAnsiTheme="majorHAnsi" w:cstheme="majorHAnsi"/>
                <w:sz w:val="20"/>
                <w:szCs w:val="20"/>
              </w:rPr>
              <w:t>Doktor</w:t>
            </w:r>
            <w:r w:rsidR="00C23DD1">
              <w:rPr>
                <w:rFonts w:asciiTheme="majorHAnsi" w:hAnsiTheme="majorHAnsi" w:cstheme="majorHAnsi"/>
                <w:sz w:val="20"/>
                <w:szCs w:val="20"/>
              </w:rPr>
              <w:t>lar</w:t>
            </w:r>
            <w:proofErr w:type="spellEnd"/>
            <w:r w:rsidRPr="00013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13A1D">
              <w:rPr>
                <w:rFonts w:asciiTheme="majorHAnsi" w:hAnsiTheme="majorHAnsi" w:cstheme="majorHAnsi"/>
                <w:sz w:val="20"/>
                <w:szCs w:val="20"/>
              </w:rPr>
              <w:t>tarafından</w:t>
            </w:r>
            <w:proofErr w:type="spellEnd"/>
            <w:r w:rsidRPr="00013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D76B5">
              <w:rPr>
                <w:rFonts w:asciiTheme="majorHAnsi" w:hAnsiTheme="majorHAnsi" w:cstheme="majorHAnsi"/>
                <w:sz w:val="20"/>
                <w:szCs w:val="20"/>
              </w:rPr>
              <w:t>yayınlanan</w:t>
            </w:r>
            <w:proofErr w:type="spellEnd"/>
            <w:r w:rsidR="004D76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13A1D">
              <w:rPr>
                <w:rFonts w:asciiTheme="majorHAnsi" w:hAnsiTheme="majorHAnsi" w:cstheme="majorHAnsi"/>
                <w:sz w:val="20"/>
                <w:szCs w:val="20"/>
              </w:rPr>
              <w:t>bloglar</w:t>
            </w:r>
            <w:proofErr w:type="spellEnd"/>
            <w:r w:rsidRPr="00013A1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13A1D">
              <w:rPr>
                <w:rFonts w:asciiTheme="majorHAnsi" w:hAnsiTheme="majorHAnsi" w:cstheme="majorHAnsi"/>
                <w:sz w:val="20"/>
                <w:szCs w:val="20"/>
              </w:rPr>
              <w:t>mikrobloglar</w:t>
            </w:r>
            <w:proofErr w:type="spellEnd"/>
            <w:r w:rsidRPr="00013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13A1D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013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13A1D">
              <w:rPr>
                <w:rFonts w:asciiTheme="majorHAnsi" w:hAnsiTheme="majorHAnsi" w:cstheme="majorHAnsi"/>
                <w:sz w:val="20"/>
                <w:szCs w:val="20"/>
              </w:rPr>
              <w:t>yorumlar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proofErr w:type="spellEnd"/>
            <w:r w:rsidR="004D76B5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Pr="00013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78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yayınlamadan</w:t>
            </w:r>
            <w:proofErr w:type="spellEnd"/>
            <w:r w:rsidR="003C78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C78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önce</w:t>
            </w:r>
            <w:proofErr w:type="spellEnd"/>
            <w:r w:rsidR="003C78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C78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durakla</w:t>
            </w:r>
            <w:r w:rsidR="005846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yıp</w:t>
            </w:r>
            <w:proofErr w:type="spellEnd"/>
            <w:r w:rsidR="005846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5846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düşünerek</w:t>
            </w:r>
            <w:proofErr w:type="spellEnd"/>
            <w:r w:rsidR="005846F8" w:rsidRPr="007A77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C7860" w:rsidRPr="007A77E5">
              <w:rPr>
                <w:rFonts w:asciiTheme="majorHAnsi" w:hAnsiTheme="majorHAnsi" w:cstheme="majorHAnsi"/>
                <w:sz w:val="20"/>
                <w:szCs w:val="20"/>
              </w:rPr>
              <w:t>hekim</w:t>
            </w:r>
            <w:proofErr w:type="spellEnd"/>
            <w:r w:rsidR="003C7860" w:rsidRPr="007A77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7860" w:rsidRPr="00013A1D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3C7860" w:rsidRPr="00013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7860" w:rsidRPr="00013A1D">
              <w:rPr>
                <w:rFonts w:asciiTheme="majorHAnsi" w:hAnsiTheme="majorHAnsi" w:cstheme="majorHAnsi"/>
                <w:sz w:val="20"/>
                <w:szCs w:val="20"/>
              </w:rPr>
              <w:t>meslek</w:t>
            </w:r>
            <w:proofErr w:type="spellEnd"/>
            <w:r w:rsidR="003C7860" w:rsidRPr="00013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7860" w:rsidRPr="00013A1D">
              <w:rPr>
                <w:rFonts w:asciiTheme="majorHAnsi" w:hAnsiTheme="majorHAnsi" w:cstheme="majorHAnsi"/>
                <w:sz w:val="20"/>
                <w:szCs w:val="20"/>
              </w:rPr>
              <w:t>hakkı</w:t>
            </w:r>
            <w:r w:rsidR="003C7860">
              <w:rPr>
                <w:rFonts w:asciiTheme="majorHAnsi" w:hAnsiTheme="majorHAnsi" w:cstheme="majorHAnsi"/>
                <w:sz w:val="20"/>
                <w:szCs w:val="20"/>
              </w:rPr>
              <w:t>nda</w:t>
            </w:r>
            <w:proofErr w:type="spellEnd"/>
            <w:r w:rsidR="003C78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7860">
              <w:rPr>
                <w:rFonts w:asciiTheme="majorHAnsi" w:hAnsiTheme="majorHAnsi" w:cstheme="majorHAnsi"/>
                <w:sz w:val="20"/>
                <w:szCs w:val="20"/>
              </w:rPr>
              <w:t>halka</w:t>
            </w:r>
            <w:proofErr w:type="spellEnd"/>
            <w:r w:rsidR="003C78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7860">
              <w:rPr>
                <w:rFonts w:asciiTheme="majorHAnsi" w:hAnsiTheme="majorHAnsi" w:cstheme="majorHAnsi"/>
                <w:sz w:val="20"/>
                <w:szCs w:val="20"/>
              </w:rPr>
              <w:t>nelerin</w:t>
            </w:r>
            <w:proofErr w:type="spellEnd"/>
            <w:r w:rsidR="003C78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7860">
              <w:rPr>
                <w:rFonts w:asciiTheme="majorHAnsi" w:hAnsiTheme="majorHAnsi" w:cstheme="majorHAnsi"/>
                <w:sz w:val="20"/>
                <w:szCs w:val="20"/>
              </w:rPr>
              <w:t>aktarılacağını</w:t>
            </w:r>
            <w:proofErr w:type="spellEnd"/>
            <w:r w:rsidR="003C78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7860">
              <w:rPr>
                <w:rFonts w:asciiTheme="majorHAnsi" w:hAnsiTheme="majorHAnsi" w:cstheme="majorHAnsi"/>
                <w:sz w:val="20"/>
                <w:szCs w:val="20"/>
              </w:rPr>
              <w:t>iyice</w:t>
            </w:r>
            <w:proofErr w:type="spellEnd"/>
            <w:r w:rsidR="003C78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7860" w:rsidRPr="00013A1D">
              <w:rPr>
                <w:rFonts w:asciiTheme="majorHAnsi" w:hAnsiTheme="majorHAnsi" w:cstheme="majorHAnsi"/>
                <w:sz w:val="20"/>
                <w:szCs w:val="20"/>
              </w:rPr>
              <w:t>değerlendi</w:t>
            </w:r>
            <w:r w:rsidR="003C7860">
              <w:rPr>
                <w:rFonts w:asciiTheme="majorHAnsi" w:hAnsiTheme="majorHAnsi" w:cstheme="majorHAnsi"/>
                <w:sz w:val="20"/>
                <w:szCs w:val="20"/>
              </w:rPr>
              <w:t>rin</w:t>
            </w:r>
            <w:proofErr w:type="spellEnd"/>
            <w:r w:rsidR="004D76B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9F7F56C" w14:textId="0513C654" w:rsidR="00A220A0" w:rsidRPr="0033015D" w:rsidRDefault="005846F8" w:rsidP="00B82AE1">
            <w:pPr>
              <w:numPr>
                <w:ilvl w:val="0"/>
                <w:numId w:val="25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hayatı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220A0" w:rsidRPr="00C3414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A220A0" w:rsidRPr="00C3414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220A0" w:rsidRPr="00C3414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mesleki</w:t>
            </w:r>
            <w:proofErr w:type="spellEnd"/>
            <w:r w:rsidR="00A220A0" w:rsidRPr="00C3414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76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hayatı</w:t>
            </w:r>
            <w:proofErr w:type="spellEnd"/>
            <w:r w:rsidR="004D76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76B5" w:rsidRPr="004D76B5">
              <w:rPr>
                <w:rFonts w:asciiTheme="majorHAnsi" w:hAnsiTheme="majorHAnsi" w:cstheme="majorHAnsi"/>
                <w:bCs/>
                <w:sz w:val="20"/>
                <w:szCs w:val="20"/>
              </w:rPr>
              <w:t>mümkün</w:t>
            </w:r>
            <w:proofErr w:type="spellEnd"/>
            <w:r w:rsidR="004D76B5" w:rsidRPr="004D76B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4D76B5" w:rsidRPr="004D76B5">
              <w:rPr>
                <w:rFonts w:asciiTheme="majorHAnsi" w:hAnsiTheme="majorHAnsi" w:cstheme="majorHAnsi"/>
                <w:bCs/>
                <w:sz w:val="20"/>
                <w:szCs w:val="20"/>
              </w:rPr>
              <w:t>olduğu</w:t>
            </w:r>
            <w:proofErr w:type="spellEnd"/>
            <w:r w:rsidR="004D76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220A0" w:rsidRPr="00C34142">
              <w:rPr>
                <w:rFonts w:asciiTheme="majorHAnsi" w:hAnsiTheme="majorHAnsi" w:cstheme="majorHAnsi"/>
                <w:sz w:val="20"/>
                <w:szCs w:val="20"/>
              </w:rPr>
              <w:t>ölçüde</w:t>
            </w:r>
            <w:proofErr w:type="spellEnd"/>
            <w:r w:rsidR="00A220A0" w:rsidRPr="00C3414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birbirinden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220A0" w:rsidRPr="00C3414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ayırın</w:t>
            </w:r>
            <w:proofErr w:type="spellEnd"/>
            <w:r w:rsidR="00A220A0" w:rsidRPr="00C3414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A220A0" w:rsidRPr="006E69D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AFC0D19" w14:textId="5677278D" w:rsidR="0033015D" w:rsidRDefault="0033015D" w:rsidP="006E69D3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  <w:t>________________________________________________________________________________________________________________</w:t>
            </w:r>
          </w:p>
          <w:p w14:paraId="343538B8" w14:textId="77777777" w:rsidR="0033015D" w:rsidRDefault="0033015D" w:rsidP="006E69D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7676EC" w14:textId="4D1EBF68" w:rsidR="005846F8" w:rsidRDefault="005846F8" w:rsidP="005846F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Aplikasyon</w:t>
            </w:r>
            <w:r w:rsidRPr="00063A3C">
              <w:rPr>
                <w:rFonts w:asciiTheme="majorHAnsi" w:hAnsiTheme="majorHAnsi" w:cstheme="majorHAnsi"/>
                <w:sz w:val="20"/>
                <w:szCs w:val="20"/>
              </w:rPr>
              <w:t>lar</w:t>
            </w:r>
            <w:proofErr w:type="spellEnd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>dijital</w:t>
            </w:r>
            <w:proofErr w:type="spellEnd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>teknolojiler</w:t>
            </w:r>
            <w:proofErr w:type="spellEnd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>tel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063A3C">
              <w:rPr>
                <w:rFonts w:asciiTheme="majorHAnsi" w:hAnsiTheme="majorHAnsi" w:cstheme="majorHAnsi"/>
                <w:sz w:val="20"/>
                <w:szCs w:val="20"/>
              </w:rPr>
              <w:t>psikiyatri</w:t>
            </w:r>
            <w:proofErr w:type="spellEnd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>ilişkili</w:t>
            </w:r>
            <w:proofErr w:type="spellEnd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3A3C">
              <w:rPr>
                <w:rFonts w:asciiTheme="majorHAnsi" w:hAnsiTheme="majorHAnsi" w:cstheme="majorHAnsi"/>
                <w:sz w:val="20"/>
                <w:szCs w:val="20"/>
              </w:rPr>
              <w:t>kullanılabilir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07" w:history="1">
              <w:r w:rsidRPr="005B286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True Colours </w:t>
              </w:r>
              <w:proofErr w:type="spellStart"/>
              <w:r w:rsidR="005B286C" w:rsidRPr="005B286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duygu</w:t>
              </w:r>
              <w:proofErr w:type="spellEnd"/>
              <w:r w:rsidR="005B286C" w:rsidRPr="005B286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durum </w:t>
              </w:r>
              <w:proofErr w:type="spellStart"/>
              <w:r w:rsidR="005B286C" w:rsidRPr="005B286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izleme</w:t>
              </w:r>
              <w:proofErr w:type="spellEnd"/>
            </w:hyperlink>
            <w:r w:rsidR="005B286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286C">
              <w:rPr>
                <w:rFonts w:asciiTheme="majorHAnsi" w:hAnsiTheme="majorHAnsi" w:cstheme="majorHAnsi"/>
                <w:sz w:val="20"/>
                <w:szCs w:val="20"/>
              </w:rPr>
              <w:t>programı</w:t>
            </w:r>
            <w:proofErr w:type="spellEnd"/>
            <w:r w:rsidRPr="006E69D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02604" w:rsidRPr="007C3E80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="00302604" w:rsidRPr="007C3E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C3E80" w:rsidRPr="007C3E80">
              <w:rPr>
                <w:rFonts w:asciiTheme="majorHAnsi" w:hAnsiTheme="majorHAnsi" w:cstheme="majorHAnsi"/>
                <w:sz w:val="20"/>
                <w:szCs w:val="20"/>
              </w:rPr>
              <w:t>genel</w:t>
            </w:r>
            <w:proofErr w:type="spellEnd"/>
            <w:r w:rsidR="007C3E80" w:rsidRPr="007C3E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C3E80" w:rsidRPr="007C3E80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="007C3E80" w:rsidRPr="007C3E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C3E80" w:rsidRPr="007C3E80">
              <w:rPr>
                <w:rFonts w:asciiTheme="majorHAnsi" w:hAnsiTheme="majorHAnsi" w:cstheme="majorHAnsi"/>
                <w:sz w:val="20"/>
                <w:szCs w:val="20"/>
              </w:rPr>
              <w:t>uygulamaları</w:t>
            </w:r>
            <w:proofErr w:type="spellEnd"/>
            <w:r w:rsidRPr="007C3E8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1BCF7E6" w14:textId="77777777" w:rsidR="005846F8" w:rsidRPr="006E69D3" w:rsidRDefault="005846F8" w:rsidP="005846F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7F2D49" w14:textId="12D0385D" w:rsidR="005846F8" w:rsidRPr="006E69D3" w:rsidRDefault="005846F8" w:rsidP="005846F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Genel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 w:rsidR="00825A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hang</w:t>
            </w:r>
            <w:r w:rsidR="003026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="003026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26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aplikasyonların</w:t>
            </w:r>
            <w:proofErr w:type="spellEnd"/>
            <w:r w:rsidR="003026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26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uygun</w:t>
            </w:r>
            <w:proofErr w:type="spellEnd"/>
            <w:r w:rsidR="003026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26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olabileceğini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A94">
              <w:rPr>
                <w:rFonts w:asciiTheme="majorHAnsi" w:hAnsiTheme="majorHAnsi" w:cstheme="majorHAnsi"/>
                <w:sz w:val="20"/>
                <w:szCs w:val="20"/>
              </w:rPr>
              <w:t>düşünün</w:t>
            </w:r>
            <w:proofErr w:type="spellEnd"/>
            <w:r w:rsidRPr="00195A9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1EF937BE" w14:textId="77777777" w:rsidR="005846F8" w:rsidRDefault="005846F8" w:rsidP="005846F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DC2EFE" w14:textId="77777777" w:rsidR="005846F8" w:rsidRPr="006E69D3" w:rsidRDefault="005846F8" w:rsidP="005846F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Mobil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aplikasyonlarının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95A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195A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A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çok</w:t>
            </w:r>
            <w:proofErr w:type="spellEnd"/>
            <w:r w:rsidRPr="00195A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A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potansiyel</w:t>
            </w:r>
            <w:proofErr w:type="spellEnd"/>
            <w:r w:rsidRPr="00195A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A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avantajı</w:t>
            </w:r>
            <w:proofErr w:type="spellEnd"/>
            <w:r w:rsidRPr="00195A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A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vardır</w:t>
            </w:r>
            <w:proofErr w:type="spellEnd"/>
            <w:r w:rsidRPr="00195A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6F039E3D" w14:textId="41310D74" w:rsidR="005846F8" w:rsidRPr="006E69D3" w:rsidRDefault="004E16ED" w:rsidP="00B82AE1">
            <w:pPr>
              <w:numPr>
                <w:ilvl w:val="0"/>
                <w:numId w:val="26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Kolay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ulaşılabilir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olması</w:t>
            </w:r>
            <w:proofErr w:type="spellEnd"/>
            <w:r w:rsidR="005846F8" w:rsidRPr="006E69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846F8" w:rsidRPr="006E69D3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="005846F8">
              <w:rPr>
                <w:rFonts w:asciiTheme="majorHAnsi" w:hAnsiTheme="majorHAnsi" w:cstheme="majorHAnsi"/>
                <w:sz w:val="20"/>
                <w:szCs w:val="20"/>
              </w:rPr>
              <w:t>akıllı</w:t>
            </w:r>
            <w:proofErr w:type="spellEnd"/>
            <w:r w:rsidR="005846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846F8">
              <w:rPr>
                <w:rFonts w:asciiTheme="majorHAnsi" w:hAnsiTheme="majorHAnsi" w:cstheme="majorHAnsi"/>
                <w:sz w:val="20"/>
                <w:szCs w:val="20"/>
              </w:rPr>
              <w:t>telefonların</w:t>
            </w:r>
            <w:proofErr w:type="spellEnd"/>
            <w:r w:rsidR="005846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846F8">
              <w:rPr>
                <w:rFonts w:asciiTheme="majorHAnsi" w:hAnsiTheme="majorHAnsi" w:cstheme="majorHAnsi"/>
                <w:sz w:val="20"/>
                <w:szCs w:val="20"/>
              </w:rPr>
              <w:t>artan</w:t>
            </w:r>
            <w:proofErr w:type="spellEnd"/>
            <w:r w:rsidR="005846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846F8">
              <w:rPr>
                <w:rFonts w:asciiTheme="majorHAnsi" w:hAnsiTheme="majorHAnsi" w:cstheme="majorHAnsi"/>
                <w:sz w:val="20"/>
                <w:szCs w:val="20"/>
              </w:rPr>
              <w:t>kullanımıyla</w:t>
            </w:r>
            <w:proofErr w:type="spellEnd"/>
            <w:r w:rsidR="005846F8" w:rsidRPr="006E69D3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78DA6D70" w14:textId="48B98DA9" w:rsidR="005846F8" w:rsidRPr="006E69D3" w:rsidRDefault="004E16ED" w:rsidP="00B82AE1">
            <w:pPr>
              <w:numPr>
                <w:ilvl w:val="0"/>
                <w:numId w:val="26"/>
              </w:numPr>
              <w:spacing w:before="8" w:after="8"/>
              <w:ind w:left="543" w:hanging="283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Gittikçe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6E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r w:rsidR="00D737E7" w:rsidRPr="00796E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rtan</w:t>
            </w:r>
            <w:proofErr w:type="spellEnd"/>
            <w:r w:rsidR="00D737E7" w:rsidRPr="00796E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91A0B" w:rsidRPr="00796E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kesinlik</w:t>
            </w:r>
            <w:proofErr w:type="spellEnd"/>
            <w:r w:rsidR="00991A0B" w:rsidRPr="00796E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991A0B" w:rsidRPr="00796E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doğrulu</w:t>
            </w:r>
            <w:r w:rsidR="007C3E80" w:rsidRPr="00796E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</w:t>
            </w:r>
            <w:proofErr w:type="spellEnd"/>
            <w:r w:rsidR="005846F8" w:rsidRPr="00796E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6EA55573" w14:textId="77777777" w:rsidR="005846F8" w:rsidRPr="004E16ED" w:rsidRDefault="005846F8" w:rsidP="00B82AE1">
            <w:pPr>
              <w:numPr>
                <w:ilvl w:val="0"/>
                <w:numId w:val="26"/>
              </w:numPr>
              <w:spacing w:before="8" w:after="8"/>
              <w:ind w:left="543" w:hanging="283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Terapötik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potansiyel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57CC0F0B" w14:textId="335D100F" w:rsidR="005846F8" w:rsidRPr="006E69D3" w:rsidRDefault="005846F8" w:rsidP="00B82AE1">
            <w:pPr>
              <w:numPr>
                <w:ilvl w:val="0"/>
                <w:numId w:val="26"/>
              </w:numPr>
              <w:spacing w:before="8" w:after="8"/>
              <w:ind w:left="543" w:hanging="283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Fiziksel</w:t>
            </w:r>
            <w:proofErr w:type="spellEnd"/>
            <w:r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A20"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bilişsel</w:t>
            </w:r>
            <w:proofErr w:type="spellEnd"/>
            <w:r w:rsidR="00515A20"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A20"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davranışlarla</w:t>
            </w:r>
            <w:proofErr w:type="spellEnd"/>
            <w:r w:rsidR="00515A20"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A20"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ilgili</w:t>
            </w:r>
            <w:proofErr w:type="spellEnd"/>
            <w:r w:rsidR="00515A20"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E16ED"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önemli</w:t>
            </w:r>
            <w:proofErr w:type="spellEnd"/>
            <w:r w:rsidR="004E16ED"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04D51" w:rsidRPr="004E16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veriler</w:t>
            </w:r>
            <w:proofErr w:type="spellEnd"/>
            <w:r w:rsid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71D5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sağlaması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4A69F2FC" w14:textId="77777777" w:rsidR="005846F8" w:rsidRPr="006E69D3" w:rsidRDefault="005846F8" w:rsidP="005846F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9B8D27" w14:textId="53787467" w:rsidR="005846F8" w:rsidRPr="006E69D3" w:rsidRDefault="005846F8" w:rsidP="005846F8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Ayrıca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olası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dezavantajlar</w:t>
            </w:r>
            <w:r w:rsidR="00D737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vardır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338308AE" w14:textId="295B14E9" w:rsidR="005846F8" w:rsidRPr="006E69D3" w:rsidRDefault="009B4954" w:rsidP="00B82AE1">
            <w:pPr>
              <w:numPr>
                <w:ilvl w:val="0"/>
                <w:numId w:val="27"/>
              </w:numPr>
              <w:spacing w:before="8" w:after="8"/>
              <w:ind w:left="543" w:hanging="283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 w:rsidR="005846F8" w:rsidRPr="00DD23C8">
              <w:rPr>
                <w:rFonts w:asciiTheme="majorHAnsi" w:hAnsiTheme="majorHAnsi" w:cstheme="majorHAnsi"/>
                <w:sz w:val="20"/>
                <w:szCs w:val="20"/>
              </w:rPr>
              <w:t>ız</w:t>
            </w:r>
            <w:r w:rsidR="00D737E7">
              <w:rPr>
                <w:rFonts w:asciiTheme="majorHAnsi" w:hAnsiTheme="majorHAnsi" w:cstheme="majorHAnsi"/>
                <w:sz w:val="20"/>
                <w:szCs w:val="20"/>
              </w:rPr>
              <w:t>lı</w:t>
            </w:r>
            <w:proofErr w:type="spellEnd"/>
            <w:r w:rsidR="00D737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7E7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D737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7E7"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 w:rsidR="00D737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7E7">
              <w:rPr>
                <w:rFonts w:asciiTheme="majorHAnsi" w:hAnsiTheme="majorHAnsi" w:cstheme="majorHAnsi"/>
                <w:sz w:val="20"/>
                <w:szCs w:val="20"/>
              </w:rPr>
              <w:t>geliştirildi</w:t>
            </w:r>
            <w:proofErr w:type="spellEnd"/>
            <w:r w:rsidR="00D737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7E7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D737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7E7">
              <w:rPr>
                <w:rFonts w:asciiTheme="majorHAnsi" w:hAnsiTheme="majorHAnsi" w:cstheme="majorHAnsi"/>
                <w:sz w:val="20"/>
                <w:szCs w:val="20"/>
              </w:rPr>
              <w:t>yayıldı</w:t>
            </w:r>
            <w:proofErr w:type="spellEnd"/>
            <w:r w:rsidR="005846F8" w:rsidRPr="00DD23C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5846F8" w:rsidRPr="00DD23C8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="005846F8" w:rsidRPr="00DD23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sz w:val="20"/>
                <w:szCs w:val="20"/>
              </w:rPr>
              <w:t>nedenle</w:t>
            </w:r>
            <w:proofErr w:type="spellEnd"/>
            <w:r w:rsidR="005846F8" w:rsidRPr="00DD23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C3E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 w:rsidR="007C3E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C3E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etkinliğini</w:t>
            </w:r>
            <w:proofErr w:type="spellEnd"/>
            <w:r w:rsidR="007C3E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7C3E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güveni</w:t>
            </w:r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</w:t>
            </w:r>
            <w:r w:rsidR="007C3E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</w:t>
            </w:r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liğini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güvenliğini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değerlendirmek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zordur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44F0CA2F" w14:textId="30352422" w:rsidR="005846F8" w:rsidRPr="006E69D3" w:rsidRDefault="009B4954" w:rsidP="00B82AE1">
            <w:pPr>
              <w:numPr>
                <w:ilvl w:val="0"/>
                <w:numId w:val="27"/>
              </w:numPr>
              <w:spacing w:before="8" w:after="8"/>
              <w:ind w:left="543" w:hanging="28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r w:rsidR="005846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plikasyon</w:t>
            </w:r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lar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kullanıcıya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bağlıdır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araştırma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ortamlarında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etkili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görünen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r w:rsidR="005846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plikasyon</w:t>
            </w:r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lar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ortamlarda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aynı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derecede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etkili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olmayabilir</w:t>
            </w:r>
            <w:proofErr w:type="spellEnd"/>
            <w:r w:rsidR="005846F8" w:rsidRPr="00DD23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5CAE7F83" w14:textId="504ECD2C" w:rsidR="006E69D3" w:rsidRPr="00515A20" w:rsidRDefault="006E69D3" w:rsidP="00515A20">
            <w:pPr>
              <w:spacing w:before="8" w:after="8"/>
              <w:ind w:left="543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1AE249" w14:textId="77777777" w:rsidR="009B4954" w:rsidRDefault="009B4954" w:rsidP="00504D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A67AC8B" w14:textId="77777777" w:rsidR="009B4954" w:rsidRDefault="009B4954" w:rsidP="00504D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6BC899E" w14:textId="4270D907" w:rsidR="00504D51" w:rsidRDefault="00504D51" w:rsidP="00504D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</w:t>
            </w:r>
            <w:r w:rsidR="00312D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linisyenler</w:t>
            </w:r>
            <w:proofErr w:type="spellEnd"/>
            <w:r w:rsidR="00312D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2D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312D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2D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proofErr w:type="spellEnd"/>
            <w:r w:rsidR="00312D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2D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yarar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lı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araçları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zararlı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araçlardan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ayırt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edebilirler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09F827AD" w14:textId="77777777" w:rsidR="00504D51" w:rsidRPr="006E69D3" w:rsidRDefault="00504D51" w:rsidP="00504D5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16D0F2" w14:textId="77777777" w:rsidR="00504D51" w:rsidRPr="006E69D3" w:rsidRDefault="00504D51" w:rsidP="00504D5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Düzenleyici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makamlar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565A9720" w14:textId="01855644" w:rsidR="00504D51" w:rsidRPr="006E69D3" w:rsidRDefault="00504D51" w:rsidP="00B82AE1">
            <w:pPr>
              <w:numPr>
                <w:ilvl w:val="0"/>
                <w:numId w:val="28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6E69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FDA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</w:t>
            </w:r>
            <w:r w:rsidRPr="006E69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The US Food and Drug Administration) </w:t>
            </w:r>
            <w:hyperlink r:id="rId108" w:history="1">
              <w:proofErr w:type="spellStart"/>
              <w:r w:rsidRPr="006E69D3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mobil</w:t>
              </w:r>
              <w:proofErr w:type="spellEnd"/>
              <w:r w:rsidRPr="006E69D3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6E69D3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medi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k</w:t>
              </w:r>
              <w:r w:rsidRPr="006E69D3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al</w:t>
              </w:r>
              <w:proofErr w:type="spellEnd"/>
              <w:r w:rsidRPr="006E69D3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6E69D3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ap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lika</w:t>
              </w:r>
              <w:r w:rsidRPr="006E69D3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s</w:t>
              </w:r>
            </w:hyperlink>
            <w:r>
              <w:rPr>
                <w:rStyle w:val="Hyperlink"/>
                <w:rFonts w:asciiTheme="majorHAnsi" w:hAnsiTheme="majorHAnsi" w:cstheme="majorHAnsi"/>
                <w:b/>
                <w:bCs/>
                <w:sz w:val="20"/>
                <w:szCs w:val="20"/>
              </w:rPr>
              <w:t>yonları</w:t>
            </w:r>
            <w:proofErr w:type="spellEnd"/>
            <w:r w:rsidRPr="006E69D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805B1">
              <w:rPr>
                <w:rFonts w:asciiTheme="majorHAnsi" w:hAnsiTheme="majorHAnsi" w:cstheme="majorHAnsi"/>
                <w:sz w:val="20"/>
                <w:szCs w:val="20"/>
              </w:rPr>
              <w:t>denetlemektedir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 w:rsidRPr="0083485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tıbbi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cihazları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doğrudan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kontrol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eden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bunlar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gibi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çalışan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mobil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plikasyon</w:t>
            </w:r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ların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izlenmesine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onaylanmasına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öncelik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verir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Bu,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akıl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sağlığıyla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ilgili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kaynakların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çoğunu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rme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dışı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tutar</w:t>
            </w:r>
            <w:proofErr w:type="spellEnd"/>
            <w:r w:rsidRPr="008348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834859">
              <w:rPr>
                <w:rFonts w:asciiTheme="majorHAnsi" w:hAnsiTheme="majorHAnsi" w:cstheme="majorHAnsi"/>
                <w:sz w:val="20"/>
                <w:szCs w:val="20"/>
              </w:rPr>
              <w:t xml:space="preserve">FDA, </w:t>
            </w:r>
            <w:proofErr w:type="spellStart"/>
            <w:r w:rsidRPr="00834859">
              <w:rPr>
                <w:rFonts w:asciiTheme="majorHAnsi" w:hAnsiTheme="majorHAnsi" w:cstheme="majorHAnsi"/>
                <w:sz w:val="20"/>
                <w:szCs w:val="20"/>
              </w:rPr>
              <w:t>yaklaşımını</w:t>
            </w:r>
            <w:proofErr w:type="spellEnd"/>
            <w:r w:rsidRPr="0083485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34859">
              <w:rPr>
                <w:rFonts w:asciiTheme="majorHAnsi" w:hAnsiTheme="majorHAnsi" w:cstheme="majorHAnsi"/>
                <w:sz w:val="20"/>
                <w:szCs w:val="20"/>
              </w:rPr>
              <w:t>revize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etti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2017’de “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ön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sertifika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”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programı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başlattı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, 2019’da pilot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="003B3B87" w:rsidRPr="00867029">
              <w:rPr>
                <w:rFonts w:asciiTheme="majorHAnsi" w:hAnsiTheme="majorHAnsi" w:cstheme="majorHAnsi"/>
                <w:sz w:val="20"/>
                <w:szCs w:val="20"/>
              </w:rPr>
              <w:t>azılım</w:t>
            </w:r>
            <w:proofErr w:type="spellEnd"/>
            <w:r w:rsidR="003B3B87"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B3B87" w:rsidRPr="00867029">
              <w:rPr>
                <w:rFonts w:asciiTheme="majorHAnsi" w:hAnsiTheme="majorHAnsi" w:cstheme="majorHAnsi"/>
                <w:sz w:val="20"/>
                <w:szCs w:val="20"/>
              </w:rPr>
              <w:t>tasarımında</w:t>
            </w:r>
            <w:proofErr w:type="spellEnd"/>
            <w:r w:rsidR="003B3B87"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B3B87" w:rsidRPr="00867029">
              <w:rPr>
                <w:rFonts w:asciiTheme="majorHAnsi" w:hAnsiTheme="majorHAnsi" w:cstheme="majorHAnsi"/>
                <w:sz w:val="20"/>
                <w:szCs w:val="20"/>
              </w:rPr>
              <w:t>güvenilirlik</w:t>
            </w:r>
            <w:proofErr w:type="spellEnd"/>
            <w:r w:rsidR="003B3B87" w:rsidRPr="00867029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üstünlük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gösteren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dijital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geliştiricilerine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“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ön-sertifika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”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vererek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onları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standart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testlerden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akreditasyon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değerlendirmelerinden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muaf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tuttu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67029">
              <w:t xml:space="preserve"> </w:t>
            </w:r>
            <w:r w:rsidR="00272DA6"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Bu, </w:t>
            </w:r>
            <w:proofErr w:type="spellStart"/>
            <w:r w:rsidR="00272DA6" w:rsidRPr="00867029">
              <w:rPr>
                <w:rFonts w:asciiTheme="majorHAnsi" w:hAnsiTheme="majorHAnsi" w:cstheme="majorHAnsi"/>
                <w:sz w:val="20"/>
                <w:szCs w:val="20"/>
              </w:rPr>
              <w:t>süreci</w:t>
            </w:r>
            <w:proofErr w:type="spellEnd"/>
            <w:r w:rsidR="00272DA6"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72DA6" w:rsidRPr="00867029">
              <w:rPr>
                <w:rFonts w:asciiTheme="majorHAnsi" w:hAnsiTheme="majorHAnsi" w:cstheme="majorHAnsi"/>
                <w:sz w:val="20"/>
                <w:szCs w:val="20"/>
              </w:rPr>
              <w:t>hızlandırmaktadır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yanlılığa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neden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olabilir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67029">
              <w:t xml:space="preserve"> </w:t>
            </w:r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Buna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karşılık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, FDA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teknolojinin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kendisini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değil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geliştiricileri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yazılım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şirketlerini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>ak</w:t>
            </w:r>
            <w:r w:rsidR="00272DA6" w:rsidRPr="00867029">
              <w:rPr>
                <w:rFonts w:asciiTheme="majorHAnsi" w:hAnsiTheme="majorHAnsi" w:cstheme="majorHAnsi"/>
                <w:sz w:val="20"/>
                <w:szCs w:val="20"/>
              </w:rPr>
              <w:t>redite</w:t>
            </w:r>
            <w:proofErr w:type="spellEnd"/>
            <w:r w:rsidR="00272DA6"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72DA6" w:rsidRPr="00867029">
              <w:rPr>
                <w:rFonts w:asciiTheme="majorHAnsi" w:hAnsiTheme="majorHAnsi" w:cstheme="majorHAnsi"/>
                <w:sz w:val="20"/>
                <w:szCs w:val="20"/>
              </w:rPr>
              <w:t>eden</w:t>
            </w:r>
            <w:proofErr w:type="spellEnd"/>
            <w:r w:rsidR="00272DA6"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72DA6" w:rsidRPr="00867029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272DA6"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 program </w:t>
            </w:r>
            <w:proofErr w:type="spellStart"/>
            <w:r w:rsidR="00272DA6" w:rsidRPr="00867029">
              <w:rPr>
                <w:rFonts w:asciiTheme="majorHAnsi" w:hAnsiTheme="majorHAnsi" w:cstheme="majorHAnsi"/>
                <w:sz w:val="20"/>
                <w:szCs w:val="20"/>
              </w:rPr>
              <w:t>başlatmıştır</w:t>
            </w:r>
            <w:proofErr w:type="spellEnd"/>
            <w:r w:rsidRPr="00867029">
              <w:rPr>
                <w:rFonts w:asciiTheme="majorHAnsi" w:hAnsiTheme="majorHAnsi" w:cstheme="majorHAnsi"/>
                <w:sz w:val="20"/>
                <w:szCs w:val="20"/>
              </w:rPr>
              <w:t xml:space="preserve">.     </w:t>
            </w:r>
          </w:p>
          <w:p w14:paraId="6C647DD7" w14:textId="13FFEC0E" w:rsidR="00504D51" w:rsidRPr="006E69D3" w:rsidRDefault="00450CED" w:rsidP="00B82AE1">
            <w:pPr>
              <w:numPr>
                <w:ilvl w:val="0"/>
                <w:numId w:val="28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09" w:history="1">
              <w:r w:rsidR="00504D51" w:rsidRPr="006E69D3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 xml:space="preserve">NHS </w:t>
              </w:r>
              <w:proofErr w:type="spellStart"/>
              <w:r w:rsidR="00504D51" w:rsidRPr="006E69D3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Ap</w:t>
              </w:r>
              <w:r w:rsidR="00504D51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likasyon</w:t>
              </w:r>
              <w:proofErr w:type="spellEnd"/>
              <w:r w:rsidR="00504D51" w:rsidRPr="006E69D3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504D51">
                <w:rPr>
                  <w:rStyle w:val="Hyperlink"/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Kütüphanesi</w:t>
              </w:r>
              <w:proofErr w:type="spellEnd"/>
            </w:hyperlink>
            <w:r w:rsidR="00504D51" w:rsidRPr="006E69D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3367F">
              <w:rPr>
                <w:rFonts w:asciiTheme="majorHAnsi" w:hAnsiTheme="majorHAnsi" w:cstheme="majorHAnsi"/>
                <w:sz w:val="20"/>
                <w:szCs w:val="20"/>
              </w:rPr>
              <w:t>önerilen</w:t>
            </w:r>
            <w:proofErr w:type="spellEnd"/>
            <w:r w:rsidR="006336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34787">
              <w:rPr>
                <w:rFonts w:asciiTheme="majorHAnsi" w:hAnsiTheme="majorHAnsi" w:cstheme="majorHAnsi"/>
                <w:sz w:val="20"/>
                <w:szCs w:val="20"/>
              </w:rPr>
              <w:t>dijital</w:t>
            </w:r>
            <w:proofErr w:type="spellEnd"/>
            <w:r w:rsidR="00C3478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34787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="00C3478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34787">
              <w:rPr>
                <w:rFonts w:asciiTheme="majorHAnsi" w:hAnsiTheme="majorHAnsi" w:cstheme="majorHAnsi"/>
                <w:sz w:val="20"/>
                <w:szCs w:val="20"/>
              </w:rPr>
              <w:t>araçlarını</w:t>
            </w:r>
            <w:proofErr w:type="spellEnd"/>
            <w:r w:rsidR="00C3478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34787">
              <w:rPr>
                <w:rFonts w:asciiTheme="majorHAnsi" w:hAnsiTheme="majorHAnsi" w:cstheme="majorHAnsi"/>
                <w:sz w:val="20"/>
                <w:szCs w:val="20"/>
              </w:rPr>
              <w:t>içermektedir</w:t>
            </w:r>
            <w:proofErr w:type="spellEnd"/>
            <w:r w:rsidR="00504D51" w:rsidRPr="007B1ED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504D51" w:rsidRPr="007B1EDE"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 w:rsidR="00504D51" w:rsidRPr="007B1ED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3367F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="006336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3367F">
              <w:rPr>
                <w:rFonts w:asciiTheme="majorHAnsi" w:hAnsiTheme="majorHAnsi" w:cstheme="majorHAnsi"/>
                <w:sz w:val="20"/>
                <w:szCs w:val="20"/>
              </w:rPr>
              <w:t>araçların</w:t>
            </w:r>
            <w:proofErr w:type="spellEnd"/>
            <w:r w:rsidR="006336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3367F" w:rsidRPr="0063367F">
              <w:rPr>
                <w:rFonts w:asciiTheme="majorHAnsi" w:hAnsiTheme="majorHAnsi" w:cstheme="majorHAnsi"/>
                <w:sz w:val="20"/>
                <w:szCs w:val="20"/>
              </w:rPr>
              <w:t>geliştirilmesini</w:t>
            </w:r>
            <w:proofErr w:type="spellEnd"/>
            <w:r w:rsidR="005D4F71" w:rsidRPr="006336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F71">
              <w:rPr>
                <w:rFonts w:asciiTheme="majorHAnsi" w:hAnsiTheme="majorHAnsi" w:cstheme="majorHAnsi"/>
                <w:sz w:val="20"/>
                <w:szCs w:val="20"/>
              </w:rPr>
              <w:t>denetlemez</w:t>
            </w:r>
            <w:proofErr w:type="spellEnd"/>
            <w:r w:rsidR="005D4F7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7B1EDE">
              <w:rPr>
                <w:rFonts w:asciiTheme="majorHAnsi" w:hAnsiTheme="majorHAnsi" w:cstheme="majorHAnsi"/>
                <w:sz w:val="20"/>
                <w:szCs w:val="20"/>
              </w:rPr>
              <w:t>vey</w:t>
            </w:r>
            <w:r w:rsidR="005D4F7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proofErr w:type="spellEnd"/>
            <w:r w:rsidR="005D4F7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F71">
              <w:rPr>
                <w:rFonts w:asciiTheme="majorHAnsi" w:hAnsiTheme="majorHAnsi" w:cstheme="majorHAnsi"/>
                <w:sz w:val="20"/>
                <w:szCs w:val="20"/>
              </w:rPr>
              <w:t>veri</w:t>
            </w:r>
            <w:proofErr w:type="spellEnd"/>
            <w:r w:rsidR="005D4F7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F71">
              <w:rPr>
                <w:rFonts w:asciiTheme="majorHAnsi" w:hAnsiTheme="majorHAnsi" w:cstheme="majorHAnsi"/>
                <w:sz w:val="20"/>
                <w:szCs w:val="20"/>
              </w:rPr>
              <w:t>güvenliği</w:t>
            </w:r>
            <w:proofErr w:type="spellEnd"/>
            <w:r w:rsidR="005D4F7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F71">
              <w:rPr>
                <w:rFonts w:asciiTheme="majorHAnsi" w:hAnsiTheme="majorHAnsi" w:cstheme="majorHAnsi"/>
                <w:sz w:val="20"/>
                <w:szCs w:val="20"/>
              </w:rPr>
              <w:t>standartlarını</w:t>
            </w:r>
            <w:proofErr w:type="spellEnd"/>
            <w:r w:rsidR="005D4F7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F71">
              <w:rPr>
                <w:rFonts w:asciiTheme="majorHAnsi" w:hAnsiTheme="majorHAnsi" w:cstheme="majorHAnsi"/>
                <w:sz w:val="20"/>
                <w:szCs w:val="20"/>
              </w:rPr>
              <w:t>tatbik</w:t>
            </w:r>
            <w:proofErr w:type="spellEnd"/>
            <w:r w:rsidR="005D4F7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F71">
              <w:rPr>
                <w:rFonts w:asciiTheme="majorHAnsi" w:hAnsiTheme="majorHAnsi" w:cstheme="majorHAnsi"/>
                <w:sz w:val="20"/>
                <w:szCs w:val="20"/>
              </w:rPr>
              <w:t>etmez</w:t>
            </w:r>
            <w:proofErr w:type="spellEnd"/>
            <w:r w:rsidR="00504D51" w:rsidRPr="007B1ED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504D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04D51">
              <w:t xml:space="preserve"> </w:t>
            </w:r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2013'teki ilk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sürüm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eleştiri</w:t>
            </w:r>
            <w:r w:rsidR="00504D51">
              <w:rPr>
                <w:rFonts w:asciiTheme="majorHAnsi" w:hAnsiTheme="majorHAnsi" w:cstheme="majorHAnsi"/>
                <w:sz w:val="20"/>
                <w:szCs w:val="20"/>
              </w:rPr>
              <w:t>ler</w:t>
            </w:r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den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sonra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 2015'te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geri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çekildi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,%</w:t>
            </w:r>
            <w:proofErr w:type="gram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 20'si </w:t>
            </w:r>
            <w:proofErr w:type="spellStart"/>
            <w:r w:rsidR="001A03B2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1A03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A03B2">
              <w:rPr>
                <w:rFonts w:asciiTheme="majorHAnsi" w:hAnsiTheme="majorHAnsi" w:cstheme="majorHAnsi"/>
                <w:sz w:val="20"/>
                <w:szCs w:val="20"/>
              </w:rPr>
              <w:t>gizlilik</w:t>
            </w:r>
            <w:proofErr w:type="spellEnd"/>
            <w:r w:rsidR="001A03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A03B2">
              <w:rPr>
                <w:rFonts w:asciiTheme="majorHAnsi" w:hAnsiTheme="majorHAnsi" w:cstheme="majorHAnsi"/>
                <w:sz w:val="20"/>
                <w:szCs w:val="20"/>
              </w:rPr>
              <w:t>politikası</w:t>
            </w:r>
            <w:proofErr w:type="spellEnd"/>
            <w:r w:rsidR="001A03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A03B2">
              <w:rPr>
                <w:rFonts w:asciiTheme="majorHAnsi" w:hAnsiTheme="majorHAnsi" w:cstheme="majorHAnsi"/>
                <w:sz w:val="20"/>
                <w:szCs w:val="20"/>
              </w:rPr>
              <w:t>yayınla</w:t>
            </w:r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1A03B2">
              <w:rPr>
                <w:rFonts w:asciiTheme="majorHAnsi" w:hAnsiTheme="majorHAnsi" w:cstheme="majorHAnsi"/>
                <w:sz w:val="20"/>
                <w:szCs w:val="20"/>
              </w:rPr>
              <w:t>adı</w:t>
            </w:r>
            <w:proofErr w:type="spellEnd"/>
            <w:r w:rsidR="001A03B2">
              <w:rPr>
                <w:rFonts w:asciiTheme="majorHAnsi" w:hAnsiTheme="majorHAnsi" w:cstheme="majorHAnsi"/>
                <w:sz w:val="20"/>
                <w:szCs w:val="20"/>
              </w:rPr>
              <w:t xml:space="preserve">,  </w:t>
            </w:r>
            <w:proofErr w:type="spellStart"/>
            <w:r w:rsidR="001A03B2">
              <w:rPr>
                <w:rFonts w:asciiTheme="majorHAnsi" w:hAnsiTheme="majorHAnsi" w:cstheme="majorHAnsi"/>
                <w:sz w:val="20"/>
                <w:szCs w:val="20"/>
              </w:rPr>
              <w:t>gizlilik</w:t>
            </w:r>
            <w:proofErr w:type="spellEnd"/>
            <w:r w:rsidR="001A03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A03B2">
              <w:rPr>
                <w:rFonts w:asciiTheme="majorHAnsi" w:hAnsiTheme="majorHAnsi" w:cstheme="majorHAnsi"/>
                <w:sz w:val="20"/>
                <w:szCs w:val="20"/>
              </w:rPr>
              <w:t>ilkeleri</w:t>
            </w:r>
            <w:proofErr w:type="spellEnd"/>
            <w:r w:rsidR="001A03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A03B2"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 w:rsidR="001A03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A03B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ileten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504D51">
              <w:rPr>
                <w:rFonts w:asciiTheme="majorHAnsi" w:hAnsiTheme="majorHAnsi" w:cstheme="majorHAnsi"/>
                <w:sz w:val="20"/>
                <w:szCs w:val="20"/>
              </w:rPr>
              <w:t>plikasyon</w:t>
            </w:r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ların</w:t>
            </w:r>
            <w:proofErr w:type="spellEnd"/>
            <w:r w:rsidR="001A03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A03B2">
              <w:rPr>
                <w:rFonts w:asciiTheme="majorHAnsi" w:hAnsiTheme="majorHAnsi" w:cstheme="majorHAnsi"/>
                <w:sz w:val="20"/>
                <w:szCs w:val="20"/>
              </w:rPr>
              <w:t>ise</w:t>
            </w:r>
            <w:proofErr w:type="spellEnd"/>
            <w:r w:rsidR="001A03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% 78'i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hangi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verilerin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paylaşıldığını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belirtmedi</w:t>
            </w:r>
            <w:proofErr w:type="spellEnd"/>
            <w:r w:rsidR="00504D51" w:rsidRPr="00E70FA9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  <w:r w:rsidR="00504D51"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Kütüphane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2017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yılında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, 3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aşamalı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süreç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Dijital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Soru</w:t>
            </w:r>
            <w:r w:rsidR="00504D51">
              <w:rPr>
                <w:rFonts w:asciiTheme="majorHAnsi" w:hAnsiTheme="majorHAnsi" w:cstheme="majorHAnsi"/>
                <w:sz w:val="20"/>
                <w:szCs w:val="20"/>
              </w:rPr>
              <w:t>ları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(DAQ)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kaynakları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değerlen</w:t>
            </w:r>
            <w:r w:rsidR="00616E4C">
              <w:rPr>
                <w:rFonts w:asciiTheme="majorHAnsi" w:hAnsiTheme="majorHAnsi" w:cstheme="majorHAnsi"/>
                <w:sz w:val="20"/>
                <w:szCs w:val="20"/>
              </w:rPr>
              <w:t>direrek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dahil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edilme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kriterlerini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otomatik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test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eden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uçtan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uca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yazılımı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yeniden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başlatıldı</w:t>
            </w:r>
            <w:proofErr w:type="spellEnd"/>
            <w:r w:rsidR="00504D51" w:rsidRPr="003F1C4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504D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 w:rsidR="00504D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>
              <w:rPr>
                <w:rFonts w:asciiTheme="majorHAnsi" w:hAnsiTheme="majorHAnsi" w:cstheme="majorHAnsi"/>
                <w:sz w:val="20"/>
                <w:szCs w:val="20"/>
              </w:rPr>
              <w:t>websitenin</w:t>
            </w:r>
            <w:proofErr w:type="spellEnd"/>
            <w:r w:rsidR="00504D51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504D51">
              <w:rPr>
                <w:rFonts w:asciiTheme="majorHAnsi" w:hAnsiTheme="majorHAnsi" w:cstheme="majorHAnsi"/>
                <w:sz w:val="20"/>
                <w:szCs w:val="20"/>
              </w:rPr>
              <w:t>düzenlemeler</w:t>
            </w:r>
            <w:proofErr w:type="spellEnd"/>
            <w:r w:rsidR="00504D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04D51">
              <w:rPr>
                <w:rFonts w:asciiTheme="majorHAnsi" w:hAnsiTheme="majorHAnsi" w:cstheme="majorHAnsi"/>
                <w:sz w:val="20"/>
                <w:szCs w:val="20"/>
              </w:rPr>
              <w:t>yerine</w:t>
            </w:r>
            <w:proofErr w:type="spellEnd"/>
            <w:r w:rsidR="00504D51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="00504D51">
              <w:rPr>
                <w:rFonts w:asciiTheme="majorHAnsi" w:hAnsiTheme="majorHAnsi" w:cstheme="majorHAnsi"/>
                <w:sz w:val="20"/>
                <w:szCs w:val="20"/>
              </w:rPr>
              <w:t>sade</w:t>
            </w:r>
            <w:r w:rsidR="005D445E">
              <w:rPr>
                <w:rFonts w:asciiTheme="majorHAnsi" w:hAnsiTheme="majorHAnsi" w:cstheme="majorHAnsi"/>
                <w:sz w:val="20"/>
                <w:szCs w:val="20"/>
              </w:rPr>
              <w:t>ce</w:t>
            </w:r>
            <w:proofErr w:type="spellEnd"/>
            <w:r w:rsidR="005D44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45E">
              <w:rPr>
                <w:rFonts w:asciiTheme="majorHAnsi" w:hAnsiTheme="majorHAnsi" w:cstheme="majorHAnsi"/>
                <w:sz w:val="20"/>
                <w:szCs w:val="20"/>
              </w:rPr>
              <w:t>önerilerde</w:t>
            </w:r>
            <w:proofErr w:type="spellEnd"/>
            <w:r w:rsidR="005D44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45E">
              <w:rPr>
                <w:rFonts w:asciiTheme="majorHAnsi" w:hAnsiTheme="majorHAnsi" w:cstheme="majorHAnsi"/>
                <w:sz w:val="20"/>
                <w:szCs w:val="20"/>
              </w:rPr>
              <w:t>bulunduğunu</w:t>
            </w:r>
            <w:proofErr w:type="spellEnd"/>
            <w:r w:rsidR="005D44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45E">
              <w:rPr>
                <w:rFonts w:asciiTheme="majorHAnsi" w:hAnsiTheme="majorHAnsi" w:cstheme="majorHAnsi"/>
                <w:sz w:val="20"/>
                <w:szCs w:val="20"/>
              </w:rPr>
              <w:t>göz</w:t>
            </w:r>
            <w:proofErr w:type="spellEnd"/>
            <w:r w:rsidR="005D44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45E">
              <w:rPr>
                <w:rFonts w:asciiTheme="majorHAnsi" w:hAnsiTheme="majorHAnsi" w:cstheme="majorHAnsi"/>
                <w:sz w:val="20"/>
                <w:szCs w:val="20"/>
              </w:rPr>
              <w:t>önünde</w:t>
            </w:r>
            <w:proofErr w:type="spellEnd"/>
            <w:r w:rsidR="005D44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45E">
              <w:rPr>
                <w:rFonts w:asciiTheme="majorHAnsi" w:hAnsiTheme="majorHAnsi" w:cstheme="majorHAnsi"/>
                <w:sz w:val="20"/>
                <w:szCs w:val="20"/>
              </w:rPr>
              <w:t>bulundurmak</w:t>
            </w:r>
            <w:proofErr w:type="spellEnd"/>
            <w:r w:rsidR="005D44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45E">
              <w:rPr>
                <w:rFonts w:asciiTheme="majorHAnsi" w:hAnsiTheme="majorHAnsi" w:cstheme="majorHAnsi"/>
                <w:sz w:val="20"/>
                <w:szCs w:val="20"/>
              </w:rPr>
              <w:t>gerekir</w:t>
            </w:r>
            <w:proofErr w:type="spellEnd"/>
            <w:r w:rsidR="00504D51">
              <w:rPr>
                <w:rFonts w:asciiTheme="majorHAnsi" w:hAnsiTheme="majorHAnsi" w:cstheme="majorHAnsi"/>
                <w:sz w:val="20"/>
                <w:szCs w:val="20"/>
              </w:rPr>
              <w:t xml:space="preserve">.       </w:t>
            </w:r>
          </w:p>
          <w:p w14:paraId="0F6EDEDB" w14:textId="1D57A31C" w:rsidR="000F05D7" w:rsidRDefault="00504D51" w:rsidP="00B82AE1">
            <w:pPr>
              <w:numPr>
                <w:ilvl w:val="0"/>
                <w:numId w:val="28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7A44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NHS</w:t>
            </w:r>
            <w:r w:rsidRPr="007A44E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>ayrıca</w:t>
            </w:r>
            <w:proofErr w:type="spellEnd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>dijital</w:t>
            </w:r>
            <w:proofErr w:type="spellEnd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>araçları</w:t>
            </w:r>
            <w:proofErr w:type="spellEnd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 xml:space="preserve"> “</w:t>
            </w:r>
            <w:proofErr w:type="spellStart"/>
            <w:r w:rsidR="002E7075">
              <w:fldChar w:fldCharType="begin"/>
            </w:r>
            <w:r w:rsidR="002E7075">
              <w:instrText xml:space="preserve"> HYPERLINK "https://www.nice.org.uk/about/what-we-do/our-programmes/evidence-standards-framework-for-digital-health-technologies" </w:instrText>
            </w:r>
            <w:r w:rsidR="002E7075">
              <w:fldChar w:fldCharType="separate"/>
            </w:r>
            <w:r w:rsidRPr="007A44E6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Dijital</w:t>
            </w:r>
            <w:proofErr w:type="spellEnd"/>
            <w:r w:rsidRPr="007A44E6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44E6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Pr="007A44E6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44E6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Teknolojileri</w:t>
            </w:r>
            <w:proofErr w:type="spellEnd"/>
            <w:r w:rsidR="002E707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7A44E6">
              <w:rPr>
                <w:rFonts w:asciiTheme="majorHAnsi" w:hAnsiTheme="majorHAnsi" w:cstheme="majorHAnsi"/>
                <w:sz w:val="20"/>
                <w:szCs w:val="20"/>
              </w:rPr>
              <w:t>” (DHT</w:t>
            </w:r>
            <w:r w:rsidRPr="00796EA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796EAE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796EA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445E" w:rsidRPr="00796EAE">
              <w:rPr>
                <w:rFonts w:asciiTheme="majorHAnsi" w:hAnsiTheme="majorHAnsi" w:cstheme="majorHAnsi"/>
                <w:sz w:val="20"/>
                <w:szCs w:val="20"/>
              </w:rPr>
              <w:t>sertifika</w:t>
            </w:r>
            <w:proofErr w:type="spellEnd"/>
            <w:r w:rsidRPr="00796EA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96EAE">
              <w:rPr>
                <w:rFonts w:asciiTheme="majorHAnsi" w:hAnsiTheme="majorHAnsi" w:cstheme="majorHAnsi"/>
                <w:sz w:val="20"/>
                <w:szCs w:val="20"/>
              </w:rPr>
              <w:t>oluşturmak</w:t>
            </w:r>
            <w:proofErr w:type="spellEnd"/>
            <w:r w:rsidRPr="00796EA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>üzere</w:t>
            </w:r>
            <w:proofErr w:type="spellEnd"/>
            <w:r w:rsidRPr="007A44E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A44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NICE </w:t>
            </w:r>
            <w:proofErr w:type="spellStart"/>
            <w:r w:rsidRPr="007A44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Pr="007A44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4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işbirliği</w:t>
            </w:r>
            <w:proofErr w:type="spellEnd"/>
            <w:r w:rsidRPr="007A44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4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yapmıştır</w:t>
            </w:r>
            <w:proofErr w:type="spellEnd"/>
            <w:r w:rsidRPr="007A44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6E69D3">
              <w:rPr>
                <w:rFonts w:asciiTheme="majorHAnsi" w:hAnsiTheme="majorHAnsi" w:cstheme="majorHAnsi"/>
                <w:sz w:val="20"/>
                <w:szCs w:val="20"/>
              </w:rPr>
              <w:t>NICE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finansal</w:t>
            </w:r>
            <w:proofErr w:type="spellEnd"/>
            <w:r w:rsidRPr="003204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D445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meseleler</w:t>
            </w:r>
            <w:proofErr w:type="spellEnd"/>
            <w:r w:rsidR="005D445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D445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kadar</w:t>
            </w:r>
            <w:proofErr w:type="spellEnd"/>
            <w:r w:rsidR="005D445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D445E" w:rsidRPr="00312D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kanıt</w:t>
            </w:r>
            <w:proofErr w:type="spellEnd"/>
            <w:r w:rsidR="005D445E" w:rsidRPr="00312D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D445E" w:rsidRPr="00312D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düzeyini</w:t>
            </w:r>
            <w:proofErr w:type="spellEnd"/>
            <w:r w:rsidR="005D445E" w:rsidRPr="00312D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D445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</w:t>
            </w:r>
            <w:r w:rsidRPr="003204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değerlendirir</w:t>
            </w:r>
            <w:proofErr w:type="spellEnd"/>
            <w:r w:rsidRPr="003204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Bu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standartlar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geliştiricileri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63367F" w:rsidRPr="00320449">
              <w:rPr>
                <w:rFonts w:asciiTheme="majorHAnsi" w:hAnsiTheme="majorHAnsi" w:cstheme="majorHAnsi"/>
                <w:sz w:val="20"/>
                <w:szCs w:val="20"/>
              </w:rPr>
              <w:t>yazılımı</w:t>
            </w:r>
            <w:proofErr w:type="spellEnd"/>
            <w:r w:rsidR="0063367F"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test </w:t>
            </w:r>
            <w:proofErr w:type="spellStart"/>
            <w:r w:rsidR="0063367F" w:rsidRPr="00320449">
              <w:rPr>
                <w:rFonts w:asciiTheme="majorHAnsi" w:hAnsiTheme="majorHAnsi" w:cstheme="majorHAnsi"/>
                <w:sz w:val="20"/>
                <w:szCs w:val="20"/>
              </w:rPr>
              <w:t>etmeye</w:t>
            </w:r>
            <w:proofErr w:type="spellEnd"/>
            <w:r w:rsidR="0063367F"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3367F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6336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ekonomik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etkileri</w:t>
            </w:r>
            <w:r w:rsidR="005D445E">
              <w:rPr>
                <w:rFonts w:asciiTheme="majorHAnsi" w:hAnsiTheme="majorHAnsi" w:cstheme="majorHAnsi"/>
                <w:sz w:val="20"/>
                <w:szCs w:val="20"/>
              </w:rPr>
              <w:t>ni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445E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göz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önünde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bulund</w:t>
            </w:r>
            <w:r w:rsidR="0063367F">
              <w:rPr>
                <w:rFonts w:asciiTheme="majorHAnsi" w:hAnsiTheme="majorHAnsi" w:cstheme="majorHAnsi"/>
                <w:sz w:val="20"/>
                <w:szCs w:val="20"/>
              </w:rPr>
              <w:t>urarak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tıbbi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teknolojiler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geliştirmeye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teşvik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eder</w:t>
            </w:r>
            <w:proofErr w:type="spellEnd"/>
            <w:r w:rsidRPr="0032044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61917C7" w14:textId="241815A9" w:rsidR="00426583" w:rsidRDefault="00426583" w:rsidP="00B82AE1">
            <w:pPr>
              <w:numPr>
                <w:ilvl w:val="0"/>
                <w:numId w:val="28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İngiltere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Halk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Sağlığı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(PHE)</w:t>
            </w:r>
            <w:r w:rsidRPr="004265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>ayrıca</w:t>
            </w:r>
            <w:proofErr w:type="spellEnd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>geliştiriciler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426583">
              <w:rPr>
                <w:rFonts w:asciiTheme="majorHAnsi" w:hAnsiTheme="majorHAnsi" w:cstheme="majorHAnsi"/>
                <w:sz w:val="20"/>
                <w:szCs w:val="20"/>
              </w:rPr>
              <w:t xml:space="preserve"> COVID-19 </w:t>
            </w:r>
            <w:proofErr w:type="spellStart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ürecinde</w:t>
            </w:r>
            <w:proofErr w:type="spellEnd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>dijital</w:t>
            </w:r>
            <w:proofErr w:type="spellEnd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>ürünlerini</w:t>
            </w:r>
            <w:proofErr w:type="spellEnd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kılavuz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yayınlamıştır</w:t>
            </w:r>
            <w:proofErr w:type="spellEnd"/>
            <w:r w:rsidRPr="0042658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hyperlink r:id="rId110" w:history="1">
              <w:r w:rsidR="00FB44D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https://www.gov.uk/guidance/rapid-evaluation-of-digital-health-products-during-the-covid-19-pandemic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478FEC3" w14:textId="77777777" w:rsidR="000F05D7" w:rsidRDefault="000F05D7" w:rsidP="000F05D7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D2638B" w14:textId="77777777" w:rsidR="000F05D7" w:rsidRPr="006E69D3" w:rsidRDefault="000F05D7" w:rsidP="000F05D7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69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website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leri</w:t>
            </w:r>
            <w:proofErr w:type="spellEnd"/>
          </w:p>
          <w:p w14:paraId="6241AA21" w14:textId="07981710" w:rsidR="000F05D7" w:rsidRPr="009F3422" w:rsidRDefault="000F05D7" w:rsidP="00B82AE1">
            <w:pPr>
              <w:numPr>
                <w:ilvl w:val="0"/>
                <w:numId w:val="2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Psyberguide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, MindTools.io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ORCHA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sitelerde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genellikle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aynı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plikasyon</w:t>
            </w:r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ların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puanlamaları</w:t>
            </w:r>
            <w:proofErr w:type="spellEnd"/>
            <w:r w:rsidR="007978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978A0">
              <w:rPr>
                <w:rFonts w:asciiTheme="majorHAnsi" w:hAnsiTheme="majorHAnsi" w:cstheme="majorHAnsi"/>
                <w:sz w:val="20"/>
                <w:szCs w:val="20"/>
              </w:rPr>
              <w:t>arasında</w:t>
            </w:r>
            <w:proofErr w:type="spellEnd"/>
            <w:r w:rsidR="007978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978A0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7978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978A0">
              <w:rPr>
                <w:rFonts w:asciiTheme="majorHAnsi" w:hAnsiTheme="majorHAnsi" w:cstheme="majorHAnsi"/>
                <w:sz w:val="20"/>
                <w:szCs w:val="20"/>
              </w:rPr>
              <w:t>uyumsuzluk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vardır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çok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sayıda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yeni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plikasyon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genellikle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değerlendirmeler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güncel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değildir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parametreleri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genellikle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nitel</w:t>
            </w:r>
            <w:r w:rsidR="007978A0">
              <w:rPr>
                <w:rFonts w:asciiTheme="majorHAnsi" w:hAnsiTheme="majorHAnsi" w:cstheme="majorHAnsi"/>
                <w:sz w:val="20"/>
                <w:szCs w:val="20"/>
              </w:rPr>
              <w:t>iksel</w:t>
            </w:r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dir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ör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. “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</w:t>
            </w:r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znel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kalite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” 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“</w:t>
            </w:r>
            <w:proofErr w:type="spell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algılanan</w:t>
            </w:r>
            <w:proofErr w:type="spell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>etki”</w:t>
            </w:r>
            <w:r w:rsidR="007978A0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proofErr w:type="gramEnd"/>
            <w:r w:rsidRPr="009F3422"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0C289DA4" w14:textId="6C9102A7" w:rsidR="000F05D7" w:rsidRPr="006E69D3" w:rsidRDefault="00450CED" w:rsidP="00B82AE1">
            <w:pPr>
              <w:numPr>
                <w:ilvl w:val="0"/>
                <w:numId w:val="2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11" w:history="1">
              <w:r w:rsidR="000F05D7" w:rsidRPr="00DA2C0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Amerikan Psikiyatri Birliği (APA) aplikasyon değerl</w:t>
              </w:r>
              <w:r w:rsidR="00DA2C02" w:rsidRPr="00DA2C0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endirme taslağı</w:t>
              </w:r>
              <w:r w:rsidR="000F05D7" w:rsidRPr="00DA2C0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,</w:t>
              </w:r>
            </w:hyperlink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kullanıcıların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hastalar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klinisyenler</w:t>
            </w:r>
            <w:r w:rsidR="000F05D7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azalan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önem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sırasına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göre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dört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alanda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63FBB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="00063F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63FBB">
              <w:rPr>
                <w:rFonts w:asciiTheme="majorHAnsi" w:hAnsiTheme="majorHAnsi" w:cstheme="majorHAnsi"/>
                <w:sz w:val="20"/>
                <w:szCs w:val="20"/>
              </w:rPr>
              <w:t>yapmalarını</w:t>
            </w:r>
            <w:proofErr w:type="spellEnd"/>
            <w:r w:rsidR="00063F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önermektedir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güvenlik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gizlilik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kanıt</w:t>
            </w:r>
            <w:proofErr w:type="spellEnd"/>
            <w:r w:rsidR="00DE4B6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E4B67">
              <w:rPr>
                <w:rFonts w:asciiTheme="majorHAnsi" w:hAnsiTheme="majorHAnsi" w:cstheme="majorHAnsi"/>
                <w:sz w:val="20"/>
                <w:szCs w:val="20"/>
              </w:rPr>
              <w:t>düzeyi</w:t>
            </w:r>
            <w:proofErr w:type="spellEnd"/>
            <w:r w:rsidR="00DA2C0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DA2C02">
              <w:rPr>
                <w:rFonts w:asciiTheme="majorHAnsi" w:hAnsiTheme="majorHAnsi" w:cstheme="majorHAnsi"/>
                <w:sz w:val="20"/>
                <w:szCs w:val="20"/>
              </w:rPr>
              <w:t>kullanım</w:t>
            </w:r>
            <w:proofErr w:type="spellEnd"/>
            <w:r w:rsidR="00DA2C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2C02">
              <w:rPr>
                <w:rFonts w:asciiTheme="majorHAnsi" w:hAnsiTheme="majorHAnsi" w:cstheme="majorHAnsi"/>
                <w:sz w:val="20"/>
                <w:szCs w:val="20"/>
              </w:rPr>
              <w:t>kolaylığı</w:t>
            </w:r>
            <w:proofErr w:type="spellEnd"/>
            <w:r w:rsidR="00DA2C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2C0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DA2C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1618A" w:rsidRPr="00DA2C02">
              <w:rPr>
                <w:rFonts w:asciiTheme="majorHAnsi" w:hAnsiTheme="majorHAnsi" w:cstheme="majorHAnsi"/>
                <w:sz w:val="20"/>
                <w:szCs w:val="20"/>
              </w:rPr>
              <w:t>karşılıklı</w:t>
            </w:r>
            <w:proofErr w:type="spellEnd"/>
            <w:r w:rsidR="00C161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çalışabilirlik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daha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fazla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ayrıntı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12" w:history="1">
              <w:r w:rsidR="000F05D7" w:rsidRPr="007A2F7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belgeye</w:t>
              </w:r>
            </w:hyperlink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bakın</w:t>
            </w:r>
            <w:r w:rsidR="000F05D7">
              <w:rPr>
                <w:rFonts w:asciiTheme="majorHAnsi" w:hAnsiTheme="majorHAnsi" w:cstheme="majorHAnsi"/>
                <w:sz w:val="20"/>
                <w:szCs w:val="20"/>
              </w:rPr>
              <w:t>ız</w:t>
            </w:r>
            <w:proofErr w:type="spellEnd"/>
            <w:r w:rsidR="000F05D7" w:rsidRPr="007A2F7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0F05D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9517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r w:rsidR="005E14E7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517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1618A">
              <w:rPr>
                <w:rFonts w:asciiTheme="majorHAnsi" w:hAnsiTheme="majorHAnsi" w:cstheme="majorHAnsi"/>
                <w:sz w:val="20"/>
                <w:szCs w:val="20"/>
              </w:rPr>
              <w:t>ayrıca</w:t>
            </w:r>
            <w:proofErr w:type="spellEnd"/>
            <w:r w:rsidR="00C1618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geliştiriciler</w:t>
            </w:r>
            <w:proofErr w:type="spellEnd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gönüllüler</w:t>
            </w:r>
            <w:proofErr w:type="spellEnd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tarafından</w:t>
            </w:r>
            <w:proofErr w:type="spellEnd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1618A">
              <w:rPr>
                <w:rFonts w:asciiTheme="majorHAnsi" w:hAnsiTheme="majorHAnsi" w:cstheme="majorHAnsi"/>
                <w:sz w:val="20"/>
                <w:szCs w:val="20"/>
              </w:rPr>
              <w:t>belirli</w:t>
            </w:r>
            <w:proofErr w:type="spellEnd"/>
            <w:r w:rsidR="000F05D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>
              <w:rPr>
                <w:rFonts w:asciiTheme="majorHAnsi" w:hAnsiTheme="majorHAnsi" w:cstheme="majorHAnsi"/>
                <w:sz w:val="20"/>
                <w:szCs w:val="20"/>
              </w:rPr>
              <w:t>aralıklarla</w:t>
            </w:r>
            <w:proofErr w:type="spellEnd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tamamlanan</w:t>
            </w:r>
            <w:proofErr w:type="spellEnd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517B7">
              <w:rPr>
                <w:rFonts w:asciiTheme="majorHAnsi" w:hAnsiTheme="majorHAnsi" w:cstheme="majorHAnsi"/>
                <w:sz w:val="20"/>
                <w:szCs w:val="20"/>
              </w:rPr>
              <w:t>self-</w:t>
            </w:r>
            <w:proofErr w:type="spellStart"/>
            <w:r w:rsidR="009517B7">
              <w:rPr>
                <w:rFonts w:asciiTheme="majorHAnsi" w:hAnsiTheme="majorHAnsi" w:cstheme="majorHAnsi"/>
                <w:sz w:val="20"/>
                <w:szCs w:val="20"/>
              </w:rPr>
              <w:t>sertifikasyon</w:t>
            </w:r>
            <w:proofErr w:type="spellEnd"/>
            <w:r w:rsidR="009517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E14E7">
              <w:rPr>
                <w:rFonts w:asciiTheme="majorHAnsi" w:hAnsiTheme="majorHAnsi" w:cstheme="majorHAnsi"/>
                <w:sz w:val="20"/>
                <w:szCs w:val="20"/>
              </w:rPr>
              <w:t>kontrol</w:t>
            </w:r>
            <w:proofErr w:type="spellEnd"/>
            <w:r w:rsid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E14E7">
              <w:rPr>
                <w:rFonts w:asciiTheme="majorHAnsi" w:hAnsiTheme="majorHAnsi" w:cstheme="majorHAnsi"/>
                <w:sz w:val="20"/>
                <w:szCs w:val="20"/>
              </w:rPr>
              <w:t>listesi</w:t>
            </w:r>
            <w:proofErr w:type="spellEnd"/>
            <w:r w:rsidR="005E14E7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="005E14E7" w:rsidRPr="005E14E7">
              <w:rPr>
                <w:rFonts w:asciiTheme="majorHAnsi" w:hAnsiTheme="majorHAnsi" w:cstheme="majorHAnsi"/>
                <w:sz w:val="20"/>
                <w:szCs w:val="20"/>
              </w:rPr>
              <w:t>ek</w:t>
            </w:r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>lenebilir</w:t>
            </w:r>
            <w:proofErr w:type="spellEnd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. İdeal </w:t>
            </w:r>
            <w:proofErr w:type="spellStart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>yöntem</w:t>
            </w:r>
            <w:proofErr w:type="spellEnd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>herkese</w:t>
            </w:r>
            <w:proofErr w:type="spellEnd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>açık</w:t>
            </w:r>
            <w:proofErr w:type="spellEnd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>interaktif</w:t>
            </w:r>
            <w:proofErr w:type="spellEnd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>olabilir</w:t>
            </w:r>
            <w:proofErr w:type="spellEnd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>böylece</w:t>
            </w:r>
            <w:proofErr w:type="spellEnd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 w:rsidR="00451050" w:rsidRPr="005E14E7">
              <w:rPr>
                <w:rFonts w:asciiTheme="majorHAnsi" w:hAnsiTheme="majorHAnsi" w:cstheme="majorHAnsi"/>
                <w:sz w:val="20"/>
                <w:szCs w:val="20"/>
              </w:rPr>
              <w:t>belirli</w:t>
            </w:r>
            <w:proofErr w:type="spellEnd"/>
            <w:r w:rsidR="00451050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1050" w:rsidRPr="005E14E7">
              <w:rPr>
                <w:rFonts w:asciiTheme="majorHAnsi" w:hAnsiTheme="majorHAnsi" w:cstheme="majorHAnsi"/>
                <w:sz w:val="20"/>
                <w:szCs w:val="20"/>
              </w:rPr>
              <w:t>filtreleri</w:t>
            </w:r>
            <w:proofErr w:type="spellEnd"/>
            <w:r w:rsidR="00451050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1050" w:rsidRPr="005E14E7">
              <w:rPr>
                <w:rFonts w:asciiTheme="majorHAnsi" w:hAnsiTheme="majorHAnsi" w:cstheme="majorHAnsi"/>
                <w:sz w:val="20"/>
                <w:szCs w:val="20"/>
              </w:rPr>
              <w:t>kullanarak</w:t>
            </w:r>
            <w:proofErr w:type="spellEnd"/>
            <w:r w:rsidR="003B6C22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>gizlilik</w:t>
            </w:r>
            <w:proofErr w:type="spellEnd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>kanıt</w:t>
            </w:r>
            <w:proofErr w:type="spellEnd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>düzeyi</w:t>
            </w:r>
            <w:proofErr w:type="spellEnd"/>
            <w:r w:rsidR="000F05D7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>kişilerin</w:t>
            </w:r>
            <w:proofErr w:type="spellEnd"/>
            <w:r w:rsidR="00EE4C52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E4C52" w:rsidRPr="005E14E7">
              <w:rPr>
                <w:rFonts w:asciiTheme="majorHAnsi" w:hAnsiTheme="majorHAnsi" w:cstheme="majorHAnsi"/>
                <w:sz w:val="20"/>
                <w:szCs w:val="20"/>
              </w:rPr>
              <w:t>değerlendirmeler</w:t>
            </w:r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>ine</w:t>
            </w:r>
            <w:proofErr w:type="spellEnd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>dayalı</w:t>
            </w:r>
            <w:proofErr w:type="spellEnd"/>
            <w:r w:rsidR="00DA2C02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E4C52" w:rsidRPr="005E14E7">
              <w:rPr>
                <w:rFonts w:asciiTheme="majorHAnsi" w:hAnsiTheme="majorHAnsi" w:cstheme="majorHAnsi"/>
                <w:sz w:val="20"/>
                <w:szCs w:val="20"/>
              </w:rPr>
              <w:t>kullanım</w:t>
            </w:r>
            <w:proofErr w:type="spellEnd"/>
            <w:r w:rsidR="00EE4C52" w:rsidRPr="005E1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E4C52" w:rsidRPr="005E14E7">
              <w:rPr>
                <w:rFonts w:asciiTheme="majorHAnsi" w:hAnsiTheme="majorHAnsi" w:cstheme="majorHAnsi"/>
                <w:sz w:val="20"/>
                <w:szCs w:val="20"/>
              </w:rPr>
              <w:t>kolaylığı</w:t>
            </w:r>
            <w:proofErr w:type="spellEnd"/>
            <w:r w:rsidR="00DA2C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entegrasyon</w:t>
            </w:r>
            <w:proofErr w:type="spellEnd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05D7" w:rsidRPr="005C1B90">
              <w:rPr>
                <w:rFonts w:asciiTheme="majorHAnsi" w:hAnsiTheme="majorHAnsi" w:cstheme="majorHAnsi"/>
                <w:sz w:val="20"/>
                <w:szCs w:val="20"/>
              </w:rPr>
              <w:t>açısı</w:t>
            </w:r>
            <w:r w:rsidR="003B6C22">
              <w:rPr>
                <w:rFonts w:asciiTheme="majorHAnsi" w:hAnsiTheme="majorHAnsi" w:cstheme="majorHAnsi"/>
                <w:sz w:val="20"/>
                <w:szCs w:val="20"/>
              </w:rPr>
              <w:t>ndan</w:t>
            </w:r>
            <w:proofErr w:type="spellEnd"/>
            <w:r w:rsidR="003B6C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B6C22">
              <w:rPr>
                <w:rFonts w:asciiTheme="majorHAnsi" w:hAnsiTheme="majorHAnsi" w:cstheme="majorHAnsi"/>
                <w:sz w:val="20"/>
                <w:szCs w:val="20"/>
              </w:rPr>
              <w:t>standartlarını</w:t>
            </w:r>
            <w:proofErr w:type="spellEnd"/>
            <w:r w:rsidR="003B6C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B6C22">
              <w:rPr>
                <w:rFonts w:asciiTheme="majorHAnsi" w:hAnsiTheme="majorHAnsi" w:cstheme="majorHAnsi"/>
                <w:sz w:val="20"/>
                <w:szCs w:val="20"/>
              </w:rPr>
              <w:t>karşılayan</w:t>
            </w:r>
            <w:proofErr w:type="spellEnd"/>
            <w:r w:rsidR="003B6C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B6C22">
              <w:rPr>
                <w:rFonts w:asciiTheme="majorHAnsi" w:hAnsiTheme="majorHAnsi" w:cstheme="majorHAnsi"/>
                <w:sz w:val="20"/>
                <w:szCs w:val="20"/>
              </w:rPr>
              <w:t>uygulamaları</w:t>
            </w:r>
            <w:proofErr w:type="spellEnd"/>
            <w:r w:rsidR="003B6C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B6C22">
              <w:rPr>
                <w:rFonts w:asciiTheme="majorHAnsi" w:hAnsiTheme="majorHAnsi" w:cstheme="majorHAnsi"/>
                <w:sz w:val="20"/>
                <w:szCs w:val="20"/>
              </w:rPr>
              <w:t>seçebilir</w:t>
            </w:r>
            <w:proofErr w:type="spellEnd"/>
            <w:r w:rsidR="000F05D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0F05D7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0F05D7" w:rsidRPr="006E69D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13" w:history="1">
              <w:r w:rsidR="000F05D7" w:rsidRPr="006E69D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https://apps.digitalpsych.org/</w:t>
              </w:r>
            </w:hyperlink>
            <w:r w:rsidR="000F05D7" w:rsidRPr="006E69D3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5E14E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B31F676" w14:textId="2B681EF9" w:rsidR="00504D51" w:rsidRPr="0063367F" w:rsidRDefault="00504D51" w:rsidP="000F05D7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6E69D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D15E2A9" w14:textId="77777777" w:rsidR="00556ECC" w:rsidRPr="005F1396" w:rsidRDefault="00556ECC" w:rsidP="00EE4C5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</w:tr>
      <w:tr w:rsidR="006E69D3" w:rsidRPr="005F1396" w14:paraId="1287368D" w14:textId="77777777" w:rsidTr="00A43E55">
        <w:trPr>
          <w:trHeight w:val="71"/>
        </w:trPr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FFFFFF" w:themeFill="background1"/>
          </w:tcPr>
          <w:p w14:paraId="23796DC2" w14:textId="43D4555D" w:rsidR="00EE4C52" w:rsidRPr="00EE4C52" w:rsidRDefault="00A43E55" w:rsidP="001249C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3E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4e</w:t>
            </w:r>
            <w:r w:rsidRPr="005E14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EE4C52" w:rsidRPr="005E14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Güvenlik</w:t>
            </w:r>
            <w:proofErr w:type="spellEnd"/>
            <w:r w:rsidR="00EE4C52" w:rsidRPr="005E14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E4C52" w:rsidRPr="005E14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EE4C52" w:rsidRPr="005E14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E4C52" w:rsidRPr="005E14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acil</w:t>
            </w:r>
            <w:proofErr w:type="spellEnd"/>
            <w:r w:rsidR="00EE4C52" w:rsidRPr="005E14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durum </w:t>
            </w:r>
            <w:proofErr w:type="spellStart"/>
            <w:r w:rsidR="00EE4C52" w:rsidRPr="005E14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meseleleri</w:t>
            </w:r>
            <w:proofErr w:type="spellEnd"/>
            <w:r w:rsidR="00EE4C52" w:rsidRPr="005E14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E4C52" w:rsidRPr="005E14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hakkında</w:t>
            </w:r>
            <w:proofErr w:type="spellEnd"/>
          </w:p>
          <w:p w14:paraId="1B8A5B9E" w14:textId="77777777" w:rsidR="00A43E55" w:rsidRDefault="00A43E55" w:rsidP="001249C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14" w:history="1">
              <w:r w:rsidRPr="00A43E5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link32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2AF882D5" w14:textId="77777777" w:rsidR="00A60ED1" w:rsidRDefault="00450CED" w:rsidP="001249C1">
            <w:pPr>
              <w:spacing w:before="8" w:after="8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hyperlink r:id="rId115" w:history="1">
              <w:r w:rsidR="00A60ED1" w:rsidRPr="00A60ED1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[link38]</w:t>
              </w:r>
            </w:hyperlink>
          </w:p>
          <w:p w14:paraId="0DA92A66" w14:textId="36381F64" w:rsidR="00281BCC" w:rsidRPr="00281BCC" w:rsidRDefault="00450CED" w:rsidP="001249C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16" w:history="1">
              <w:r w:rsidR="00281BCC" w:rsidRPr="00281BCC">
                <w:rPr>
                  <w:rStyle w:val="Hyperlink"/>
                  <w:rFonts w:asciiTheme="majorHAnsi" w:hAnsiTheme="majorHAnsi" w:cstheme="majorHAnsi"/>
                </w:rPr>
                <w:t>[link39]</w:t>
              </w:r>
            </w:hyperlink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FFFFFF" w:themeFill="background1"/>
          </w:tcPr>
          <w:p w14:paraId="5EC2D733" w14:textId="24DBE872" w:rsidR="0040189C" w:rsidRDefault="0040189C" w:rsidP="00B82AE1">
            <w:pPr>
              <w:numPr>
                <w:ilvl w:val="0"/>
                <w:numId w:val="2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Yüksek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riskli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durumların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yönetimi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yüzyüze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tedavilerle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aynı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prensipler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geçerlidir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birkaç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ek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husus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mevcuttur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: a</w:t>
            </w:r>
            <w:r w:rsidR="00441F39" w:rsidRPr="00CB6C4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="00CB6C40" w:rsidRPr="00CB6C40">
              <w:rPr>
                <w:rFonts w:asciiTheme="majorHAnsi" w:hAnsiTheme="majorHAnsi" w:cstheme="majorHAnsi"/>
                <w:sz w:val="20"/>
                <w:szCs w:val="20"/>
              </w:rPr>
              <w:t>görüşme</w:t>
            </w:r>
            <w:proofErr w:type="spellEnd"/>
            <w:r w:rsidR="00CB6C40" w:rsidRPr="00CB6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B6C40" w:rsidRPr="00CB6C40">
              <w:rPr>
                <w:rFonts w:asciiTheme="majorHAnsi" w:hAnsiTheme="majorHAnsi" w:cstheme="majorHAnsi"/>
                <w:sz w:val="20"/>
                <w:szCs w:val="20"/>
              </w:rPr>
              <w:t>sırasında</w:t>
            </w:r>
            <w:proofErr w:type="spellEnd"/>
            <w:r w:rsidR="00CB6C40" w:rsidRPr="00CB6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635DA" w:rsidRPr="00CB6C40">
              <w:rPr>
                <w:rFonts w:asciiTheme="majorHAnsi" w:hAnsiTheme="majorHAnsi" w:cstheme="majorHAnsi"/>
                <w:sz w:val="20"/>
                <w:szCs w:val="20"/>
              </w:rPr>
              <w:t>fizik</w:t>
            </w:r>
            <w:r w:rsidR="00513310" w:rsidRPr="00CB6C4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="00B635DA" w:rsidRPr="00CB6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635DA" w:rsidRPr="00CB6C40"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 w:rsidR="00CB6C40" w:rsidRPr="00CB6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B6C40" w:rsidRPr="00CB6C40">
              <w:rPr>
                <w:rFonts w:asciiTheme="majorHAnsi" w:hAnsiTheme="majorHAnsi" w:cstheme="majorHAnsi"/>
                <w:sz w:val="20"/>
                <w:szCs w:val="20"/>
              </w:rPr>
              <w:t>orada</w:t>
            </w:r>
            <w:proofErr w:type="spellEnd"/>
            <w:r w:rsidR="00CB6C40" w:rsidRPr="00CB6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635DA" w:rsidRPr="00CB6C40">
              <w:rPr>
                <w:rFonts w:asciiTheme="majorHAnsi" w:hAnsiTheme="majorHAnsi" w:cstheme="majorHAnsi"/>
                <w:sz w:val="20"/>
                <w:szCs w:val="20"/>
              </w:rPr>
              <w:t>bulunmayan</w:t>
            </w:r>
            <w:proofErr w:type="spellEnd"/>
            <w:r w:rsidR="00441F39" w:rsidRPr="00CB6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 w:rsidRPr="00CB6C40">
              <w:rPr>
                <w:rFonts w:asciiTheme="majorHAnsi" w:hAnsiTheme="majorHAnsi" w:cstheme="majorHAnsi"/>
                <w:sz w:val="20"/>
                <w:szCs w:val="20"/>
              </w:rPr>
              <w:t>hasta</w:t>
            </w:r>
            <w:r w:rsidR="00B635DA" w:rsidRPr="00CB6C40">
              <w:rPr>
                <w:rFonts w:asciiTheme="majorHAnsi" w:hAnsiTheme="majorHAnsi" w:cstheme="majorHAnsi"/>
                <w:sz w:val="20"/>
                <w:szCs w:val="20"/>
              </w:rPr>
              <w:t>larla</w:t>
            </w:r>
            <w:proofErr w:type="spellEnd"/>
            <w:r w:rsidR="00441F39" w:rsidRPr="00CB6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13310" w:rsidRPr="00CB6C40">
              <w:rPr>
                <w:rFonts w:asciiTheme="majorHAnsi" w:hAnsiTheme="majorHAnsi" w:cstheme="majorHAnsi"/>
                <w:sz w:val="20"/>
                <w:szCs w:val="20"/>
              </w:rPr>
              <w:t>ba</w:t>
            </w:r>
            <w:r w:rsidR="00513310" w:rsidRPr="00CB6C40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ğlantıyı</w:t>
            </w:r>
            <w:proofErr w:type="spellEnd"/>
            <w:r w:rsidR="00441F39" w:rsidRPr="00CB6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 w:rsidRPr="00CB6C40">
              <w:rPr>
                <w:rFonts w:asciiTheme="majorHAnsi" w:hAnsiTheme="majorHAnsi" w:cstheme="majorHAnsi"/>
                <w:sz w:val="20"/>
                <w:szCs w:val="20"/>
              </w:rPr>
              <w:t>kaybetme</w:t>
            </w:r>
            <w:proofErr w:type="spellEnd"/>
            <w:r w:rsidR="00441F39" w:rsidRPr="00CB6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 w:rsidRPr="00CB6C40">
              <w:rPr>
                <w:rFonts w:asciiTheme="majorHAnsi" w:hAnsiTheme="majorHAnsi" w:cstheme="majorHAnsi"/>
                <w:sz w:val="20"/>
                <w:szCs w:val="20"/>
              </w:rPr>
              <w:t>riski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b)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hekimin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mevcut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hizmetlere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daha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az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aşina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uzak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bölgelerde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bulun</w:t>
            </w:r>
            <w:r w:rsidR="00CB6C40">
              <w:rPr>
                <w:rFonts w:asciiTheme="majorHAnsi" w:hAnsiTheme="majorHAnsi" w:cstheme="majorHAnsi"/>
                <w:sz w:val="20"/>
                <w:szCs w:val="20"/>
              </w:rPr>
              <w:t>uyor</w:t>
            </w:r>
            <w:proofErr w:type="spellEnd"/>
            <w:r w:rsidR="00CB6C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B6C40">
              <w:rPr>
                <w:rFonts w:asciiTheme="majorHAnsi" w:hAnsiTheme="majorHAnsi" w:cstheme="majorHAnsi"/>
                <w:sz w:val="20"/>
                <w:szCs w:val="20"/>
              </w:rPr>
              <w:t>olma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41F39">
              <w:rPr>
                <w:rFonts w:asciiTheme="majorHAnsi" w:hAnsiTheme="majorHAnsi" w:cstheme="majorHAnsi"/>
                <w:sz w:val="20"/>
                <w:szCs w:val="20"/>
              </w:rPr>
              <w:t>olasılığı</w:t>
            </w:r>
            <w:proofErr w:type="spellEnd"/>
            <w:r w:rsidR="00441F3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9A8C8DE" w14:textId="5431A0E5" w:rsidR="00441F39" w:rsidRDefault="00441F39" w:rsidP="00B82AE1">
            <w:pPr>
              <w:numPr>
                <w:ilvl w:val="0"/>
                <w:numId w:val="2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>Herhangi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risk </w:t>
            </w:r>
            <w:proofErr w:type="spellStart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>endişesi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varsa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görüşmeden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>önce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her hasta </w:t>
            </w:r>
            <w:proofErr w:type="spellStart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>tüm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>ayrıntıların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>kaydedildiğinden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>emin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>olun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ayrıntılar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Pr="00441F39">
              <w:rPr>
                <w:rFonts w:asciiTheme="majorHAnsi" w:hAnsiTheme="majorHAnsi" w:cstheme="majorHAnsi"/>
                <w:sz w:val="20"/>
                <w:szCs w:val="20"/>
              </w:rPr>
              <w:t>ölüm</w:t>
            </w:r>
            <w:proofErr w:type="spellEnd"/>
            <w:r w:rsidRPr="00441F39">
              <w:rPr>
                <w:rFonts w:asciiTheme="majorHAnsi" w:hAnsiTheme="majorHAnsi" w:cstheme="majorHAnsi"/>
                <w:sz w:val="20"/>
                <w:szCs w:val="20"/>
              </w:rPr>
              <w:t xml:space="preserve"> 3a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bakınız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0F48A71F" w14:textId="7B9002A8" w:rsidR="00EE4C52" w:rsidRPr="00A43E55" w:rsidRDefault="00EE4C52" w:rsidP="00B82AE1">
            <w:pPr>
              <w:numPr>
                <w:ilvl w:val="0"/>
                <w:numId w:val="2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Hasta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güvenliğini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değerlendirirken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hastanın</w:t>
            </w:r>
            <w:proofErr w:type="spellEnd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ajitasyon</w:t>
            </w:r>
            <w:proofErr w:type="spellEnd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seviyesini</w:t>
            </w:r>
            <w:proofErr w:type="spellEnd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kendine</w:t>
            </w:r>
            <w:proofErr w:type="spellEnd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başkalarına</w:t>
            </w:r>
            <w:proofErr w:type="spellEnd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zarar</w:t>
            </w:r>
            <w:proofErr w:type="spellEnd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verme</w:t>
            </w:r>
            <w:proofErr w:type="spellEnd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potansiyelini</w:t>
            </w:r>
            <w:proofErr w:type="spellEnd"/>
            <w:r w:rsidR="0035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35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52E89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="00D52E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52E89">
              <w:rPr>
                <w:rFonts w:asciiTheme="majorHAnsi" w:hAnsiTheme="majorHAnsi" w:cstheme="majorHAnsi"/>
                <w:sz w:val="20"/>
                <w:szCs w:val="20"/>
              </w:rPr>
              <w:t>karşılaşabileceği</w:t>
            </w:r>
            <w:proofErr w:type="spellEnd"/>
            <w:r w:rsidR="00D52E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E1C05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="003E1C0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B5B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güvenlik</w:t>
            </w:r>
            <w:proofErr w:type="spellEnd"/>
            <w:r w:rsidR="00DB5B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B5B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risklerini</w:t>
            </w:r>
            <w:proofErr w:type="spellEnd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3500E0">
              <w:rPr>
                <w:rFonts w:asciiTheme="majorHAnsi" w:hAnsiTheme="majorHAnsi" w:cstheme="majorHAnsi"/>
                <w:sz w:val="20"/>
                <w:szCs w:val="20"/>
              </w:rPr>
              <w:t>seans</w:t>
            </w:r>
            <w:proofErr w:type="spellEnd"/>
            <w:r w:rsidR="003500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500E0">
              <w:rPr>
                <w:rFonts w:asciiTheme="majorHAnsi" w:hAnsiTheme="majorHAnsi" w:cstheme="majorHAnsi"/>
                <w:sz w:val="20"/>
                <w:szCs w:val="20"/>
              </w:rPr>
              <w:t>sırasında</w:t>
            </w:r>
            <w:proofErr w:type="spellEnd"/>
            <w:r w:rsidR="003500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değerlendirin</w:t>
            </w:r>
            <w:proofErr w:type="spellEnd"/>
            <w:r w:rsidRPr="00A742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713FF892" w14:textId="3A46B0AE" w:rsidR="00EE4C52" w:rsidRPr="007F7564" w:rsidRDefault="00B10B0D" w:rsidP="00B82AE1">
            <w:pPr>
              <w:numPr>
                <w:ilvl w:val="0"/>
                <w:numId w:val="2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F7564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F7564">
              <w:rPr>
                <w:rFonts w:asciiTheme="majorHAnsi" w:hAnsiTheme="majorHAnsi" w:cstheme="majorHAnsi"/>
                <w:sz w:val="20"/>
                <w:szCs w:val="20"/>
              </w:rPr>
              <w:t>nerede</w:t>
            </w:r>
            <w:proofErr w:type="spellEnd"/>
            <w:r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oturduğunu</w:t>
            </w:r>
            <w:proofErr w:type="spellEnd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acil</w:t>
            </w:r>
            <w:proofErr w:type="spellEnd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durumlar</w:t>
            </w:r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proofErr w:type="spellEnd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>hangi</w:t>
            </w:r>
            <w:proofErr w:type="spellEnd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>personel</w:t>
            </w:r>
            <w:r w:rsidR="00FE5DBF" w:rsidRPr="007F7564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proofErr w:type="spellEnd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hızla</w:t>
            </w:r>
            <w:proofErr w:type="spellEnd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E5DBF" w:rsidRPr="007F7564">
              <w:rPr>
                <w:rFonts w:asciiTheme="majorHAnsi" w:hAnsiTheme="majorHAnsi" w:cstheme="majorHAnsi"/>
                <w:sz w:val="20"/>
                <w:szCs w:val="20"/>
              </w:rPr>
              <w:t>ulaşılabileceğini</w:t>
            </w:r>
            <w:proofErr w:type="spellEnd"/>
            <w:r w:rsidR="00FE5DBF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acil</w:t>
            </w:r>
            <w:proofErr w:type="spellEnd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durum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prosedürlerini</w:t>
            </w:r>
            <w:proofErr w:type="spellEnd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>hakkında</w:t>
            </w:r>
            <w:proofErr w:type="spellEnd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>dışında</w:t>
            </w:r>
            <w:proofErr w:type="spellEnd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kimlerden</w:t>
            </w:r>
            <w:proofErr w:type="spellEnd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nasıl</w:t>
            </w:r>
            <w:proofErr w:type="spellEnd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alınabileceğini</w:t>
            </w:r>
            <w:proofErr w:type="spellEnd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490B" w:rsidRPr="007F7564">
              <w:rPr>
                <w:rFonts w:asciiTheme="majorHAnsi" w:hAnsiTheme="majorHAnsi" w:cstheme="majorHAnsi"/>
                <w:sz w:val="20"/>
                <w:szCs w:val="20"/>
              </w:rPr>
              <w:t>öğrenin</w:t>
            </w:r>
            <w:proofErr w:type="spellEnd"/>
            <w:r w:rsidR="00EE4C52" w:rsidRPr="007F7564"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3E2FEE9A" w14:textId="299CBBB1" w:rsidR="00EE4C52" w:rsidRDefault="00EE4C52" w:rsidP="00B82AE1">
            <w:pPr>
              <w:numPr>
                <w:ilvl w:val="0"/>
                <w:numId w:val="2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Teknoloji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ajitasyonun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verbal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görsel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ipuçlarının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olası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güvenliğiyle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ilgil</w:t>
            </w:r>
            <w:r w:rsidR="009B495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="009B49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B4954">
              <w:rPr>
                <w:rFonts w:asciiTheme="majorHAnsi" w:hAnsiTheme="majorHAnsi" w:cstheme="majorHAnsi"/>
                <w:sz w:val="20"/>
                <w:szCs w:val="20"/>
              </w:rPr>
              <w:t>faktörlerin</w:t>
            </w:r>
            <w:proofErr w:type="spellEnd"/>
            <w:r w:rsidR="009B49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B4954">
              <w:rPr>
                <w:rFonts w:asciiTheme="majorHAnsi" w:hAnsiTheme="majorHAnsi" w:cstheme="majorHAnsi"/>
                <w:sz w:val="20"/>
                <w:szCs w:val="20"/>
              </w:rPr>
              <w:t>gözlenebilmesini</w:t>
            </w:r>
            <w:proofErr w:type="spellEnd"/>
            <w:r w:rsidR="009B49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B4954">
              <w:rPr>
                <w:rFonts w:asciiTheme="majorHAnsi" w:hAnsiTheme="majorHAnsi" w:cstheme="majorHAnsi"/>
                <w:sz w:val="20"/>
                <w:szCs w:val="20"/>
              </w:rPr>
              <w:t>sağlamak</w:t>
            </w:r>
            <w:proofErr w:type="spellEnd"/>
            <w:r w:rsidR="009B49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B4954">
              <w:rPr>
                <w:rFonts w:asciiTheme="majorHAnsi" w:hAnsiTheme="majorHAnsi" w:cstheme="majorHAnsi"/>
                <w:sz w:val="20"/>
                <w:szCs w:val="20"/>
              </w:rPr>
              <w:t>amacıyla</w:t>
            </w:r>
            <w:proofErr w:type="spellEnd"/>
            <w:r w:rsidR="009B49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E5DBF">
              <w:rPr>
                <w:rFonts w:asciiTheme="majorHAnsi" w:hAnsiTheme="majorHAnsi" w:cstheme="majorHAnsi"/>
                <w:sz w:val="20"/>
                <w:szCs w:val="20"/>
              </w:rPr>
              <w:t>seans</w:t>
            </w:r>
            <w:proofErr w:type="spellEnd"/>
            <w:r w:rsidR="00FE5D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E5DBF">
              <w:rPr>
                <w:rFonts w:asciiTheme="majorHAnsi" w:hAnsiTheme="majorHAnsi" w:cstheme="majorHAnsi"/>
                <w:sz w:val="20"/>
                <w:szCs w:val="20"/>
              </w:rPr>
              <w:t>içerisinde</w:t>
            </w:r>
            <w:proofErr w:type="spellEnd"/>
            <w:r w:rsidR="00FE5D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görüntü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kalitesinin</w:t>
            </w:r>
            <w:proofErr w:type="spellEnd"/>
            <w:r w:rsidR="00F563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56369">
              <w:rPr>
                <w:rFonts w:asciiTheme="majorHAnsi" w:hAnsiTheme="majorHAnsi" w:cstheme="majorHAnsi"/>
                <w:sz w:val="20"/>
                <w:szCs w:val="20"/>
              </w:rPr>
              <w:t>ayarlanmasına</w:t>
            </w:r>
            <w:proofErr w:type="spellEnd"/>
            <w:r w:rsidR="00F563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56369">
              <w:rPr>
                <w:rFonts w:asciiTheme="majorHAnsi" w:hAnsiTheme="majorHAnsi" w:cstheme="majorHAnsi"/>
                <w:sz w:val="20"/>
                <w:szCs w:val="20"/>
              </w:rPr>
              <w:t>olanak</w:t>
            </w:r>
            <w:proofErr w:type="spellEnd"/>
            <w:r w:rsidR="00F563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56369">
              <w:rPr>
                <w:rFonts w:asciiTheme="majorHAnsi" w:hAnsiTheme="majorHAnsi" w:cstheme="majorHAnsi"/>
                <w:sz w:val="20"/>
                <w:szCs w:val="20"/>
              </w:rPr>
              <w:t>sağlar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7CD9464B" w14:textId="0110B969" w:rsidR="00F4674E" w:rsidRDefault="00F4674E" w:rsidP="00B82AE1">
            <w:pPr>
              <w:numPr>
                <w:ilvl w:val="0"/>
                <w:numId w:val="29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Seanslar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sırasında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acil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durumlarda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olabilecek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kişi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aile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arkadaş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vs)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belirleyin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13E0850" w14:textId="77777777" w:rsidR="0008020C" w:rsidRPr="0008020C" w:rsidRDefault="0008020C" w:rsidP="00B82AE1">
            <w:pPr>
              <w:pStyle w:val="ListParagraph"/>
              <w:numPr>
                <w:ilvl w:val="0"/>
                <w:numId w:val="29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ergen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psikiyatrisinde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güvenlikle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ilgili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meseleler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lütfen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Tablo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C,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bölüm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9 a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başvurun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535D66CF" w14:textId="77777777" w:rsidR="0008020C" w:rsidRPr="0008020C" w:rsidRDefault="0008020C" w:rsidP="0008020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45A569" w14:textId="06BA058B" w:rsidR="00FB44D9" w:rsidRDefault="00FB44D9" w:rsidP="0008020C">
            <w:pP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</w:pPr>
          </w:p>
          <w:p w14:paraId="297364AA" w14:textId="5D2D8111" w:rsidR="00FB44D9" w:rsidRDefault="00FB44D9" w:rsidP="0008020C">
            <w:pPr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</w:pP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  <w:t>Aile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  <w:t>içi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  <w:t>şiddet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  <w:t>ve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  <w:t>istismar</w:t>
            </w:r>
            <w:proofErr w:type="spellEnd"/>
          </w:p>
          <w:p w14:paraId="35BD3F92" w14:textId="383C8813" w:rsidR="00FB44D9" w:rsidRDefault="00FB44D9" w:rsidP="0008020C">
            <w:pPr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</w:pPr>
          </w:p>
          <w:p w14:paraId="053D180C" w14:textId="4C178615" w:rsidR="00FB44D9" w:rsidRPr="00FB44D9" w:rsidRDefault="00FB44D9" w:rsidP="0008020C">
            <w:pP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</w:pPr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COVID-19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sürecinde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aile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içi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şiddet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ve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istismar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riskinin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değerlendirilmesi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ve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yönetimi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konusunda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genel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öneriler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için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lütfen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hyperlink r:id="rId117" w:history="1">
              <w:proofErr w:type="spellStart"/>
              <w:r w:rsidRPr="00FB44D9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ilgili</w:t>
              </w:r>
              <w:proofErr w:type="spellEnd"/>
              <w:r w:rsidRPr="00FB44D9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FB44D9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kılavuza</w:t>
              </w:r>
              <w:proofErr w:type="spellEnd"/>
            </w:hyperlink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bakın</w:t>
            </w:r>
            <w:proofErr w:type="spellEnd"/>
            <w:r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r w:rsidRPr="00FB44D9">
              <w:rPr>
                <w:rStyle w:val="Hyperlink"/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  <w:u w:val="none"/>
                <w:lang w:eastAsia="en-GB"/>
              </w:rPr>
              <w:t>(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özellikle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ruh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sağlığı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çalışanları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için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bölüm</w:t>
            </w:r>
            <w:proofErr w:type="spellEnd"/>
            <w:r w:rsidRPr="00FB44D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2f).</w:t>
            </w:r>
          </w:p>
          <w:p w14:paraId="6331C0B0" w14:textId="77777777" w:rsidR="00FB44D9" w:rsidRDefault="00FB44D9" w:rsidP="0008020C">
            <w:pP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</w:pPr>
          </w:p>
          <w:p w14:paraId="0552B69B" w14:textId="2FE79AFE" w:rsidR="0008020C" w:rsidRPr="0008020C" w:rsidRDefault="0008020C" w:rsidP="0008020C">
            <w:p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Aile</w:t>
            </w:r>
            <w:proofErr w:type="spellEnd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içi</w:t>
            </w:r>
            <w:proofErr w:type="spellEnd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="00D7409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istismar</w:t>
            </w:r>
            <w:proofErr w:type="spellEnd"/>
            <w:r w:rsidR="00D7409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şüphesi</w:t>
            </w:r>
            <w:proofErr w:type="spellEnd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olan</w:t>
            </w:r>
            <w:proofErr w:type="spellEnd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durumlarda</w:t>
            </w:r>
            <w:proofErr w:type="spellEnd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, </w:t>
            </w:r>
            <w:proofErr w:type="spellStart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şu</w:t>
            </w:r>
            <w:proofErr w:type="spellEnd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hyperlink r:id="rId118" w:history="1">
              <w:proofErr w:type="spellStart"/>
              <w:r w:rsidRPr="0008020C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ayrıntılı</w:t>
              </w:r>
              <w:proofErr w:type="spellEnd"/>
              <w:r w:rsidRPr="0008020C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08020C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rehbere</w:t>
              </w:r>
              <w:proofErr w:type="spellEnd"/>
            </w:hyperlink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08020C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başvurun</w:t>
            </w:r>
            <w:proofErr w:type="spellEnd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.</w:t>
            </w:r>
          </w:p>
          <w:p w14:paraId="20089BEE" w14:textId="77777777" w:rsidR="0008020C" w:rsidRPr="0008020C" w:rsidRDefault="0008020C" w:rsidP="0008020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2A8671" w14:textId="39CA970C" w:rsidR="0008020C" w:rsidRPr="0008020C" w:rsidRDefault="0008020C" w:rsidP="0008020C">
            <w:pP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Hastanın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aile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içi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7409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istismara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maruz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kaldığından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şüpheleniyorsanız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acil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olarak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eylem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planı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olu</w:t>
            </w:r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şturmak</w:t>
            </w:r>
            <w:proofErr w:type="spellEnd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için</w:t>
            </w:r>
            <w:proofErr w:type="spellEnd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durumu</w:t>
            </w:r>
            <w:proofErr w:type="spellEnd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yöneticinize</w:t>
            </w:r>
            <w:proofErr w:type="spellEnd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</w:t>
            </w:r>
            <w:proofErr w:type="spellStart"/>
            <w:r w:rsidR="00BF703E"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güvenlik</w:t>
            </w:r>
            <w:proofErr w:type="spellEnd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amirine</w:t>
            </w:r>
            <w:proofErr w:type="spellEnd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iletin</w:t>
            </w:r>
            <w:proofErr w:type="spellEnd"/>
            <w:r w:rsidRPr="00BF703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. </w:t>
            </w:r>
          </w:p>
          <w:p w14:paraId="55F6E135" w14:textId="77777777" w:rsidR="0008020C" w:rsidRPr="0008020C" w:rsidRDefault="0008020C" w:rsidP="0008020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15D26F" w14:textId="40D57109" w:rsidR="0008020C" w:rsidRPr="0008020C" w:rsidRDefault="0008020C" w:rsidP="0008020C">
            <w:pPr>
              <w:rPr>
                <w:rFonts w:asciiTheme="majorHAnsi" w:eastAsia="Times New Roman" w:hAnsiTheme="majorHAnsi" w:cs="Arial"/>
                <w:color w:val="0563C1" w:themeColor="hyperlink"/>
                <w:sz w:val="20"/>
                <w:szCs w:val="20"/>
                <w:u w:val="single"/>
                <w:lang w:eastAsia="en-GB"/>
              </w:rPr>
            </w:pP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Eğer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telefon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/video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görüşme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sırasında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aile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7409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istismar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gündeme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getirildiyse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şu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hususlar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yardımcı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olabilir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detaylar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hyperlink r:id="rId119" w:history="1">
              <w:proofErr w:type="spellStart"/>
              <w:r w:rsidRPr="00BF703E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kılavuza</w:t>
              </w:r>
              <w:proofErr w:type="spellEnd"/>
            </w:hyperlink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02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bakınız</w:t>
            </w:r>
            <w:proofErr w:type="spellEnd"/>
            <w:r w:rsidR="00BF703E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):</w:t>
            </w:r>
          </w:p>
          <w:p w14:paraId="77369F6C" w14:textId="77777777" w:rsidR="0008020C" w:rsidRPr="0008020C" w:rsidRDefault="0008020C" w:rsidP="005072F6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Hastayla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aynı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dili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konuştuğunuzdan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emin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olun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Gerekirse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bağımsız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telefon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tercümanlık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hizmeti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kullanın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tercihen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kadın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tercüman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aile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üyesi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veya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arkadaş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olmayan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  <w:p w14:paraId="058EEDCC" w14:textId="77777777" w:rsidR="0008020C" w:rsidRPr="0008020C" w:rsidRDefault="0008020C" w:rsidP="005072F6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Herhangi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soru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sormadan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önce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hastanın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yalnız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olup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olmadığını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kontrol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edin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ve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mevcut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konumunu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08020C">
              <w:rPr>
                <w:rFonts w:asciiTheme="majorHAnsi" w:hAnsiTheme="majorHAnsi" w:cs="Arial"/>
                <w:sz w:val="20"/>
                <w:szCs w:val="20"/>
              </w:rPr>
              <w:t>(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açık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adres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doğrulayın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Eğer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hasta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yalnız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değilse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hastaya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daha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sonraki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tarihte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arayacağınızı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söyleyin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48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saat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içerisinde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hastayı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arayın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</w:p>
          <w:p w14:paraId="57456361" w14:textId="77777777" w:rsidR="0008020C" w:rsidRPr="0008020C" w:rsidRDefault="0008020C" w:rsidP="005072F6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Rahat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konuşamayacakları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durumları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belirterek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görüşmeyi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sonlandırmak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için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kullanabilecekleri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şifreli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kelime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veya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cümle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belirleyin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1C0269E4" w14:textId="1DBDDC9F" w:rsidR="0008020C" w:rsidRPr="0008020C" w:rsidRDefault="0008020C" w:rsidP="005072F6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Eğer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hasta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rahat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şekilde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konuşabiliyorsa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aile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içi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D74091">
              <w:rPr>
                <w:rFonts w:asciiTheme="majorHAnsi" w:hAnsiTheme="majorHAnsi" w:cs="Arial"/>
                <w:b/>
                <w:sz w:val="20"/>
                <w:szCs w:val="20"/>
              </w:rPr>
              <w:t>istismarı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güvenli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şekilde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sorgulayın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</w:p>
          <w:p w14:paraId="23A507A7" w14:textId="3D428C8F" w:rsidR="0008020C" w:rsidRPr="0008020C" w:rsidRDefault="0008020C" w:rsidP="005072F6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Güvenli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sorgulama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için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şu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adımları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izleyin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: hasta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mahremiyeti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bilgi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paylaşımı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prosedürlerini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açıklayın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="00B466DE" w:rsidRPr="00B466DE">
              <w:rPr>
                <w:rFonts w:asciiTheme="majorHAnsi" w:hAnsiTheme="majorHAnsi" w:cs="Arial"/>
                <w:sz w:val="20"/>
                <w:szCs w:val="20"/>
              </w:rPr>
              <w:t>sorma</w:t>
            </w:r>
            <w:proofErr w:type="spellEnd"/>
            <w:r w:rsidR="00B466DE" w:rsidRP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 w:rsidRPr="00B466DE">
              <w:rPr>
                <w:rFonts w:asciiTheme="majorHAnsi" w:hAnsiTheme="majorHAnsi" w:cs="Arial"/>
                <w:sz w:val="20"/>
                <w:szCs w:val="20"/>
              </w:rPr>
              <w:t>nedeninizi</w:t>
            </w:r>
            <w:proofErr w:type="spellEnd"/>
            <w:r w:rsidR="00B466DE" w:rsidRP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 w:rsidRPr="00B466DE">
              <w:rPr>
                <w:rFonts w:asciiTheme="majorHAnsi" w:hAnsiTheme="majorHAnsi" w:cs="Arial"/>
                <w:sz w:val="20"/>
                <w:szCs w:val="20"/>
              </w:rPr>
              <w:t>izah</w:t>
            </w:r>
            <w:proofErr w:type="spellEnd"/>
            <w:r w:rsidR="00B466DE" w:rsidRP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 w:rsidRPr="00B466DE">
              <w:rPr>
                <w:rFonts w:asciiTheme="majorHAnsi" w:hAnsiTheme="majorHAnsi" w:cs="Arial"/>
                <w:sz w:val="20"/>
                <w:szCs w:val="20"/>
              </w:rPr>
              <w:t>etmek</w:t>
            </w:r>
            <w:proofErr w:type="spellEnd"/>
            <w:r w:rsidRP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B466DE">
              <w:rPr>
                <w:rFonts w:asciiTheme="majorHAnsi" w:hAnsiTheme="majorHAnsi" w:cs="Arial"/>
                <w:sz w:val="20"/>
                <w:szCs w:val="20"/>
              </w:rPr>
              <w:t>için</w:t>
            </w:r>
            <w:proofErr w:type="spellEnd"/>
            <w:r w:rsidRP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B466DE">
              <w:rPr>
                <w:rFonts w:asciiTheme="majorHAnsi" w:hAnsiTheme="majorHAnsi" w:cs="Arial"/>
                <w:sz w:val="20"/>
                <w:szCs w:val="20"/>
              </w:rPr>
              <w:t>sorunuzu</w:t>
            </w:r>
            <w:proofErr w:type="spellEnd"/>
            <w:r w:rsidR="009C50F3" w:rsidRP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9C50F3" w:rsidRPr="00B466DE">
              <w:rPr>
                <w:rFonts w:asciiTheme="majorHAnsi" w:hAnsiTheme="majorHAnsi" w:cs="Arial"/>
                <w:sz w:val="20"/>
                <w:szCs w:val="20"/>
                <w:lang w:val="tr-TR"/>
              </w:rPr>
              <w:t>çerçevelendirin</w:t>
            </w:r>
            <w:r w:rsidRPr="00B466DE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mağdur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olup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olmadıklarını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açıkça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>
              <w:rPr>
                <w:rFonts w:asciiTheme="majorHAnsi" w:hAnsiTheme="majorHAnsi" w:cs="Arial"/>
                <w:sz w:val="20"/>
                <w:szCs w:val="20"/>
              </w:rPr>
              <w:t>sorgulamayı</w:t>
            </w:r>
            <w:proofErr w:type="spellEnd"/>
            <w:r w:rsid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>
              <w:rPr>
                <w:rFonts w:asciiTheme="majorHAnsi" w:hAnsiTheme="majorHAnsi" w:cs="Arial"/>
                <w:sz w:val="20"/>
                <w:szCs w:val="20"/>
              </w:rPr>
              <w:t>amaçlayan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direkt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sorular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sorun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deneyimlerini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valide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edin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mağdura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ona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inandığınızı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maruz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kaldıkları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D74091">
              <w:rPr>
                <w:rFonts w:asciiTheme="majorHAnsi" w:hAnsiTheme="majorHAnsi" w:cs="Arial"/>
                <w:sz w:val="20"/>
                <w:szCs w:val="20"/>
              </w:rPr>
              <w:t>istismarı</w:t>
            </w:r>
            <w:r w:rsidRPr="0008020C">
              <w:rPr>
                <w:rFonts w:asciiTheme="majorHAnsi" w:hAnsiTheme="majorHAnsi" w:cs="Arial"/>
                <w:sz w:val="20"/>
                <w:szCs w:val="20"/>
              </w:rPr>
              <w:t>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kendi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hataları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olmadığını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vurgulayın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0D235183" w14:textId="77777777" w:rsidR="0008020C" w:rsidRPr="0008020C" w:rsidRDefault="0008020C" w:rsidP="005072F6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Şu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bilgileri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toplayın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: </w:t>
            </w:r>
          </w:p>
          <w:p w14:paraId="1EFAB8C7" w14:textId="4733B0B0" w:rsidR="0008020C" w:rsidRPr="0008020C" w:rsidRDefault="0008020C" w:rsidP="005072F6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Bundan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sonrası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için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hastanın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durumunu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güvenli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şekilde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nasıl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kontrol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edebileceğinizi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sorun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138F67E3" w14:textId="77777777" w:rsidR="0008020C" w:rsidRPr="0008020C" w:rsidRDefault="0008020C" w:rsidP="005072F6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Metin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mesajı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/email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göndermek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güvenli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mi?</w:t>
            </w:r>
          </w:p>
          <w:p w14:paraId="7F912EC7" w14:textId="2BECA2E3" w:rsidR="0008020C" w:rsidRPr="0008020C" w:rsidRDefault="00B466DE" w:rsidP="005072F6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Hastanın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ne</w:t>
            </w:r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>den</w:t>
            </w:r>
            <w:proofErr w:type="spellEnd"/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>korktuğunu</w:t>
            </w:r>
            <w:proofErr w:type="spellEnd"/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 xml:space="preserve">, ne </w:t>
            </w:r>
            <w:proofErr w:type="spellStart"/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>olacağından</w:t>
            </w:r>
            <w:proofErr w:type="spellEnd"/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>/</w:t>
            </w:r>
            <w:proofErr w:type="spellStart"/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>olabileceğinden</w:t>
            </w:r>
            <w:proofErr w:type="spellEnd"/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>endişelendiğini</w:t>
            </w:r>
            <w:proofErr w:type="spellEnd"/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>öğrenin</w:t>
            </w:r>
            <w:proofErr w:type="spellEnd"/>
            <w:r w:rsidR="0008020C" w:rsidRPr="0008020C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</w:p>
          <w:p w14:paraId="7FBC74C9" w14:textId="77777777" w:rsidR="0008020C" w:rsidRPr="0008020C" w:rsidRDefault="0008020C" w:rsidP="005072F6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Reçeteler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>/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ilaçlar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gibi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temel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öğelere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erişimleri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olup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olmadığını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kontrol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edin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</w:p>
          <w:p w14:paraId="7BD943D1" w14:textId="77777777" w:rsidR="0008020C" w:rsidRPr="0008020C" w:rsidRDefault="0008020C" w:rsidP="005072F6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Çocukları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varsa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)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veya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diğer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kişilerle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ilgili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herhangi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endişeleri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var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mı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>?</w:t>
            </w:r>
          </w:p>
          <w:p w14:paraId="590BB26B" w14:textId="4E08C37B" w:rsidR="0008020C" w:rsidRPr="0008020C" w:rsidRDefault="0008020C" w:rsidP="005072F6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Evde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kalmalarının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güvenli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olup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olmadığını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acil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durumlarda</w:t>
            </w:r>
            <w:proofErr w:type="spellEnd"/>
            <w:r w:rsidR="00B466DE" w:rsidRP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 w:rsidRPr="00B466DE">
              <w:rPr>
                <w:rFonts w:asciiTheme="majorHAnsi" w:hAnsiTheme="majorHAnsi" w:cs="Arial"/>
                <w:sz w:val="20"/>
                <w:szCs w:val="20"/>
              </w:rPr>
              <w:t>polisi</w:t>
            </w:r>
            <w:proofErr w:type="spellEnd"/>
            <w:r w:rsidRP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rahat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şekilde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arayıp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arayamayacaklarını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kontrol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edin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</w:p>
          <w:p w14:paraId="30C898B3" w14:textId="77777777" w:rsidR="0008020C" w:rsidRPr="0008020C" w:rsidRDefault="0008020C" w:rsidP="005072F6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Bundan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sonrasında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ne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olmasını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istediklerini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ne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yapmak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istediklerini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öğrenin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</w:p>
          <w:p w14:paraId="1A96DF19" w14:textId="41401BED" w:rsidR="0008020C" w:rsidRPr="0008020C" w:rsidRDefault="0008020C" w:rsidP="005072F6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Açık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marketler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>/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mağazalarla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ilgili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hastaya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bilgi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verin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acil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durumlarda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kaçmak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için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güvenli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yerler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olabilir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="00B466DE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28F99448" w14:textId="08E0FFA4" w:rsidR="0008020C" w:rsidRPr="0008020C" w:rsidRDefault="0008020C" w:rsidP="005072F6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Aile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içi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D74091">
              <w:rPr>
                <w:rFonts w:asciiTheme="majorHAnsi" w:hAnsiTheme="majorHAnsi" w:cs="Arial"/>
                <w:b/>
                <w:sz w:val="20"/>
                <w:szCs w:val="20"/>
              </w:rPr>
              <w:t>istismarla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ilgili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hizmetler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hakkında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bilgi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sağlamanın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hastanın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ulusal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aile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içi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D74091">
              <w:rPr>
                <w:rFonts w:asciiTheme="majorHAnsi" w:hAnsiTheme="majorHAnsi" w:cs="Arial"/>
                <w:sz w:val="20"/>
                <w:szCs w:val="20"/>
              </w:rPr>
              <w:t>istismar</w:t>
            </w:r>
            <w:proofErr w:type="spellEnd"/>
            <w:r w:rsidR="00D7409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hattı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numarasını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kaydetmesinin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örn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kuaför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aile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hekimi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vs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gibi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başka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isimle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kaydetmek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)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güvenli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olup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olmadığını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kontrol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edin</w:t>
            </w:r>
            <w:proofErr w:type="spellEnd"/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 xml:space="preserve">. </w:t>
            </w:r>
          </w:p>
          <w:p w14:paraId="09BA4B9A" w14:textId="303EE0DE" w:rsidR="0008020C" w:rsidRPr="0008020C" w:rsidRDefault="0008020C" w:rsidP="005072F6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proofErr w:type="spellStart"/>
            <w:r w:rsidRPr="0008020C">
              <w:rPr>
                <w:rFonts w:asciiTheme="majorHAnsi" w:hAnsiTheme="majorHAnsi" w:cs="Arial"/>
                <w:bCs/>
                <w:sz w:val="20"/>
                <w:szCs w:val="20"/>
              </w:rPr>
              <w:t>Eğer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Cs/>
                <w:sz w:val="20"/>
                <w:szCs w:val="20"/>
              </w:rPr>
              <w:t>hastanın</w:t>
            </w:r>
            <w:proofErr w:type="spellEnd"/>
            <w:r w:rsidRPr="0008020C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o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anda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zarar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görme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riski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varsa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polisi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araması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gerektiğini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veya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COVID-19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ile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ilgili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devam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eden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tedbirler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olsa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da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güvenli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bir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yere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sığınmak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için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evi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terk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etmesi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gerektiğini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Cs/>
                <w:sz w:val="20"/>
                <w:szCs w:val="20"/>
              </w:rPr>
              <w:t>hatırlatmak</w:t>
            </w:r>
            <w:proofErr w:type="spellEnd"/>
            <w:r w:rsidRPr="0008020C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Cs/>
                <w:sz w:val="20"/>
                <w:szCs w:val="20"/>
              </w:rPr>
              <w:t>önemlidir</w:t>
            </w:r>
            <w:proofErr w:type="spellEnd"/>
            <w:r w:rsidRPr="0008020C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Güvenli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yerleri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yerel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acil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servisler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olabilir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ve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risk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altında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hissetmeleri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halinde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COVID-19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kısıtlamalarından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bağımsız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olarak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buralara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başvurabilirler</w:t>
            </w:r>
            <w:proofErr w:type="spellEnd"/>
            <w:r w:rsidRPr="0008020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. </w:t>
            </w:r>
          </w:p>
          <w:p w14:paraId="4AF30453" w14:textId="530CE1CA" w:rsidR="0008020C" w:rsidRPr="0008020C" w:rsidRDefault="0008020C" w:rsidP="005072F6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08020C">
              <w:rPr>
                <w:rFonts w:asciiTheme="majorHAnsi" w:hAnsiTheme="majorHAnsi" w:cs="Arial"/>
                <w:sz w:val="20"/>
                <w:szCs w:val="20"/>
              </w:rPr>
              <w:t>Ma</w:t>
            </w:r>
            <w:r w:rsidRPr="0008020C">
              <w:rPr>
                <w:rFonts w:asciiTheme="majorHAnsi" w:hAnsiTheme="majorHAnsi" w:cs="Arial"/>
                <w:sz w:val="20"/>
                <w:szCs w:val="20"/>
                <w:lang w:val="tr-TR"/>
              </w:rPr>
              <w:t>ğ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durlar</w:t>
            </w:r>
            <w:proofErr w:type="spellEnd"/>
            <w:r w:rsidRP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 w:rsidRPr="00B466DE">
              <w:rPr>
                <w:rFonts w:asciiTheme="majorHAnsi" w:hAnsiTheme="majorHAnsi" w:cs="Arial"/>
                <w:sz w:val="20"/>
                <w:szCs w:val="20"/>
              </w:rPr>
              <w:t>polisi</w:t>
            </w:r>
            <w:proofErr w:type="spellEnd"/>
            <w:r w:rsidRP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aradıklarının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farkedilmesi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halinde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daha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fazla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risk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altına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gireceklerini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veya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maruz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kaldıkları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şiddetin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artacağını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düşünüyorlarsa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acil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8020C">
              <w:rPr>
                <w:rFonts w:asciiTheme="majorHAnsi" w:hAnsiTheme="majorHAnsi" w:cs="Arial"/>
                <w:sz w:val="20"/>
                <w:szCs w:val="20"/>
              </w:rPr>
              <w:t>servislere</w:t>
            </w:r>
            <w:proofErr w:type="spellEnd"/>
            <w:r w:rsid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>
              <w:rPr>
                <w:rFonts w:asciiTheme="majorHAnsi" w:hAnsiTheme="majorHAnsi" w:cs="Arial"/>
                <w:sz w:val="20"/>
                <w:szCs w:val="20"/>
              </w:rPr>
              <w:t>ulaşım</w:t>
            </w:r>
            <w:proofErr w:type="spellEnd"/>
            <w:r w:rsid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>
              <w:rPr>
                <w:rFonts w:asciiTheme="majorHAnsi" w:hAnsiTheme="majorHAnsi" w:cs="Arial"/>
                <w:sz w:val="20"/>
                <w:szCs w:val="20"/>
              </w:rPr>
              <w:t>için</w:t>
            </w:r>
            <w:proofErr w:type="spellEnd"/>
            <w:r w:rsid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>
              <w:rPr>
                <w:rFonts w:asciiTheme="majorHAnsi" w:hAnsiTheme="majorHAnsi" w:cs="Arial"/>
                <w:sz w:val="20"/>
                <w:szCs w:val="20"/>
              </w:rPr>
              <w:t>alternatif</w:t>
            </w:r>
            <w:proofErr w:type="spellEnd"/>
            <w:r w:rsid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>
              <w:rPr>
                <w:rFonts w:asciiTheme="majorHAnsi" w:hAnsiTheme="majorHAnsi" w:cs="Arial"/>
                <w:sz w:val="20"/>
                <w:szCs w:val="20"/>
              </w:rPr>
              <w:t>yollar</w:t>
            </w:r>
            <w:proofErr w:type="spellEnd"/>
            <w:r w:rsid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>
              <w:rPr>
                <w:rFonts w:asciiTheme="majorHAnsi" w:hAnsiTheme="majorHAnsi" w:cs="Arial"/>
                <w:sz w:val="20"/>
                <w:szCs w:val="20"/>
              </w:rPr>
              <w:t>belirlemeye</w:t>
            </w:r>
            <w:proofErr w:type="spellEnd"/>
            <w:r w:rsidR="00B466D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>
              <w:rPr>
                <w:rFonts w:asciiTheme="majorHAnsi" w:hAnsiTheme="majorHAnsi" w:cs="Arial"/>
                <w:sz w:val="20"/>
                <w:szCs w:val="20"/>
              </w:rPr>
              <w:t>çalışın</w:t>
            </w:r>
            <w:proofErr w:type="spellEnd"/>
            <w:r w:rsidR="00B466DE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proofErr w:type="spellStart"/>
            <w:r w:rsidR="00B466DE">
              <w:rPr>
                <w:rFonts w:asciiTheme="majorHAnsi" w:hAnsiTheme="majorHAnsi" w:cs="Arial"/>
                <w:sz w:val="20"/>
                <w:szCs w:val="20"/>
              </w:rPr>
              <w:t>örneğin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08020C">
              <w:rPr>
                <w:rFonts w:asciiTheme="majorHAnsi" w:hAnsiTheme="majorHAnsi" w:cs="Arial"/>
                <w:b/>
                <w:sz w:val="20"/>
                <w:szCs w:val="20"/>
              </w:rPr>
              <w:t>‘</w:t>
            </w:r>
            <w:proofErr w:type="spellStart"/>
            <w:r w:rsidR="002E7075">
              <w:fldChar w:fldCharType="begin"/>
            </w:r>
            <w:r w:rsidR="002E7075">
              <w:instrText xml:space="preserve"> HYPERLINK "https://policeconduct.gov.uk/news/if-youre-risk-domestic-abuse-remember-silent-solution" </w:instrText>
            </w:r>
            <w:r w:rsidR="002E7075">
              <w:fldChar w:fldCharType="separate"/>
            </w:r>
            <w:r w:rsidRPr="00BF703E">
              <w:rPr>
                <w:rStyle w:val="Hyperlink"/>
                <w:rFonts w:asciiTheme="majorHAnsi" w:hAnsiTheme="majorHAnsi" w:cs="Arial"/>
                <w:b/>
                <w:sz w:val="20"/>
                <w:szCs w:val="20"/>
              </w:rPr>
              <w:t>Sessiz</w:t>
            </w:r>
            <w:proofErr w:type="spellEnd"/>
            <w:r w:rsidRPr="00BF703E">
              <w:rPr>
                <w:rStyle w:val="Hyperlink"/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F703E">
              <w:rPr>
                <w:rStyle w:val="Hyperlink"/>
                <w:rFonts w:asciiTheme="majorHAnsi" w:hAnsiTheme="majorHAnsi" w:cs="Arial"/>
                <w:b/>
                <w:sz w:val="20"/>
                <w:szCs w:val="20"/>
              </w:rPr>
              <w:t>Çözümler</w:t>
            </w:r>
            <w:proofErr w:type="spellEnd"/>
            <w:r w:rsidRPr="00BF703E">
              <w:rPr>
                <w:rStyle w:val="Hyperlink"/>
                <w:rFonts w:asciiTheme="majorHAnsi" w:hAnsiTheme="majorHAnsi" w:cs="Arial"/>
                <w:b/>
                <w:sz w:val="20"/>
                <w:szCs w:val="20"/>
              </w:rPr>
              <w:t>’</w:t>
            </w:r>
            <w:r w:rsidR="002E7075">
              <w:rPr>
                <w:rStyle w:val="Hyperlink"/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>
              <w:rPr>
                <w:rFonts w:asciiTheme="majorHAnsi" w:hAnsiTheme="majorHAnsi" w:cs="Arial"/>
                <w:sz w:val="20"/>
                <w:szCs w:val="20"/>
              </w:rPr>
              <w:t>hizmetin</w:t>
            </w:r>
            <w:r w:rsidRPr="0008020C">
              <w:rPr>
                <w:rFonts w:asciiTheme="majorHAnsi" w:hAnsiTheme="majorHAnsi" w:cs="Arial"/>
                <w:sz w:val="20"/>
                <w:szCs w:val="20"/>
              </w:rPr>
              <w:t>i</w:t>
            </w:r>
            <w:proofErr w:type="spellEnd"/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466DE">
              <w:rPr>
                <w:rFonts w:asciiTheme="majorHAnsi" w:hAnsiTheme="majorHAnsi" w:cs="Arial"/>
                <w:sz w:val="20"/>
                <w:szCs w:val="20"/>
              </w:rPr>
              <w:t>kullanmak</w:t>
            </w:r>
            <w:proofErr w:type="spellEnd"/>
            <w:r w:rsidR="00B466DE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08020C">
              <w:rPr>
                <w:rFonts w:asciiTheme="majorHAnsi" w:hAnsiTheme="majorHAnsi" w:cs="Arial"/>
                <w:sz w:val="20"/>
                <w:szCs w:val="20"/>
              </w:rPr>
              <w:t xml:space="preserve">.  </w:t>
            </w:r>
          </w:p>
          <w:p w14:paraId="2974953D" w14:textId="78CA9199" w:rsidR="0008020C" w:rsidRDefault="0008020C" w:rsidP="0008020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40976A" w14:textId="798623F9" w:rsidR="00F4674E" w:rsidRPr="00A43E55" w:rsidRDefault="00F4674E" w:rsidP="0008020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Hemşireler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aile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içi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>istismar</w:t>
            </w:r>
            <w:proofErr w:type="spellEnd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 xml:space="preserve"> modern </w:t>
            </w:r>
            <w:proofErr w:type="spellStart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>kölelik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belirtilerini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kılavuzlara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RCN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20" w:history="1">
              <w:proofErr w:type="spellStart"/>
              <w:r w:rsidRPr="00281BC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sitesinden</w:t>
              </w:r>
              <w:proofErr w:type="spellEnd"/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21" w:history="1">
              <w:proofErr w:type="spellStart"/>
              <w:r w:rsidRPr="00281BC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buradan</w:t>
              </w:r>
              <w:proofErr w:type="spellEnd"/>
            </w:hyperlink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ulaşılabilir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DCC528A" w14:textId="77777777" w:rsidR="006E69D3" w:rsidRPr="00BF5B3E" w:rsidRDefault="006E69D3" w:rsidP="00BF5B3E">
            <w:pPr>
              <w:spacing w:before="8" w:after="8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43E55" w:rsidRPr="005F1396" w14:paraId="52E00CD7" w14:textId="77777777" w:rsidTr="00A43E55">
        <w:trPr>
          <w:trHeight w:val="71"/>
        </w:trPr>
        <w:tc>
          <w:tcPr>
            <w:tcW w:w="14848" w:type="dxa"/>
            <w:gridSpan w:val="3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046"/>
          </w:tcPr>
          <w:p w14:paraId="4C7580EE" w14:textId="177D1BFE" w:rsidR="00A43E55" w:rsidRPr="00A43E55" w:rsidRDefault="00A43E55" w:rsidP="000F34C3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3E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5.</w:t>
            </w:r>
            <w:r w:rsidR="000F34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Görüşme </w:t>
            </w:r>
            <w:proofErr w:type="spellStart"/>
            <w:r w:rsidR="000F34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sonrasında</w:t>
            </w:r>
            <w:proofErr w:type="spellEnd"/>
            <w:r w:rsidR="000F34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ne </w:t>
            </w:r>
            <w:proofErr w:type="spellStart"/>
            <w:r w:rsidR="000F34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yapmalıyım</w:t>
            </w:r>
            <w:proofErr w:type="spellEnd"/>
            <w:r w:rsidR="000F34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</w:tc>
      </w:tr>
      <w:tr w:rsidR="006E69D3" w:rsidRPr="005F1396" w14:paraId="3F0EB184" w14:textId="77777777" w:rsidTr="00B133A7">
        <w:trPr>
          <w:trHeight w:val="71"/>
        </w:trPr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48370AF2" w14:textId="672DBFEE" w:rsidR="006E69D3" w:rsidRPr="00C67661" w:rsidRDefault="00A43E55" w:rsidP="001249C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5a. </w:t>
            </w:r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</w:t>
            </w:r>
            <w:proofErr w:type="spellEnd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sırasında</w:t>
            </w:r>
            <w:proofErr w:type="spellEnd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sonrasında</w:t>
            </w:r>
            <w:proofErr w:type="spellEnd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neleri</w:t>
            </w:r>
            <w:proofErr w:type="spellEnd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belgelemem</w:t>
            </w:r>
            <w:proofErr w:type="spellEnd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gerekir</w:t>
            </w:r>
            <w:proofErr w:type="spellEnd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175C304C" w14:textId="27DEABEB" w:rsidR="00A43E55" w:rsidRPr="00C67661" w:rsidRDefault="00A43E55" w:rsidP="001249C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C67661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22" w:history="1">
              <w:r w:rsidRPr="00C67661">
                <w:rPr>
                  <w:rStyle w:val="Hyperlink"/>
                  <w:rFonts w:asciiTheme="majorHAnsi" w:hAnsiTheme="majorHAnsi" w:cstheme="majorHAnsi"/>
                  <w:color w:val="auto"/>
                  <w:sz w:val="20"/>
                  <w:szCs w:val="20"/>
                </w:rPr>
                <w:t>link33</w:t>
              </w:r>
            </w:hyperlink>
            <w:r w:rsidRPr="00C67661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18651DE5" w14:textId="5762E971" w:rsidR="000F34C3" w:rsidRPr="00A43E55" w:rsidRDefault="000F34C3" w:rsidP="000F34C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D31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kayıtlar</w:t>
            </w:r>
            <w:proofErr w:type="spellEnd"/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0D3183">
              <w:rPr>
                <w:rFonts w:asciiTheme="majorHAnsi" w:hAnsiTheme="majorHAnsi" w:cstheme="majorHAnsi"/>
                <w:sz w:val="20"/>
                <w:szCs w:val="20"/>
              </w:rPr>
              <w:t>konvansiyonel</w:t>
            </w:r>
            <w:proofErr w:type="spellEnd"/>
            <w:r w:rsidR="000D31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D3183">
              <w:rPr>
                <w:rFonts w:asciiTheme="majorHAnsi" w:hAnsiTheme="majorHAnsi" w:cstheme="majorHAnsi"/>
                <w:sz w:val="20"/>
                <w:szCs w:val="20"/>
              </w:rPr>
              <w:t>yöntemlerle</w:t>
            </w:r>
            <w:proofErr w:type="spellEnd"/>
            <w:r w:rsidR="000D31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D3183">
              <w:rPr>
                <w:rFonts w:asciiTheme="majorHAnsi" w:hAnsiTheme="majorHAnsi" w:cstheme="majorHAnsi"/>
                <w:sz w:val="20"/>
                <w:szCs w:val="20"/>
              </w:rPr>
              <w:t>yapılan</w:t>
            </w:r>
            <w:proofErr w:type="spellEnd"/>
            <w:r w:rsidR="000D31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D3183">
              <w:rPr>
                <w:rFonts w:asciiTheme="majorHAnsi" w:hAnsiTheme="majorHAnsi" w:cstheme="majorHAnsi"/>
                <w:sz w:val="20"/>
                <w:szCs w:val="20"/>
              </w:rPr>
              <w:t>görüşmelerdeki</w:t>
            </w:r>
            <w:proofErr w:type="spellEnd"/>
            <w:r w:rsidRPr="00EC34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C340E"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 w:rsidRPr="00EC34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C340E">
              <w:rPr>
                <w:rFonts w:asciiTheme="majorHAnsi" w:hAnsiTheme="majorHAnsi" w:cstheme="majorHAnsi"/>
                <w:sz w:val="20"/>
                <w:szCs w:val="20"/>
              </w:rPr>
              <w:t>önemlidir</w:t>
            </w:r>
            <w:proofErr w:type="spellEnd"/>
            <w:r w:rsidRPr="00EC340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</w:t>
            </w:r>
            <w:proofErr w:type="spellEnd"/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olarak</w:t>
            </w:r>
            <w:proofErr w:type="spellEnd"/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ayrıca</w:t>
            </w:r>
            <w:proofErr w:type="spellEnd"/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şunları</w:t>
            </w:r>
            <w:proofErr w:type="spellEnd"/>
            <w:r w:rsidR="000D31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 </w:t>
            </w:r>
            <w:proofErr w:type="spellStart"/>
            <w:r w:rsidR="000D31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kaydedin</w:t>
            </w:r>
            <w:proofErr w:type="spellEnd"/>
            <w:r w:rsidRPr="00EC340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</w:p>
          <w:p w14:paraId="7A3897C7" w14:textId="3B05E0FA" w:rsidR="000F34C3" w:rsidRPr="00A43E55" w:rsidRDefault="000F34C3" w:rsidP="00B82AE1">
            <w:pPr>
              <w:numPr>
                <w:ilvl w:val="0"/>
                <w:numId w:val="30"/>
              </w:numPr>
              <w:spacing w:before="8" w:after="8"/>
              <w:ind w:left="685" w:hanging="28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Saat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tarih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0D3183" w:rsidRPr="000D31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karşı</w:t>
            </w:r>
            <w:proofErr w:type="spellEnd"/>
            <w:r w:rsidR="000D3183" w:rsidRPr="000D31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D3183" w:rsidRPr="000D31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tarafın</w:t>
            </w:r>
            <w:proofErr w:type="spellEnd"/>
            <w:r w:rsidR="000D3183" w:rsidRPr="000D31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D3183" w:rsidRPr="000D31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konumu</w:t>
            </w:r>
            <w:proofErr w:type="spellEnd"/>
            <w:r w:rsidRPr="000D318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6823B955" w14:textId="6F4302BA" w:rsidR="000F34C3" w:rsidRPr="00A43E55" w:rsidRDefault="00AC7032" w:rsidP="00B82AE1">
            <w:pPr>
              <w:numPr>
                <w:ilvl w:val="0"/>
                <w:numId w:val="30"/>
              </w:numPr>
              <w:spacing w:before="8" w:after="8"/>
              <w:ind w:left="685" w:hanging="28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Görüşme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muayene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boyunca</w:t>
            </w:r>
            <w:proofErr w:type="spellEnd"/>
            <w:r w:rsidR="000F34C3" w:rsidRPr="008E6E85"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 w:rsidR="000F34C3" w:rsidRPr="008E6E85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="000F34C3" w:rsidRPr="008E6E8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karşılıklı</w:t>
            </w:r>
            <w:proofErr w:type="spellEnd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geçirilen</w:t>
            </w:r>
            <w:proofErr w:type="spellEnd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4C3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süre</w:t>
            </w:r>
            <w:proofErr w:type="spellEnd"/>
            <w:r w:rsidR="000F34C3" w:rsidRPr="008E6E8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0F34C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D89DE73" w14:textId="2B21CF84" w:rsidR="000F34C3" w:rsidRPr="00A43E55" w:rsidRDefault="000F34C3" w:rsidP="00B82AE1">
            <w:pPr>
              <w:numPr>
                <w:ilvl w:val="0"/>
                <w:numId w:val="30"/>
              </w:numPr>
              <w:spacing w:before="8" w:after="8"/>
              <w:ind w:left="685" w:hanging="28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Konum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D5DCD" w:rsidRPr="006D5DCD">
              <w:rPr>
                <w:rFonts w:asciiTheme="majorHAnsi" w:hAnsiTheme="majorHAnsi" w:cstheme="majorHAnsi"/>
                <w:bCs/>
                <w:sz w:val="20"/>
                <w:szCs w:val="20"/>
              </w:rPr>
              <w:t>görüşmeye</w:t>
            </w:r>
            <w:proofErr w:type="spellEnd"/>
            <w:r w:rsidR="006D5DCD" w:rsidRPr="006D5DC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D5DCD" w:rsidRPr="006D5DCD">
              <w:rPr>
                <w:rFonts w:asciiTheme="majorHAnsi" w:hAnsiTheme="majorHAnsi" w:cstheme="majorHAnsi"/>
                <w:bCs/>
                <w:sz w:val="20"/>
                <w:szCs w:val="20"/>
              </w:rPr>
              <w:t>dahil</w:t>
            </w:r>
            <w:proofErr w:type="spellEnd"/>
            <w:r w:rsidR="006D5DCD" w:rsidRPr="006D5DC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6D5DCD" w:rsidRPr="006D5DCD">
              <w:rPr>
                <w:rFonts w:asciiTheme="majorHAnsi" w:hAnsiTheme="majorHAnsi" w:cstheme="majorHAnsi"/>
                <w:bCs/>
                <w:sz w:val="20"/>
                <w:szCs w:val="20"/>
              </w:rPr>
              <w:t>olan</w:t>
            </w:r>
            <w:proofErr w:type="spellEnd"/>
            <w:r w:rsidR="006D5D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personel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6D27C32F" w14:textId="6DB45CAF" w:rsidR="000F34C3" w:rsidRPr="00A43E55" w:rsidRDefault="000F34C3" w:rsidP="00B82AE1">
            <w:pPr>
              <w:numPr>
                <w:ilvl w:val="0"/>
                <w:numId w:val="30"/>
              </w:numPr>
              <w:spacing w:before="8" w:after="8"/>
              <w:ind w:left="685" w:hanging="28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Yüz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yüze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görüşme</w:t>
            </w:r>
            <w:r w:rsidR="000D3183">
              <w:rPr>
                <w:rFonts w:asciiTheme="majorHAnsi" w:hAnsiTheme="majorHAnsi" w:cstheme="majorHAnsi"/>
                <w:sz w:val="20"/>
                <w:szCs w:val="20"/>
              </w:rPr>
              <w:t>ler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D5D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tam </w:t>
            </w: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 w:rsidR="006D5D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D5D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öykü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ruhsal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durum </w:t>
            </w: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muayenesi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tanı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planı</w:t>
            </w:r>
            <w:proofErr w:type="spellEnd"/>
            <w:r w:rsidRPr="008E6E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167B7016" w14:textId="77777777" w:rsidR="006E69D3" w:rsidRDefault="006E69D3" w:rsidP="006D5DC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6B5947F" w14:textId="352CE5DF" w:rsidR="006D5DCD" w:rsidRPr="006E69D3" w:rsidRDefault="006D5DCD" w:rsidP="006D5DC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43E55" w:rsidRPr="005F1396" w14:paraId="573F750A" w14:textId="77777777" w:rsidTr="00C67661">
        <w:trPr>
          <w:trHeight w:val="297"/>
        </w:trPr>
        <w:tc>
          <w:tcPr>
            <w:tcW w:w="14848" w:type="dxa"/>
            <w:gridSpan w:val="3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046"/>
          </w:tcPr>
          <w:p w14:paraId="2912F4A0" w14:textId="0E72B078" w:rsidR="00A43E55" w:rsidRPr="00C67661" w:rsidRDefault="00A43E55" w:rsidP="005B1B3A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6. </w:t>
            </w:r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2259B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Alt </w:t>
            </w:r>
            <w:proofErr w:type="spellStart"/>
            <w:r w:rsidR="0082259B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uzmanlık</w:t>
            </w:r>
            <w:proofErr w:type="spellEnd"/>
            <w:r w:rsidR="0082259B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2259B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dal</w:t>
            </w:r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ları</w:t>
            </w:r>
            <w:proofErr w:type="spellEnd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özel</w:t>
            </w:r>
            <w:proofErr w:type="spellEnd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durumlar</w:t>
            </w:r>
            <w:proofErr w:type="spellEnd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hakkında</w:t>
            </w:r>
            <w:proofErr w:type="spellEnd"/>
          </w:p>
        </w:tc>
      </w:tr>
      <w:tr w:rsidR="006E69D3" w:rsidRPr="005F1396" w14:paraId="78853751" w14:textId="77777777" w:rsidTr="00A43E55">
        <w:trPr>
          <w:trHeight w:val="71"/>
        </w:trPr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FFFFFF" w:themeFill="background1"/>
          </w:tcPr>
          <w:p w14:paraId="3F9DE1C7" w14:textId="3823B027" w:rsidR="006E69D3" w:rsidRDefault="00A43E55" w:rsidP="001249C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3E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6a. </w:t>
            </w:r>
            <w:r w:rsidR="005B1B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81BCC" w:rsidRPr="002E29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 w:rsidRPr="002E29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Çocuk</w:t>
            </w:r>
            <w:proofErr w:type="spellEnd"/>
            <w:r w:rsidR="00281BCC" w:rsidRPr="002E29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 w:rsidRPr="002E29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281BCC" w:rsidRPr="002E29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</w:t>
            </w:r>
            <w:r w:rsidR="00281BCC" w:rsidRPr="002E29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rgen</w:t>
            </w:r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ler</w:t>
            </w:r>
            <w:proofErr w:type="spellEnd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ilgili</w:t>
            </w:r>
            <w:proofErr w:type="spellEnd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171D1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dikkat</w:t>
            </w:r>
            <w:proofErr w:type="spellEnd"/>
            <w:r w:rsidR="000171D1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171D1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etmem</w:t>
            </w:r>
            <w:proofErr w:type="spellEnd"/>
            <w:r w:rsidR="000171D1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171D1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gereken</w:t>
            </w:r>
            <w:proofErr w:type="spellEnd"/>
            <w:r w:rsidR="000171D1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özel</w:t>
            </w:r>
            <w:proofErr w:type="spellEnd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hususlar</w:t>
            </w:r>
            <w:proofErr w:type="spellEnd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var </w:t>
            </w:r>
            <w:proofErr w:type="spellStart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mı</w:t>
            </w:r>
            <w:proofErr w:type="spellEnd"/>
            <w:r w:rsidR="005B1B3A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14185385" w14:textId="35A87229" w:rsidR="00A43E55" w:rsidRPr="00A43E55" w:rsidRDefault="00A43E55" w:rsidP="001249C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FFFFFF" w:themeFill="background1"/>
          </w:tcPr>
          <w:p w14:paraId="0448D0F7" w14:textId="6069D410" w:rsidR="006E69D3" w:rsidRPr="00A43E55" w:rsidRDefault="00281BCC" w:rsidP="00281BCC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Ayrıntılı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bilgi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Tablo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C ye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bakınız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6E69D3" w:rsidRPr="005F1396" w14:paraId="3DF90550" w14:textId="77777777" w:rsidTr="00B133A7">
        <w:trPr>
          <w:trHeight w:val="71"/>
        </w:trPr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047DEB4E" w14:textId="08D712B9" w:rsidR="006E69D3" w:rsidRDefault="00A43E55" w:rsidP="001249C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3E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6b. </w:t>
            </w:r>
            <w:r w:rsidR="001F38E8" w:rsidRPr="002E29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Yaşlı</w:t>
            </w:r>
            <w:proofErr w:type="spellEnd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proofErr w:type="spellEnd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ilgili</w:t>
            </w:r>
            <w:proofErr w:type="spellEnd"/>
            <w:r w:rsidR="00281B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dikkat</w:t>
            </w:r>
            <w:proofErr w:type="spellEnd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etmem</w:t>
            </w:r>
            <w:proofErr w:type="spellEnd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gereken</w:t>
            </w:r>
            <w:proofErr w:type="spellEnd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özel</w:t>
            </w:r>
            <w:proofErr w:type="spellEnd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hususlar</w:t>
            </w:r>
            <w:proofErr w:type="spellEnd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var </w:t>
            </w:r>
            <w:proofErr w:type="spellStart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mı</w:t>
            </w:r>
            <w:proofErr w:type="spellEnd"/>
            <w:r w:rsidR="00281BCC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41EB5C64" w14:textId="3FFDBE64" w:rsidR="00A43E55" w:rsidRPr="006E69D3" w:rsidRDefault="00A43E55" w:rsidP="001249C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7D443D85" w14:textId="1EC6579B" w:rsidR="006E69D3" w:rsidRPr="00A60ED1" w:rsidRDefault="00A60ED1" w:rsidP="0033039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Ayrıntılı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bilgi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Tablo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r w:rsidR="00281BC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</w:t>
            </w:r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ye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bakınız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A43E55" w:rsidRPr="005F1396" w14:paraId="17534A75" w14:textId="77777777" w:rsidTr="00A43E55">
        <w:trPr>
          <w:trHeight w:val="71"/>
        </w:trPr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FFFFFF" w:themeFill="background1"/>
          </w:tcPr>
          <w:p w14:paraId="79931811" w14:textId="7AC06C54" w:rsidR="00A43E55" w:rsidRPr="008A6C12" w:rsidRDefault="00A43E55" w:rsidP="001249C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6c. </w:t>
            </w:r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Kültürel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meseleleri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A1A81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ele</w:t>
            </w:r>
            <w:proofErr w:type="spellEnd"/>
            <w:r w:rsidR="008A1A81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A1A81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almalıyız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00D04D98" w14:textId="4C8C447F" w:rsidR="00A43E55" w:rsidRPr="008A6C12" w:rsidRDefault="00A43E55" w:rsidP="001249C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23" w:history="1">
              <w:r w:rsidRPr="008A6C12">
                <w:rPr>
                  <w:rStyle w:val="Hyperlink"/>
                  <w:rFonts w:asciiTheme="majorHAnsi" w:hAnsiTheme="majorHAnsi" w:cstheme="majorHAnsi"/>
                  <w:color w:val="auto"/>
                  <w:sz w:val="20"/>
                  <w:szCs w:val="20"/>
                </w:rPr>
                <w:t>link35</w:t>
              </w:r>
            </w:hyperlink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FFFFFF" w:themeFill="background1"/>
          </w:tcPr>
          <w:p w14:paraId="243DFE03" w14:textId="54E239A0" w:rsidR="001F38E8" w:rsidRPr="008A6C12" w:rsidRDefault="001F38E8" w:rsidP="001F38E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Telepsikiyatri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çeşitli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popülasyonlarda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topluluklarda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kullanılmıştır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farklı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popülasyonlara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erişimi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sunulan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kalitesini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artırabilir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Kültürler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arası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ortamlar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psikiyatris</w:t>
            </w:r>
            <w:r w:rsidR="00543D25" w:rsidRPr="008A6C12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ler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aşağıdakileri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göz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önünde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bulundurmalıdır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:  </w:t>
            </w:r>
          </w:p>
          <w:p w14:paraId="79468391" w14:textId="22904C9A" w:rsidR="001F38E8" w:rsidRPr="008A6C12" w:rsidRDefault="00543D25" w:rsidP="005072F6">
            <w:pPr>
              <w:numPr>
                <w:ilvl w:val="0"/>
                <w:numId w:val="31"/>
              </w:numPr>
              <w:spacing w:before="8" w:after="8"/>
              <w:ind w:left="685" w:hanging="28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sağladığınız</w:t>
            </w:r>
            <w:proofErr w:type="spellEnd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kültür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ler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çevreler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hakkında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bilgi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sahibi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eğitimli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olun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213240A6" w14:textId="3B90EE9E" w:rsidR="001F38E8" w:rsidRPr="008A6C12" w:rsidRDefault="001F38E8" w:rsidP="005072F6">
            <w:pPr>
              <w:numPr>
                <w:ilvl w:val="0"/>
                <w:numId w:val="31"/>
              </w:numPr>
              <w:spacing w:before="8" w:after="8"/>
              <w:ind w:left="685" w:hanging="28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Kültürel</w:t>
            </w:r>
            <w:proofErr w:type="spellEnd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farklılıkların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r w:rsidR="004803B8" w:rsidRPr="008A6C12">
              <w:rPr>
                <w:rFonts w:asciiTheme="majorHAnsi" w:hAnsiTheme="majorHAnsi" w:cstheme="majorHAnsi"/>
                <w:sz w:val="20"/>
                <w:szCs w:val="20"/>
              </w:rPr>
              <w:t>ya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sağ</w:t>
            </w:r>
            <w:r w:rsidR="008A1A81" w:rsidRPr="008A6C12">
              <w:rPr>
                <w:rFonts w:asciiTheme="majorHAnsi" w:hAnsiTheme="majorHAnsi" w:cstheme="majorHAnsi"/>
                <w:sz w:val="20"/>
                <w:szCs w:val="20"/>
              </w:rPr>
              <w:t>lık</w:t>
            </w:r>
            <w:proofErr w:type="spellEnd"/>
            <w:r w:rsidR="008A1A81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A1A81" w:rsidRPr="008A6C12">
              <w:rPr>
                <w:rFonts w:asciiTheme="majorHAnsi" w:hAnsiTheme="majorHAnsi" w:cstheme="majorHAnsi"/>
                <w:sz w:val="20"/>
                <w:szCs w:val="20"/>
              </w:rPr>
              <w:t>hizmeti</w:t>
            </w:r>
            <w:proofErr w:type="spellEnd"/>
            <w:r w:rsidR="008A1A81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A1A81" w:rsidRPr="008A6C12">
              <w:rPr>
                <w:rFonts w:asciiTheme="majorHAnsi" w:hAnsiTheme="majorHAnsi" w:cstheme="majorHAnsi"/>
                <w:sz w:val="20"/>
                <w:szCs w:val="20"/>
              </w:rPr>
              <w:t>yetkilileri</w:t>
            </w:r>
            <w:proofErr w:type="spellEnd"/>
            <w:r w:rsidR="008A1A81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tarafından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F2A80" w:rsidRPr="008A6C12">
              <w:rPr>
                <w:rFonts w:asciiTheme="majorHAnsi" w:hAnsiTheme="majorHAnsi" w:cstheme="majorHAnsi"/>
                <w:sz w:val="20"/>
                <w:szCs w:val="20"/>
              </w:rPr>
              <w:t>ön</w:t>
            </w:r>
            <w:proofErr w:type="spellEnd"/>
            <w:r w:rsidR="00FF2A80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plana</w:t>
            </w:r>
            <w:r w:rsidR="008A1A81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A1A81" w:rsidRPr="008A6C12">
              <w:rPr>
                <w:rFonts w:asciiTheme="majorHAnsi" w:hAnsiTheme="majorHAnsi" w:cstheme="majorHAnsi"/>
                <w:sz w:val="20"/>
                <w:szCs w:val="20"/>
              </w:rPr>
              <w:t>çıka</w:t>
            </w:r>
            <w:r w:rsidR="00C67661" w:rsidRPr="008A6C12">
              <w:rPr>
                <w:rFonts w:asciiTheme="majorHAnsi" w:hAnsiTheme="majorHAnsi" w:cstheme="majorHAnsi"/>
                <w:sz w:val="20"/>
                <w:szCs w:val="20"/>
              </w:rPr>
              <w:t>rıla</w:t>
            </w:r>
            <w:r w:rsidR="008A1A81" w:rsidRPr="008A6C12">
              <w:rPr>
                <w:rFonts w:asciiTheme="majorHAnsi" w:hAnsiTheme="majorHAnsi" w:cstheme="majorHAnsi"/>
                <w:sz w:val="20"/>
                <w:szCs w:val="20"/>
              </w:rPr>
              <w:t>bileceğini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unutmayın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FE6D43B" w14:textId="4506C172" w:rsidR="001F38E8" w:rsidRPr="008A6C12" w:rsidRDefault="008A1A81" w:rsidP="005072F6">
            <w:pPr>
              <w:numPr>
                <w:ilvl w:val="0"/>
                <w:numId w:val="31"/>
              </w:numPr>
              <w:spacing w:before="8" w:after="8"/>
              <w:ind w:left="685" w:hanging="28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Hastanın</w:t>
            </w:r>
            <w:proofErr w:type="spellEnd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kültürel</w:t>
            </w:r>
            <w:proofErr w:type="spellEnd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temelinin</w:t>
            </w:r>
            <w:proofErr w:type="spellEnd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teknoloji</w:t>
            </w:r>
            <w:proofErr w:type="spellEnd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kullanımını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D132C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</w:t>
            </w:r>
            <w:proofErr w:type="spellEnd"/>
            <w:r w:rsidR="00AD132C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D132C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konu</w:t>
            </w:r>
            <w:r w:rsidR="00907DEB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daki</w:t>
            </w:r>
            <w:proofErr w:type="spellEnd"/>
            <w:r w:rsidR="00907DEB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7DEB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rahatlığını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etkilediğini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değerlendirin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gözlemleyin</w:t>
            </w:r>
            <w:proofErr w:type="spellEnd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94C64BF" w14:textId="63084BA9" w:rsidR="00A60ED1" w:rsidRPr="00A60ED1" w:rsidRDefault="004803B8" w:rsidP="005072F6">
            <w:pPr>
              <w:numPr>
                <w:ilvl w:val="0"/>
                <w:numId w:val="31"/>
              </w:numPr>
              <w:spacing w:before="8" w:after="8"/>
              <w:ind w:left="685" w:hanging="284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iletişim</w:t>
            </w:r>
            <w:proofErr w:type="spellEnd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A6C12">
              <w:rPr>
                <w:rFonts w:asciiTheme="majorHAnsi" w:hAnsiTheme="majorHAnsi" w:cstheme="majorHAnsi"/>
                <w:sz w:val="20"/>
                <w:szCs w:val="20"/>
              </w:rPr>
              <w:t>tarz</w:t>
            </w:r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>ına</w:t>
            </w:r>
            <w:proofErr w:type="spellEnd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>süreçlere</w:t>
            </w:r>
            <w:proofErr w:type="spellEnd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iyi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A1A81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şekilde</w:t>
            </w:r>
            <w:proofErr w:type="spellEnd"/>
            <w:r w:rsidR="008A1A81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uyum</w:t>
            </w:r>
            <w:proofErr w:type="spellEnd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sağ</w:t>
            </w:r>
            <w:r w:rsidR="008A6C12" w:rsidRPr="008A6C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lanacağını</w:t>
            </w:r>
            <w:proofErr w:type="spellEnd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>düşünün</w:t>
            </w:r>
            <w:proofErr w:type="spellEnd"/>
            <w:r w:rsidR="001F38E8" w:rsidRPr="008A6C1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95F5E80" w14:textId="77777777" w:rsidR="00A43E55" w:rsidRDefault="00A60ED1" w:rsidP="00184628">
            <w:pPr>
              <w:spacing w:before="100" w:beforeAutospacing="1"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Lütfen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ayrıca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ergen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psikiyatrisinde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kültürel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meseleler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ile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ili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Tablo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C,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bölüm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8 e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bakınız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</w:p>
          <w:p w14:paraId="523D5E30" w14:textId="320AF4D5" w:rsidR="00184628" w:rsidRPr="00184628" w:rsidRDefault="00184628" w:rsidP="00184628">
            <w:pPr>
              <w:spacing w:before="100" w:beforeAutospacing="1"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</w:p>
        </w:tc>
      </w:tr>
      <w:tr w:rsidR="00A43E55" w:rsidRPr="005F1396" w14:paraId="6BBAF37B" w14:textId="77777777" w:rsidTr="00B133A7">
        <w:trPr>
          <w:trHeight w:val="71"/>
        </w:trPr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75F1BF29" w14:textId="6D170AC7" w:rsidR="008A1A81" w:rsidRDefault="008A1A81" w:rsidP="001249C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6d.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Görüşmede</w:t>
            </w:r>
            <w:proofErr w:type="spellEnd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birden</w:t>
            </w:r>
            <w:proofErr w:type="spellEnd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fazla</w:t>
            </w:r>
            <w:proofErr w:type="spellEnd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ekip</w:t>
            </w:r>
            <w:proofErr w:type="spellEnd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üyesi</w:t>
            </w:r>
            <w:proofErr w:type="spellEnd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varsa</w:t>
            </w:r>
            <w:proofErr w:type="spellEnd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hasta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etkileşimini</w:t>
            </w:r>
            <w:proofErr w:type="spellEnd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yönetiriz</w:t>
            </w:r>
            <w:proofErr w:type="spellEnd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618C7ECB" w14:textId="614DE428" w:rsidR="00A43E55" w:rsidRPr="00A43E55" w:rsidRDefault="00A43E55" w:rsidP="001249C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43E55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24" w:history="1">
              <w:r w:rsidRPr="00A43E5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link36</w:t>
              </w:r>
            </w:hyperlink>
            <w:r w:rsidRPr="00A43E5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77103789" w14:textId="65E371AA" w:rsidR="00A43E55" w:rsidRPr="006E69D3" w:rsidRDefault="00A43E55" w:rsidP="001249C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292DFB45" w14:textId="77777777" w:rsidR="008A1A81" w:rsidRPr="00A43E55" w:rsidRDefault="008A1A81" w:rsidP="008A1A8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Bir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seanst</w:t>
            </w:r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farklı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ekip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üyeleri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yer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aldığında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, her </w:t>
            </w:r>
            <w:proofErr w:type="spellStart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üyeyi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sürece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dahil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etmek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önemlidir</w:t>
            </w:r>
            <w:proofErr w:type="spellEnd"/>
            <w:r w:rsidRPr="00AC50B7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640D4E38" w14:textId="4F47CAB8" w:rsidR="008A1A81" w:rsidRPr="00A43E55" w:rsidRDefault="00A931B8" w:rsidP="005072F6">
            <w:pPr>
              <w:numPr>
                <w:ilvl w:val="0"/>
                <w:numId w:val="53"/>
              </w:num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</w:t>
            </w:r>
            <w:r w:rsidR="00D61715">
              <w:rPr>
                <w:rFonts w:asciiTheme="majorHAnsi" w:hAnsiTheme="majorHAnsi" w:cstheme="majorHAnsi"/>
                <w:sz w:val="20"/>
                <w:szCs w:val="20"/>
              </w:rPr>
              <w:t xml:space="preserve">r </w:t>
            </w:r>
            <w:proofErr w:type="spellStart"/>
            <w:r w:rsidR="00D61715">
              <w:rPr>
                <w:rFonts w:asciiTheme="majorHAnsi" w:hAnsiTheme="majorHAnsi" w:cstheme="majorHAnsi"/>
                <w:sz w:val="20"/>
                <w:szCs w:val="20"/>
              </w:rPr>
              <w:t>iki</w:t>
            </w:r>
            <w:proofErr w:type="spellEnd"/>
            <w:r w:rsidR="00D61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61715">
              <w:rPr>
                <w:rFonts w:asciiTheme="majorHAnsi" w:hAnsiTheme="majorHAnsi" w:cstheme="majorHAnsi"/>
                <w:sz w:val="20"/>
                <w:szCs w:val="20"/>
              </w:rPr>
              <w:t>tarafta</w:t>
            </w:r>
            <w:proofErr w:type="spellEnd"/>
            <w:r w:rsidR="00D61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61715">
              <w:rPr>
                <w:rFonts w:asciiTheme="majorHAnsi" w:hAnsiTheme="majorHAnsi" w:cstheme="majorHAnsi"/>
                <w:sz w:val="20"/>
                <w:szCs w:val="20"/>
              </w:rPr>
              <w:t>bulunan</w:t>
            </w:r>
            <w:proofErr w:type="spellEnd"/>
            <w:r w:rsidR="008A1A8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ekip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61715">
              <w:rPr>
                <w:rFonts w:asciiTheme="majorHAnsi" w:hAnsiTheme="majorHAnsi" w:cstheme="majorHAnsi"/>
                <w:sz w:val="20"/>
                <w:szCs w:val="20"/>
              </w:rPr>
              <w:t>üyeleri</w:t>
            </w:r>
            <w:proofErr w:type="spellEnd"/>
            <w:r w:rsidR="008A1A8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kendilerini</w:t>
            </w:r>
            <w:proofErr w:type="spellEnd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adları</w:t>
            </w:r>
            <w:proofErr w:type="spellEnd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ünvanları</w:t>
            </w:r>
            <w:proofErr w:type="spellEnd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rolleri</w:t>
            </w:r>
            <w:proofErr w:type="spellEnd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tanıtmalıdır</w:t>
            </w:r>
            <w:proofErr w:type="spellEnd"/>
            <w:r w:rsidR="008A1A81" w:rsidRPr="00A00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8A1A8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D7EB779" w14:textId="7501CB1F" w:rsidR="008A1A81" w:rsidRPr="00A43E55" w:rsidRDefault="008A1A81" w:rsidP="005072F6">
            <w:pPr>
              <w:numPr>
                <w:ilvl w:val="0"/>
                <w:numId w:val="5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43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Hastanın</w:t>
            </w:r>
            <w:proofErr w:type="spellEnd"/>
            <w:r w:rsidRPr="006043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61715">
              <w:rPr>
                <w:rFonts w:asciiTheme="majorHAnsi" w:hAnsiTheme="majorHAnsi" w:cstheme="majorHAnsi"/>
                <w:sz w:val="20"/>
                <w:szCs w:val="20"/>
              </w:rPr>
              <w:t>görüşmenin</w:t>
            </w:r>
            <w:proofErr w:type="spellEnd"/>
            <w:r w:rsidR="00D61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61715">
              <w:rPr>
                <w:rFonts w:asciiTheme="majorHAnsi" w:hAnsiTheme="majorHAnsi" w:cstheme="majorHAnsi"/>
                <w:sz w:val="20"/>
                <w:szCs w:val="20"/>
              </w:rPr>
              <w:t>mahiyetini</w:t>
            </w:r>
            <w:proofErr w:type="spellEnd"/>
            <w:r w:rsidRPr="006043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043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anladığından</w:t>
            </w:r>
            <w:proofErr w:type="spellEnd"/>
            <w:r w:rsidRPr="006043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0434B">
              <w:rPr>
                <w:rFonts w:asciiTheme="majorHAnsi" w:hAnsiTheme="majorHAnsi" w:cstheme="majorHAnsi"/>
                <w:sz w:val="20"/>
                <w:szCs w:val="20"/>
              </w:rPr>
              <w:t>emin</w:t>
            </w:r>
            <w:proofErr w:type="spellEnd"/>
            <w:r w:rsidRPr="006043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0434B">
              <w:rPr>
                <w:rFonts w:asciiTheme="majorHAnsi" w:hAnsiTheme="majorHAnsi" w:cstheme="majorHAnsi"/>
                <w:sz w:val="20"/>
                <w:szCs w:val="20"/>
              </w:rPr>
              <w:t>olun</w:t>
            </w:r>
            <w:proofErr w:type="spellEnd"/>
            <w:r w:rsidRPr="0060434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15183D6" w14:textId="02BD4E39" w:rsidR="008A1A81" w:rsidRPr="00A43E55" w:rsidRDefault="00D61715" w:rsidP="005072F6">
            <w:pPr>
              <w:numPr>
                <w:ilvl w:val="0"/>
                <w:numId w:val="5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Görüşme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 w:rsidR="008A1A81">
              <w:rPr>
                <w:rFonts w:asciiTheme="majorHAnsi" w:hAnsiTheme="majorHAnsi" w:cstheme="majorHAnsi"/>
                <w:sz w:val="20"/>
                <w:szCs w:val="20"/>
              </w:rPr>
              <w:t>muayene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si</w:t>
            </w:r>
            <w:proofErr w:type="spellEnd"/>
            <w:r w:rsidR="008A1A8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A1A81" w:rsidRPr="00F66D78">
              <w:rPr>
                <w:rFonts w:asciiTheme="majorHAnsi" w:hAnsiTheme="majorHAnsi" w:cstheme="majorHAnsi"/>
                <w:sz w:val="20"/>
                <w:szCs w:val="20"/>
              </w:rPr>
              <w:t>sonrası</w:t>
            </w:r>
            <w:proofErr w:type="spellEnd"/>
            <w:r w:rsidR="008A1A81" w:rsidRPr="00F66D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 xml:space="preserve">her </w:t>
            </w:r>
            <w:proofErr w:type="spellStart"/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>ekip</w:t>
            </w:r>
            <w:proofErr w:type="spellEnd"/>
            <w:r w:rsidR="008A1A81" w:rsidRPr="00F66D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A1A81" w:rsidRPr="00F66D78">
              <w:rPr>
                <w:rFonts w:asciiTheme="majorHAnsi" w:hAnsiTheme="majorHAnsi" w:cstheme="majorHAnsi"/>
                <w:sz w:val="20"/>
                <w:szCs w:val="20"/>
              </w:rPr>
              <w:t>üyesi</w:t>
            </w:r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>nin</w:t>
            </w:r>
            <w:proofErr w:type="spellEnd"/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>katkı</w:t>
            </w:r>
            <w:proofErr w:type="spellEnd"/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>görüşlerini</w:t>
            </w:r>
            <w:proofErr w:type="spellEnd"/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66D78" w:rsidRPr="00F66D78">
              <w:rPr>
                <w:rFonts w:asciiTheme="majorHAnsi" w:hAnsiTheme="majorHAnsi" w:cstheme="majorHAnsi"/>
                <w:sz w:val="20"/>
                <w:szCs w:val="20"/>
              </w:rPr>
              <w:t>dinleyin</w:t>
            </w:r>
            <w:proofErr w:type="spellEnd"/>
            <w:r w:rsidR="008A1A81" w:rsidRPr="00F66D7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8A1A8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F3B6B5B" w14:textId="05CEDFAE" w:rsidR="008A1A81" w:rsidRPr="00FB44D9" w:rsidRDefault="008A1A81" w:rsidP="005072F6">
            <w:pPr>
              <w:numPr>
                <w:ilvl w:val="0"/>
                <w:numId w:val="5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070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Her </w:t>
            </w:r>
            <w:proofErr w:type="spellStart"/>
            <w:r w:rsidRPr="00070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ekip</w:t>
            </w:r>
            <w:proofErr w:type="spellEnd"/>
            <w:r w:rsidRPr="00070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0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üyesi</w:t>
            </w:r>
            <w:proofErr w:type="spellEnd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tanıya</w:t>
            </w:r>
            <w:proofErr w:type="spellEnd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yönelik</w:t>
            </w:r>
            <w:proofErr w:type="spellEnd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izlenimlerini</w:t>
            </w:r>
            <w:proofErr w:type="spellEnd"/>
            <w:r w:rsidRPr="00070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0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070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</w:t>
            </w:r>
            <w:proofErr w:type="spellEnd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planının</w:t>
            </w:r>
            <w:proofErr w:type="spellEnd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uygulanabilirliğini</w:t>
            </w:r>
            <w:proofErr w:type="spellEnd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6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tartışın</w:t>
            </w:r>
            <w:proofErr w:type="spellEnd"/>
            <w:r w:rsidRPr="00070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6C67C4D0" w14:textId="63F65F03" w:rsidR="00FB44D9" w:rsidRDefault="00FB44D9" w:rsidP="00FB44D9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DA7F53D" w14:textId="4D2F603F" w:rsidR="00FB44D9" w:rsidRDefault="00FB44D9" w:rsidP="00FB44D9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FB44D9">
              <w:rPr>
                <w:rFonts w:asciiTheme="majorHAnsi" w:hAnsiTheme="majorHAnsi" w:cstheme="majorHAnsi"/>
                <w:sz w:val="20"/>
                <w:szCs w:val="20"/>
              </w:rPr>
              <w:t xml:space="preserve">Bu </w:t>
            </w:r>
            <w:proofErr w:type="spellStart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>aynı</w:t>
            </w:r>
            <w:proofErr w:type="spellEnd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>zamanda</w:t>
            </w:r>
            <w:proofErr w:type="spellEnd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görüşmelerine</w:t>
            </w:r>
            <w:proofErr w:type="spellEnd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>gözlem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katılan</w:t>
            </w:r>
            <w:proofErr w:type="spellEnd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öğrenciler</w:t>
            </w:r>
            <w:proofErr w:type="spellEnd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FB44D9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>tıp</w:t>
            </w:r>
            <w:proofErr w:type="spellEnd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>hemşirelik</w:t>
            </w:r>
            <w:proofErr w:type="spellEnd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>yardımcı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personeli</w:t>
            </w:r>
            <w:proofErr w:type="spellEnd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>geçerlidir</w:t>
            </w:r>
            <w:proofErr w:type="spellEnd"/>
            <w:r w:rsidRPr="00FB44D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D8C31B2" w14:textId="3D0467EF" w:rsidR="00FB44D9" w:rsidRDefault="001F07FA" w:rsidP="00FB44D9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ana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</w:t>
            </w:r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ğrencileri</w:t>
            </w:r>
            <w:proofErr w:type="spellEnd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telepsikiyatri</w:t>
            </w:r>
            <w:proofErr w:type="spellEnd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süreçlerine</w:t>
            </w:r>
            <w:proofErr w:type="spellEnd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dahil</w:t>
            </w:r>
            <w:proofErr w:type="spellEnd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etmek</w:t>
            </w:r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</w:t>
            </w:r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</w:t>
            </w:r>
            <w:proofErr w:type="spellEnd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ilgili</w:t>
            </w:r>
            <w:proofErr w:type="spellEnd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çok</w:t>
            </w:r>
            <w:proofErr w:type="spellEnd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az</w:t>
            </w:r>
            <w:proofErr w:type="spellEnd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sayıda</w:t>
            </w:r>
            <w:proofErr w:type="spellEnd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resmi</w:t>
            </w:r>
            <w:proofErr w:type="spellEnd"/>
            <w:r w:rsidR="00FB44D9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</w:t>
            </w:r>
            <w:proofErr w:type="spellEnd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yayınlanmıştır</w:t>
            </w:r>
            <w:proofErr w:type="spellEnd"/>
            <w:r w:rsidR="00FB44D9" w:rsidRPr="00FB44D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6D140C4B" w14:textId="381528E0" w:rsidR="001F07FA" w:rsidRDefault="00450CED" w:rsidP="005072F6">
            <w:pPr>
              <w:pStyle w:val="ListParagraph"/>
              <w:numPr>
                <w:ilvl w:val="0"/>
                <w:numId w:val="5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25" w:history="1">
              <w:r w:rsidR="001F07FA" w:rsidRPr="001F07F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https://meds.queensu.ca/ugme-blog/archives/4943</w:t>
              </w:r>
            </w:hyperlink>
            <w:r w:rsidR="001F07FA" w:rsidRPr="001F07FA">
              <w:rPr>
                <w:rFonts w:asciiTheme="majorHAnsi" w:hAnsiTheme="majorHAnsi" w:cstheme="majorHAnsi"/>
                <w:sz w:val="20"/>
                <w:szCs w:val="20"/>
              </w:rPr>
              <w:t xml:space="preserve"> , </w:t>
            </w:r>
            <w:proofErr w:type="spellStart"/>
            <w:r w:rsidR="001F07FA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öğrencileri</w:t>
            </w:r>
            <w:proofErr w:type="spellEnd"/>
            <w:r w:rsidR="001F07FA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07FA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uzaktan</w:t>
            </w:r>
            <w:proofErr w:type="spellEnd"/>
            <w:r w:rsidR="001F07FA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07FA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görüşmeye</w:t>
            </w:r>
            <w:proofErr w:type="spellEnd"/>
            <w:r w:rsidR="001F07FA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07FA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dahil</w:t>
            </w:r>
            <w:proofErr w:type="spellEnd"/>
            <w:r w:rsidR="001F07FA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07FA"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etme</w:t>
            </w:r>
            <w:proofErr w:type="spellEnd"/>
            <w:r w:rsidR="001F07FA" w:rsidRPr="001F07F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F07FA" w:rsidRPr="001F07FA">
              <w:rPr>
                <w:rFonts w:asciiTheme="majorHAnsi" w:hAnsiTheme="majorHAnsi" w:cstheme="majorHAnsi"/>
                <w:sz w:val="20"/>
                <w:szCs w:val="20"/>
              </w:rPr>
              <w:t>deneyimlerini</w:t>
            </w:r>
            <w:proofErr w:type="spellEnd"/>
            <w:r w:rsidR="001F07FA" w:rsidRPr="001F07F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F07FA" w:rsidRPr="001F07FA">
              <w:rPr>
                <w:rFonts w:asciiTheme="majorHAnsi" w:hAnsiTheme="majorHAnsi" w:cstheme="majorHAnsi"/>
                <w:sz w:val="20"/>
                <w:szCs w:val="20"/>
              </w:rPr>
              <w:t>özetlemektedir</w:t>
            </w:r>
            <w:proofErr w:type="spellEnd"/>
          </w:p>
          <w:p w14:paraId="66AD3C8D" w14:textId="2E486DA4" w:rsidR="001F07FA" w:rsidRPr="001F07FA" w:rsidRDefault="001F07FA" w:rsidP="005072F6">
            <w:pPr>
              <w:pStyle w:val="ListParagraph"/>
              <w:numPr>
                <w:ilvl w:val="0"/>
                <w:numId w:val="5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Çevrimiçi</w:t>
            </w:r>
            <w:proofErr w:type="spellEnd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öğrenmeyi</w:t>
            </w:r>
            <w:proofErr w:type="spellEnd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etkili</w:t>
            </w:r>
            <w:proofErr w:type="spellEnd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şekilde</w:t>
            </w:r>
            <w:proofErr w:type="spellEnd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kullanmak</w:t>
            </w:r>
            <w:proofErr w:type="spellEnd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>öğrenciler</w:t>
            </w:r>
            <w:proofErr w:type="spellEnd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>öğretmenlere</w:t>
            </w:r>
            <w:proofErr w:type="spellEnd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>genel</w:t>
            </w:r>
            <w:proofErr w:type="spellEnd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>tavsiyeler</w:t>
            </w:r>
            <w:proofErr w:type="spellEnd"/>
            <w:r w:rsidRPr="001F07FA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hyperlink r:id="rId126" w:history="1">
              <w:r w:rsidRPr="001F07F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https://www.mastersdegree.net/distance-learning-tips-covid-19/</w:t>
              </w:r>
            </w:hyperlink>
            <w:r w:rsidRPr="001F07F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5606234" w14:textId="77777777" w:rsidR="001F07FA" w:rsidRDefault="001F07FA" w:rsidP="00FB44D9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5B01CA" w14:textId="77777777" w:rsidR="001F07FA" w:rsidRPr="00A43E55" w:rsidRDefault="001F07FA" w:rsidP="00FB44D9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2F757C" w14:textId="77777777" w:rsidR="00A43E55" w:rsidRPr="006E69D3" w:rsidRDefault="00A43E55" w:rsidP="00F66D7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43E55" w:rsidRPr="005F1396" w14:paraId="18EC541D" w14:textId="77777777" w:rsidTr="00A43E55">
        <w:trPr>
          <w:trHeight w:val="71"/>
        </w:trPr>
        <w:tc>
          <w:tcPr>
            <w:tcW w:w="14848" w:type="dxa"/>
            <w:gridSpan w:val="3"/>
            <w:tcBorders>
              <w:top w:val="nil"/>
              <w:left w:val="single" w:sz="48" w:space="0" w:color="E2F2FF"/>
              <w:bottom w:val="nil"/>
              <w:right w:val="single" w:sz="48" w:space="0" w:color="E2F2FF"/>
            </w:tcBorders>
            <w:shd w:val="clear" w:color="auto" w:fill="002046"/>
          </w:tcPr>
          <w:p w14:paraId="1B0E9163" w14:textId="341EB647" w:rsidR="00A43E55" w:rsidRPr="006E69D3" w:rsidRDefault="00A43E55" w:rsidP="006E69D3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43E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7. </w:t>
            </w:r>
            <w:r w:rsidR="000F3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Eğitim</w:t>
            </w:r>
            <w:proofErr w:type="spellEnd"/>
            <w:r w:rsidR="000F3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0F3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hizmet</w:t>
            </w:r>
            <w:proofErr w:type="spellEnd"/>
            <w:r w:rsidR="000F3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B6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ihtiyaçları</w:t>
            </w:r>
            <w:proofErr w:type="spellEnd"/>
          </w:p>
        </w:tc>
      </w:tr>
      <w:tr w:rsidR="00A43E55" w:rsidRPr="005F1396" w14:paraId="1802D692" w14:textId="77777777" w:rsidTr="00A43E55">
        <w:trPr>
          <w:trHeight w:val="71"/>
        </w:trPr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FFFFFF" w:themeFill="background1"/>
          </w:tcPr>
          <w:p w14:paraId="6EA50E07" w14:textId="3ECCF735" w:rsidR="00A43E55" w:rsidRDefault="000F3B6E" w:rsidP="001249C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7a. </w:t>
            </w:r>
            <w:r w:rsidRPr="006518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İyi</w:t>
            </w:r>
            <w:proofErr w:type="spellEnd"/>
            <w:r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telepsi</w:t>
            </w:r>
            <w:r w:rsidR="00ED1989"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kiyatrist</w:t>
            </w:r>
            <w:proofErr w:type="spellEnd"/>
            <w:r w:rsidR="00ED1989"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D1989"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olmak</w:t>
            </w:r>
            <w:proofErr w:type="spellEnd"/>
            <w:r w:rsidR="00ED1989"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D1989"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="008C41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C41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neler</w:t>
            </w:r>
            <w:proofErr w:type="spellEnd"/>
            <w:r w:rsidR="008C41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C41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yapma</w:t>
            </w:r>
            <w:r w:rsidR="001656A4"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lıyım</w:t>
            </w:r>
            <w:proofErr w:type="spellEnd"/>
            <w:r w:rsidRPr="00165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2281A41B" w14:textId="6832072E" w:rsidR="00A43E55" w:rsidRPr="00A43E55" w:rsidRDefault="00A43E55" w:rsidP="001249C1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A43E55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27" w:history="1">
              <w:r w:rsidRPr="00A43E5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link37</w:t>
              </w:r>
            </w:hyperlink>
            <w:r w:rsidRPr="00A43E5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FFFFFF" w:themeFill="background1"/>
          </w:tcPr>
          <w:p w14:paraId="13DD3D75" w14:textId="637CCE23" w:rsidR="000F3B6E" w:rsidRDefault="000F3B6E" w:rsidP="00A43E55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Pr="00651873">
              <w:rPr>
                <w:rFonts w:asciiTheme="majorHAnsi" w:hAnsiTheme="majorHAnsi" w:cstheme="majorHAnsi"/>
                <w:sz w:val="20"/>
                <w:szCs w:val="20"/>
              </w:rPr>
              <w:t>unl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arla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sınırlı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olmamakla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birlikte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 w:rsidRPr="00527A04">
              <w:rPr>
                <w:rFonts w:asciiTheme="majorHAnsi" w:hAnsiTheme="majorHAnsi" w:cstheme="majorHAnsi"/>
                <w:bCs/>
                <w:sz w:val="20"/>
                <w:szCs w:val="20"/>
              </w:rPr>
              <w:t>şu</w:t>
            </w:r>
            <w:proofErr w:type="spellEnd"/>
            <w:r w:rsidR="00527A04" w:rsidRPr="00527A0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527A04" w:rsidRPr="00527A04">
              <w:rPr>
                <w:rFonts w:asciiTheme="majorHAnsi" w:hAnsiTheme="majorHAnsi" w:cstheme="majorHAnsi"/>
                <w:bCs/>
                <w:sz w:val="20"/>
                <w:szCs w:val="20"/>
              </w:rPr>
              <w:t>alanlarda</w:t>
            </w:r>
            <w:proofErr w:type="spellEnd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önceki</w:t>
            </w:r>
            <w:proofErr w:type="spellEnd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deneyimler</w:t>
            </w:r>
            <w:proofErr w:type="spellEnd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 w:rsidRPr="00527A04">
              <w:rPr>
                <w:rFonts w:asciiTheme="majorHAnsi" w:hAnsiTheme="majorHAnsi" w:cstheme="majorHAnsi"/>
                <w:bCs/>
                <w:sz w:val="20"/>
                <w:szCs w:val="20"/>
              </w:rPr>
              <w:t>faydalı</w:t>
            </w:r>
            <w:proofErr w:type="spellEnd"/>
            <w:r w:rsidR="00527A04" w:rsidRPr="00527A0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527A04" w:rsidRPr="00527A04">
              <w:rPr>
                <w:rFonts w:asciiTheme="majorHAnsi" w:hAnsiTheme="majorHAnsi" w:cstheme="majorHAnsi"/>
                <w:bCs/>
                <w:sz w:val="20"/>
                <w:szCs w:val="20"/>
              </w:rPr>
              <w:t>olabilir</w:t>
            </w:r>
            <w:proofErr w:type="spellEnd"/>
            <w:r w:rsidRPr="00527A0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6518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>topluluk</w:t>
            </w:r>
            <w:proofErr w:type="spellEnd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>önünde</w:t>
            </w:r>
            <w:proofErr w:type="spellEnd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>konuşma</w:t>
            </w:r>
            <w:proofErr w:type="spellEnd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>oyunculuk</w:t>
            </w:r>
            <w:proofErr w:type="spellEnd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>koçluk</w:t>
            </w:r>
            <w:proofErr w:type="spellEnd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 xml:space="preserve">, video </w:t>
            </w:r>
            <w:proofErr w:type="spellStart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>konferans</w:t>
            </w:r>
            <w:proofErr w:type="spellEnd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>toplantıları</w:t>
            </w:r>
            <w:proofErr w:type="spellEnd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>medya</w:t>
            </w:r>
            <w:proofErr w:type="spellEnd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51873">
              <w:rPr>
                <w:rFonts w:asciiTheme="majorHAnsi" w:hAnsiTheme="majorHAnsi" w:cstheme="majorHAnsi"/>
                <w:sz w:val="20"/>
                <w:szCs w:val="20"/>
              </w:rPr>
              <w:t>deneyi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Bu </w:t>
            </w:r>
            <w:proofErr w:type="spellStart"/>
            <w:proofErr w:type="gram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faaliyetler</w:t>
            </w:r>
            <w:proofErr w:type="spellEnd"/>
            <w:r w:rsidR="00527A04" w:rsidRPr="00192B26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temel</w:t>
            </w:r>
            <w:proofErr w:type="spellEnd"/>
            <w:proofErr w:type="gram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iletişim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becerileri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becerilerin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etkinliğin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ortamına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izleyicisine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amaçlarına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uygun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düzenlenmesini</w:t>
            </w:r>
            <w:proofErr w:type="spellEnd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2B26" w:rsidRPr="00192B26">
              <w:rPr>
                <w:rFonts w:asciiTheme="majorHAnsi" w:hAnsiTheme="majorHAnsi" w:cstheme="majorHAnsi"/>
                <w:sz w:val="20"/>
                <w:szCs w:val="20"/>
              </w:rPr>
              <w:t>gerektirir</w:t>
            </w:r>
            <w:proofErr w:type="spellEnd"/>
            <w:r w:rsidR="001A6E2C" w:rsidRPr="00192B2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3C37D72" w14:textId="77777777" w:rsidR="00527A04" w:rsidRDefault="00527A04" w:rsidP="00A43E55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2503A9D" w14:textId="77777777" w:rsidR="00527A04" w:rsidRPr="00A43E55" w:rsidRDefault="00527A04" w:rsidP="00527A04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A43E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Hususlar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4AE55E32" w14:textId="36F75125" w:rsidR="00527A04" w:rsidRPr="00A43E55" w:rsidRDefault="00DF0CE8" w:rsidP="005072F6">
            <w:pPr>
              <w:numPr>
                <w:ilvl w:val="0"/>
                <w:numId w:val="3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Pratik </w:t>
            </w:r>
            <w:proofErr w:type="spellStart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yapın</w:t>
            </w:r>
            <w:proofErr w:type="spellEnd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kendinizi</w:t>
            </w:r>
            <w:proofErr w:type="spellEnd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gözlemleyin</w:t>
            </w:r>
            <w:proofErr w:type="spellEnd"/>
            <w:r w:rsidR="00527A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27A04" w:rsidRPr="00A43E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="00527A04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="00527A04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="00527A04">
              <w:rPr>
                <w:rFonts w:asciiTheme="majorHAnsi" w:hAnsiTheme="majorHAnsi" w:cstheme="majorHAnsi"/>
                <w:sz w:val="20"/>
                <w:szCs w:val="20"/>
              </w:rPr>
              <w:t>rızasıyla</w:t>
            </w:r>
            <w:proofErr w:type="spellEnd"/>
            <w:r w:rsidR="00527A0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37AB6">
              <w:rPr>
                <w:rFonts w:asciiTheme="majorHAnsi" w:hAnsiTheme="majorHAnsi" w:cstheme="majorHAnsi"/>
                <w:sz w:val="20"/>
                <w:szCs w:val="20"/>
              </w:rPr>
              <w:t>görüşme</w:t>
            </w:r>
            <w:proofErr w:type="spellEnd"/>
            <w:r w:rsidR="00037AB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37AB6">
              <w:rPr>
                <w:rFonts w:asciiTheme="majorHAnsi" w:hAnsiTheme="majorHAnsi" w:cstheme="majorHAnsi"/>
                <w:sz w:val="20"/>
                <w:szCs w:val="20"/>
              </w:rPr>
              <w:t>kayıtları</w:t>
            </w:r>
            <w:proofErr w:type="spellEnd"/>
            <w:r w:rsidR="00037AB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>
              <w:rPr>
                <w:rFonts w:asciiTheme="majorHAnsi" w:hAnsiTheme="majorHAnsi" w:cstheme="majorHAnsi"/>
                <w:sz w:val="20"/>
                <w:szCs w:val="20"/>
              </w:rPr>
              <w:t>kullanılabilir</w:t>
            </w:r>
            <w:proofErr w:type="spellEnd"/>
            <w:r w:rsidR="00527A04" w:rsidRPr="00A43E55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5C5B70BD" w14:textId="6AED4191" w:rsidR="00527A04" w:rsidRPr="00A43E55" w:rsidRDefault="00A66F91" w:rsidP="005072F6">
            <w:pPr>
              <w:numPr>
                <w:ilvl w:val="0"/>
                <w:numId w:val="3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Hasta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merkezli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saygılı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olma</w:t>
            </w:r>
            <w:proofErr w:type="spellEnd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aktif</w:t>
            </w:r>
            <w:proofErr w:type="spellEnd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dinleme</w:t>
            </w:r>
            <w:proofErr w:type="spellEnd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empati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gösterme</w:t>
            </w:r>
            <w:proofErr w:type="spellEnd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952170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kültürel</w:t>
            </w:r>
            <w:proofErr w:type="spellEnd"/>
            <w:r w:rsidR="00952170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1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farklılıklara</w:t>
            </w:r>
            <w:proofErr w:type="spellEnd"/>
            <w:r w:rsidR="009521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1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duyarlı</w:t>
            </w:r>
            <w:proofErr w:type="spellEnd"/>
            <w:r w:rsidR="009521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1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olma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sözel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olmayan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davranışların</w:t>
            </w:r>
            <w:proofErr w:type="spellEnd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kullanımı</w:t>
            </w:r>
            <w:proofErr w:type="spellEnd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>göz</w:t>
            </w:r>
            <w:proofErr w:type="spellEnd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>teması</w:t>
            </w:r>
            <w:proofErr w:type="spellEnd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>üzerine</w:t>
            </w:r>
            <w:proofErr w:type="spellEnd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>odaklanın</w:t>
            </w:r>
            <w:proofErr w:type="spellEnd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527A04" w:rsidRPr="005B1D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fiziksel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temasın</w:t>
            </w:r>
            <w:proofErr w:type="spellEnd"/>
            <w:r w:rsidR="00362E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362E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örneğin</w:t>
            </w:r>
            <w:proofErr w:type="spellEnd"/>
            <w:r w:rsidR="00362E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el </w:t>
            </w:r>
            <w:proofErr w:type="spellStart"/>
            <w:r w:rsidR="00362E2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sıkışma</w:t>
            </w:r>
            <w:proofErr w:type="spellEnd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yerine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geçebilecek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sözel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rşılama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ifadeleri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kullanın</w:t>
            </w:r>
            <w:proofErr w:type="spellEnd"/>
            <w:r w:rsidR="00527A04" w:rsidRPr="005B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527A04"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</w:p>
          <w:p w14:paraId="3B00F4ED" w14:textId="30BB2848" w:rsidR="00527A04" w:rsidRPr="00CB6215" w:rsidRDefault="00527A04" w:rsidP="005072F6">
            <w:pPr>
              <w:numPr>
                <w:ilvl w:val="0"/>
                <w:numId w:val="33"/>
              </w:num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CB6215">
              <w:rPr>
                <w:rFonts w:asciiTheme="majorHAnsi" w:hAnsiTheme="majorHAnsi" w:cstheme="majorHAnsi"/>
                <w:sz w:val="20"/>
                <w:szCs w:val="20"/>
              </w:rPr>
              <w:t>Ekip</w:t>
            </w:r>
            <w:proofErr w:type="spellEnd"/>
            <w:r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B6215">
              <w:rPr>
                <w:rFonts w:asciiTheme="majorHAnsi" w:hAnsiTheme="majorHAnsi" w:cstheme="majorHAnsi"/>
                <w:sz w:val="20"/>
                <w:szCs w:val="20"/>
              </w:rPr>
              <w:t>değerlendirmelerinde</w:t>
            </w:r>
            <w:proofErr w:type="spellEnd"/>
            <w:r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katılımcıları</w:t>
            </w:r>
            <w:proofErr w:type="spellEnd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takdim</w:t>
            </w:r>
            <w:proofErr w:type="spellEnd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etmeyi</w:t>
            </w:r>
            <w:proofErr w:type="spellEnd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362E2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onları</w:t>
            </w:r>
            <w:proofErr w:type="spellEnd"/>
            <w:r w:rsidR="00362E2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 </w:t>
            </w:r>
            <w:proofErr w:type="spellStart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görüşmeye</w:t>
            </w:r>
            <w:proofErr w:type="spellEnd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dahil</w:t>
            </w:r>
            <w:proofErr w:type="spellEnd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olmaya</w:t>
            </w:r>
            <w:proofErr w:type="spellEnd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yönlendirmeyi</w:t>
            </w:r>
            <w:proofErr w:type="spellEnd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B6215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</w:t>
            </w:r>
            <w:proofErr w:type="spellEnd"/>
            <w:r w:rsidR="00CB6215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B6215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düzenini</w:t>
            </w:r>
            <w:proofErr w:type="spellEnd"/>
            <w:r w:rsidR="00362E2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sağlamak</w:t>
            </w:r>
            <w:proofErr w:type="spellEnd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talimatlar</w:t>
            </w:r>
            <w:proofErr w:type="spellEnd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temel</w:t>
            </w:r>
            <w:proofErr w:type="spellEnd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kurallar</w:t>
            </w:r>
            <w:proofErr w:type="spellEnd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2A5A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belirlemeyi</w:t>
            </w:r>
            <w:proofErr w:type="spellEnd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unutmayın</w:t>
            </w:r>
            <w:proofErr w:type="spellEnd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    </w:t>
            </w:r>
          </w:p>
          <w:p w14:paraId="2EC10203" w14:textId="4E1C43E4" w:rsidR="00527A04" w:rsidRPr="00A43E55" w:rsidRDefault="00362E2A" w:rsidP="005072F6">
            <w:pPr>
              <w:numPr>
                <w:ilvl w:val="0"/>
                <w:numId w:val="33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Topluluk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önünde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iyi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konuşma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konusunda</w:t>
            </w:r>
            <w:proofErr w:type="spellEnd"/>
            <w:r w:rsid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B6215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yardımcı</w:t>
            </w:r>
            <w:proofErr w:type="spellEnd"/>
            <w:r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41BF0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öğeleri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kullanın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mesaj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hazı</w:t>
            </w:r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>rlama</w:t>
            </w:r>
            <w:proofErr w:type="spellEnd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>sunum</w:t>
            </w:r>
            <w:proofErr w:type="spellEnd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>tekniği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içeriği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izleyiciler</w:t>
            </w:r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proofErr w:type="spellEnd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>ilgisini</w:t>
            </w:r>
            <w:proofErr w:type="spellEnd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>çekme</w:t>
            </w:r>
            <w:proofErr w:type="spellEnd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>yöntemleri</w:t>
            </w:r>
            <w:proofErr w:type="spellEnd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952170" w:rsidRPr="00CB6215">
              <w:rPr>
                <w:rFonts w:asciiTheme="majorHAnsi" w:hAnsiTheme="majorHAnsi" w:cstheme="majorHAnsi"/>
                <w:sz w:val="20"/>
                <w:szCs w:val="20"/>
              </w:rPr>
              <w:t>gerekirse</w:t>
            </w:r>
            <w:proofErr w:type="spellEnd"/>
            <w:r w:rsidR="00F41BF0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 w:rsidR="00952170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52170" w:rsidRPr="00CB6215">
              <w:rPr>
                <w:rFonts w:asciiTheme="majorHAnsi" w:hAnsiTheme="majorHAnsi" w:cstheme="majorHAnsi"/>
                <w:sz w:val="20"/>
                <w:szCs w:val="20"/>
              </w:rPr>
              <w:t>notları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D7705BB" w14:textId="2FF5A35D" w:rsidR="00527A04" w:rsidRPr="00A43E55" w:rsidRDefault="003A4F42" w:rsidP="005072F6">
            <w:pPr>
              <w:numPr>
                <w:ilvl w:val="0"/>
                <w:numId w:val="33"/>
              </w:num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Seans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öncesinde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seansı</w:t>
            </w:r>
            <w:proofErr w:type="spellEnd"/>
            <w:r w:rsidR="00FB5CB5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5CB5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planlay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ın</w:t>
            </w:r>
            <w:proofErr w:type="spellEnd"/>
            <w:r w:rsidR="00FB5CB5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FB5CB5" w:rsidRPr="00CB6215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FB5CB5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B5CB5" w:rsidRPr="00CB6215">
              <w:rPr>
                <w:rFonts w:asciiTheme="majorHAnsi" w:hAnsiTheme="majorHAnsi" w:cstheme="majorHAnsi"/>
                <w:sz w:val="20"/>
                <w:szCs w:val="20"/>
              </w:rPr>
              <w:t>hedefler</w:t>
            </w:r>
            <w:r w:rsidR="00CB6215" w:rsidRPr="00CB6215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proofErr w:type="spellEnd"/>
            <w:r w:rsidR="00CB6215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B6215" w:rsidRPr="00CB6215">
              <w:rPr>
                <w:rFonts w:asciiTheme="majorHAnsi" w:hAnsiTheme="majorHAnsi" w:cstheme="majorHAnsi"/>
                <w:sz w:val="20"/>
                <w:szCs w:val="20"/>
              </w:rPr>
              <w:t>belirlenmesi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notların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ön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okuması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bilgileri</w:t>
            </w:r>
            <w:r w:rsidR="00FB5CB5" w:rsidRPr="00CB6215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proofErr w:type="spellEnd"/>
            <w:r w:rsidR="00FB5CB5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B5CB5" w:rsidRPr="00CB6215">
              <w:rPr>
                <w:rFonts w:asciiTheme="majorHAnsi" w:hAnsiTheme="majorHAnsi" w:cstheme="majorHAnsi"/>
                <w:sz w:val="20"/>
                <w:szCs w:val="20"/>
              </w:rPr>
              <w:t>özeti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proofErr w:type="spellStart"/>
            <w:r w:rsidR="00CB6215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erekli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düzenlemeleri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yapın</w:t>
            </w:r>
            <w:proofErr w:type="spellEnd"/>
            <w:r w:rsidR="00CB6215" w:rsidRPr="00CB62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CB6215" w:rsidRPr="00CB621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="00CB6215" w:rsidRPr="00CB6215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CB6215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B6215" w:rsidRPr="00CB6215">
              <w:rPr>
                <w:rFonts w:asciiTheme="majorHAnsi" w:hAnsiTheme="majorHAnsi" w:cstheme="majorHAnsi"/>
                <w:sz w:val="20"/>
                <w:szCs w:val="20"/>
              </w:rPr>
              <w:t>katılımcı</w:t>
            </w:r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>lar</w:t>
            </w:r>
            <w:proofErr w:type="spellEnd"/>
            <w:r w:rsidR="00527A04" w:rsidRPr="00CB62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>odanın</w:t>
            </w:r>
            <w:proofErr w:type="spellEnd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>düzeni</w:t>
            </w:r>
            <w:proofErr w:type="spellEnd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>giysiler</w:t>
            </w:r>
            <w:proofErr w:type="spellEnd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>davranış</w:t>
            </w:r>
            <w:proofErr w:type="spellEnd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>biçimi</w:t>
            </w:r>
            <w:proofErr w:type="spellEnd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>ses</w:t>
            </w:r>
            <w:proofErr w:type="spellEnd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>projeksiyonu</w:t>
            </w:r>
            <w:proofErr w:type="spellEnd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52170" w:rsidRPr="00C6766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52170" w:rsidRPr="00C67661">
              <w:rPr>
                <w:rFonts w:asciiTheme="majorHAnsi" w:hAnsiTheme="majorHAnsi" w:cstheme="majorHAnsi"/>
                <w:sz w:val="20"/>
                <w:szCs w:val="20"/>
              </w:rPr>
              <w:t>hareket</w:t>
            </w:r>
            <w:r w:rsidRPr="00C67661">
              <w:rPr>
                <w:rFonts w:asciiTheme="majorHAnsi" w:hAnsiTheme="majorHAnsi" w:cstheme="majorHAnsi"/>
                <w:sz w:val="20"/>
                <w:szCs w:val="20"/>
              </w:rPr>
              <w:t>lerin</w:t>
            </w:r>
            <w:proofErr w:type="spellEnd"/>
            <w:r w:rsidRPr="00C6766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7661">
              <w:rPr>
                <w:rFonts w:asciiTheme="majorHAnsi" w:hAnsiTheme="majorHAnsi" w:cstheme="majorHAnsi"/>
                <w:sz w:val="20"/>
                <w:szCs w:val="20"/>
              </w:rPr>
              <w:t>sınırlanması</w:t>
            </w:r>
            <w:proofErr w:type="spellEnd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527A04" w:rsidRPr="00C6766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B6215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kendinizi</w:t>
            </w:r>
            <w:proofErr w:type="spellEnd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hazır</w:t>
            </w:r>
            <w:proofErr w:type="spellEnd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hissedin</w:t>
            </w:r>
            <w:proofErr w:type="spellEnd"/>
            <w:r w:rsidR="00527A04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FB5CB5" w:rsidRPr="00C67661">
              <w:t xml:space="preserve"> İlk</w:t>
            </w:r>
            <w:r w:rsidR="00CB6215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B6215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</w:t>
            </w:r>
            <w:r w:rsidR="00527A04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meler</w:t>
            </w:r>
            <w:proofErr w:type="spellEnd"/>
            <w:r w:rsidR="00527A04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="00527A04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27A04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="00527A04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5CB5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giriş</w:t>
            </w:r>
            <w:proofErr w:type="spellEnd"/>
            <w:r w:rsidR="00FB5CB5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170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metni</w:t>
            </w:r>
            <w:proofErr w:type="spellEnd"/>
            <w:r w:rsidR="00C67661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170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planlayın</w:t>
            </w:r>
            <w:proofErr w:type="spellEnd"/>
            <w:r w:rsidR="00527A04" w:rsidRPr="00C676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  </w:t>
            </w:r>
          </w:p>
          <w:p w14:paraId="3034399A" w14:textId="77777777" w:rsidR="00952170" w:rsidRDefault="00952170" w:rsidP="00952170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E1B8E92" w14:textId="77777777" w:rsidR="00952170" w:rsidRPr="00A43E55" w:rsidRDefault="00952170" w:rsidP="00952170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Hususlar</w:t>
            </w:r>
            <w:proofErr w:type="spellEnd"/>
          </w:p>
          <w:p w14:paraId="3239633D" w14:textId="13170EDE" w:rsidR="00952170" w:rsidRPr="00AD2A89" w:rsidRDefault="003D25A0" w:rsidP="005072F6">
            <w:pPr>
              <w:numPr>
                <w:ilvl w:val="0"/>
                <w:numId w:val="3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standart</w:t>
            </w:r>
            <w:r w:rsidR="00952170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ını</w:t>
            </w:r>
            <w:proofErr w:type="spellEnd"/>
            <w:r w:rsidR="00952170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170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952170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170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hizmet</w:t>
            </w:r>
            <w:proofErr w:type="spellEnd"/>
            <w:r w:rsidR="00952170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170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kalitesini</w:t>
            </w:r>
            <w:proofErr w:type="spellEnd"/>
            <w:r w:rsidR="00952170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170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koruyun</w:t>
            </w:r>
            <w:proofErr w:type="spellEnd"/>
            <w:r w:rsidR="00952170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5EA0D9B9" w14:textId="51B3B1A2" w:rsidR="00952170" w:rsidRPr="00AD2A89" w:rsidRDefault="00952170" w:rsidP="005072F6">
            <w:pPr>
              <w:numPr>
                <w:ilvl w:val="0"/>
                <w:numId w:val="3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Aydınlatılmış</w:t>
            </w:r>
            <w:proofErr w:type="spellEnd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onamı</w:t>
            </w:r>
            <w:proofErr w:type="spellEnd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belgeleyin</w:t>
            </w:r>
            <w:proofErr w:type="spellEnd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</w:t>
            </w:r>
            <w:r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>ayrıca</w:t>
            </w:r>
            <w:proofErr w:type="spellEnd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D2A89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hastayı</w:t>
            </w:r>
            <w:proofErr w:type="spellEnd"/>
            <w:r w:rsidR="00AD2A89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 </w:t>
            </w:r>
            <w:proofErr w:type="spellStart"/>
            <w:r w:rsidR="00AD2A89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sürece</w:t>
            </w:r>
            <w:proofErr w:type="spellEnd"/>
            <w:r w:rsidR="00AD2A89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D2A89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dahil</w:t>
            </w:r>
            <w:proofErr w:type="spellEnd"/>
            <w:r w:rsidR="00AD2A89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D2A89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ederek</w:t>
            </w:r>
            <w:proofErr w:type="spellEnd"/>
            <w:r w:rsidR="00AD2A89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D2A89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onu</w:t>
            </w:r>
            <w:proofErr w:type="spellEnd"/>
            <w:r w:rsidR="002449D8"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rahatlatın</w:t>
            </w:r>
            <w:proofErr w:type="spellEnd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BCD81BF" w14:textId="11AC487E" w:rsidR="00952170" w:rsidRPr="00AD2A89" w:rsidRDefault="00952170" w:rsidP="005072F6">
            <w:pPr>
              <w:numPr>
                <w:ilvl w:val="0"/>
                <w:numId w:val="3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A60F38" w:rsidRPr="00AD2A89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>işi</w:t>
            </w:r>
            <w:r w:rsidR="003C4A4E" w:rsidRPr="00AD2A89">
              <w:rPr>
                <w:rFonts w:asciiTheme="majorHAnsi" w:hAnsiTheme="majorHAnsi" w:cstheme="majorHAnsi"/>
                <w:sz w:val="20"/>
                <w:szCs w:val="20"/>
              </w:rPr>
              <w:t>tme</w:t>
            </w:r>
            <w:proofErr w:type="spellEnd"/>
            <w:r w:rsidR="003C4A4E"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4A4E" w:rsidRPr="00AD2A89">
              <w:rPr>
                <w:rFonts w:asciiTheme="majorHAnsi" w:hAnsiTheme="majorHAnsi" w:cstheme="majorHAnsi"/>
                <w:sz w:val="20"/>
                <w:szCs w:val="20"/>
              </w:rPr>
              <w:t>problemleri</w:t>
            </w:r>
            <w:proofErr w:type="spellEnd"/>
            <w:r w:rsidR="003C4A4E"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, hasta </w:t>
            </w:r>
            <w:proofErr w:type="spellStart"/>
            <w:r w:rsidR="003C4A4E" w:rsidRPr="00AD2A89">
              <w:rPr>
                <w:rFonts w:asciiTheme="majorHAnsi" w:hAnsiTheme="majorHAnsi" w:cstheme="majorHAnsi"/>
                <w:sz w:val="20"/>
                <w:szCs w:val="20"/>
              </w:rPr>
              <w:t>tutumu</w:t>
            </w:r>
            <w:proofErr w:type="spellEnd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>şikayetleri</w:t>
            </w:r>
            <w:proofErr w:type="spellEnd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>kaynaklarını</w:t>
            </w:r>
            <w:proofErr w:type="spellEnd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B3444" w:rsidRPr="00AD2A89">
              <w:rPr>
                <w:rFonts w:asciiTheme="majorHAnsi" w:hAnsiTheme="majorHAnsi" w:cstheme="majorHAnsi"/>
                <w:sz w:val="20"/>
                <w:szCs w:val="20"/>
              </w:rPr>
              <w:t>gözden</w:t>
            </w:r>
            <w:proofErr w:type="spellEnd"/>
            <w:r w:rsidR="000B3444"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B3444" w:rsidRPr="00AD2A89">
              <w:rPr>
                <w:rFonts w:asciiTheme="majorHAnsi" w:hAnsiTheme="majorHAnsi" w:cstheme="majorHAnsi"/>
                <w:sz w:val="20"/>
                <w:szCs w:val="20"/>
              </w:rPr>
              <w:t>geçirmek</w:t>
            </w:r>
            <w:proofErr w:type="spellEnd"/>
            <w:r w:rsidR="000B3444" w:rsidRPr="00AD2A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B3444" w:rsidRPr="00AD2A89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</w:t>
            </w:r>
            <w:proofErr w:type="spellEnd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öncesi</w:t>
            </w:r>
            <w:proofErr w:type="spellEnd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hazırlıklar</w:t>
            </w:r>
            <w:proofErr w:type="spellEnd"/>
            <w:r w:rsidRPr="00AD2A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>yararlıdır</w:t>
            </w:r>
            <w:proofErr w:type="spellEnd"/>
            <w:r w:rsidRPr="00AD2A8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5F759AB" w14:textId="262A6D49" w:rsidR="00952170" w:rsidRPr="00A43E55" w:rsidRDefault="00952170" w:rsidP="005072F6">
            <w:pPr>
              <w:numPr>
                <w:ilvl w:val="0"/>
                <w:numId w:val="3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B080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Yeterli</w:t>
            </w:r>
            <w:proofErr w:type="spellEnd"/>
            <w:r w:rsidRPr="007B080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zaman </w:t>
            </w:r>
            <w:proofErr w:type="spellStart"/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ayırın</w:t>
            </w:r>
            <w:proofErr w:type="spellEnd"/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video </w:t>
            </w:r>
            <w:proofErr w:type="spellStart"/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görüşmesi</w:t>
            </w:r>
            <w:proofErr w:type="spellEnd"/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yüz</w:t>
            </w:r>
            <w:proofErr w:type="spellEnd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yüze</w:t>
            </w:r>
            <w:proofErr w:type="spellEnd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görüşmeye</w:t>
            </w:r>
            <w:proofErr w:type="spellEnd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göre</w:t>
            </w:r>
            <w:proofErr w:type="spellEnd"/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daha</w:t>
            </w:r>
            <w:proofErr w:type="spellEnd"/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uzun</w:t>
            </w:r>
            <w:proofErr w:type="spellEnd"/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sürer</w:t>
            </w:r>
            <w:proofErr w:type="spellEnd"/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daha</w:t>
            </w:r>
            <w:proofErr w:type="spellEnd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fazla</w:t>
            </w:r>
            <w:proofErr w:type="spellEnd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kons</w:t>
            </w:r>
            <w:r w:rsidR="003C4A4E" w:rsidRPr="00E90230">
              <w:rPr>
                <w:rFonts w:asciiTheme="majorHAnsi" w:hAnsiTheme="majorHAnsi" w:cstheme="majorHAnsi"/>
                <w:sz w:val="20"/>
                <w:szCs w:val="20"/>
              </w:rPr>
              <w:t>antrasyon</w:t>
            </w:r>
            <w:proofErr w:type="spellEnd"/>
            <w:r w:rsidR="003C4A4E"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4A4E" w:rsidRPr="00E90230">
              <w:rPr>
                <w:rFonts w:asciiTheme="majorHAnsi" w:hAnsiTheme="majorHAnsi" w:cstheme="majorHAnsi"/>
                <w:sz w:val="20"/>
                <w:szCs w:val="20"/>
              </w:rPr>
              <w:t>gerektirir</w:t>
            </w:r>
            <w:proofErr w:type="spellEnd"/>
            <w:r w:rsidR="003C4A4E"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; 5 </w:t>
            </w:r>
            <w:proofErr w:type="spellStart"/>
            <w:r w:rsidR="003C4A4E" w:rsidRPr="00E90230">
              <w:rPr>
                <w:rFonts w:asciiTheme="majorHAnsi" w:hAnsiTheme="majorHAnsi" w:cstheme="majorHAnsi"/>
                <w:sz w:val="20"/>
                <w:szCs w:val="20"/>
              </w:rPr>
              <w:t>dakika</w:t>
            </w:r>
            <w:r w:rsidR="00E90230" w:rsidRPr="00E90230">
              <w:rPr>
                <w:rFonts w:asciiTheme="majorHAnsi" w:hAnsiTheme="majorHAnsi" w:cstheme="majorHAnsi"/>
                <w:sz w:val="20"/>
                <w:szCs w:val="20"/>
              </w:rPr>
              <w:t>nızı</w:t>
            </w:r>
            <w:proofErr w:type="spellEnd"/>
            <w:r w:rsidR="003C4A4E"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4A4E" w:rsidRPr="00E90230">
              <w:rPr>
                <w:rFonts w:asciiTheme="majorHAnsi" w:hAnsiTheme="majorHAnsi" w:cstheme="majorHAnsi"/>
                <w:sz w:val="20"/>
                <w:szCs w:val="20"/>
              </w:rPr>
              <w:t>ayırın</w:t>
            </w:r>
            <w:proofErr w:type="spellEnd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hangi</w:t>
            </w:r>
            <w:proofErr w:type="spellEnd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4A4E" w:rsidRPr="00E90230">
              <w:rPr>
                <w:rFonts w:asciiTheme="majorHAnsi" w:hAnsiTheme="majorHAnsi" w:cstheme="majorHAnsi"/>
                <w:sz w:val="20"/>
                <w:szCs w:val="20"/>
              </w:rPr>
              <w:t>önemsiz</w:t>
            </w:r>
            <w:proofErr w:type="spellEnd"/>
            <w:r w:rsidR="003C4A4E"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C4A4E" w:rsidRPr="00E90230">
              <w:rPr>
                <w:rFonts w:asciiTheme="majorHAnsi" w:hAnsiTheme="majorHAnsi" w:cstheme="majorHAnsi"/>
                <w:sz w:val="20"/>
                <w:szCs w:val="20"/>
              </w:rPr>
              <w:t>kısımların</w:t>
            </w:r>
            <w:proofErr w:type="spellEnd"/>
            <w:r w:rsidR="003C4A4E"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çıkarılabileceğini</w:t>
            </w:r>
            <w:proofErr w:type="spellEnd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düşünün</w:t>
            </w:r>
            <w:proofErr w:type="spellEnd"/>
            <w:r w:rsidRPr="00E9023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902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</w:p>
          <w:p w14:paraId="2D37FACB" w14:textId="334EA3B1" w:rsidR="00952170" w:rsidRPr="00720C02" w:rsidRDefault="003C4A4E" w:rsidP="005072F6">
            <w:pPr>
              <w:numPr>
                <w:ilvl w:val="0"/>
                <w:numId w:val="3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Ortam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9521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oda</w:t>
            </w:r>
            <w:proofErr w:type="spellEnd"/>
            <w:r w:rsidR="0095217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her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iki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tarafın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6027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 </w:t>
            </w:r>
            <w:proofErr w:type="spellStart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>özel</w:t>
            </w:r>
            <w:proofErr w:type="spellEnd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>güvenli</w:t>
            </w:r>
            <w:proofErr w:type="spellEnd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027C9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027C9">
              <w:rPr>
                <w:rFonts w:asciiTheme="majorHAnsi" w:hAnsiTheme="majorHAnsi" w:cstheme="majorHAnsi"/>
                <w:sz w:val="20"/>
                <w:szCs w:val="20"/>
              </w:rPr>
              <w:t>ortamda</w:t>
            </w:r>
            <w:proofErr w:type="spellEnd"/>
            <w:r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>olması</w:t>
            </w:r>
            <w:proofErr w:type="spellEnd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>önemli</w:t>
            </w:r>
            <w:r w:rsidR="00CB6215" w:rsidRPr="006027C9">
              <w:rPr>
                <w:rFonts w:asciiTheme="majorHAnsi" w:hAnsiTheme="majorHAnsi" w:cstheme="majorHAnsi"/>
                <w:sz w:val="20"/>
                <w:szCs w:val="20"/>
              </w:rPr>
              <w:t>dir</w:t>
            </w:r>
            <w:proofErr w:type="spellEnd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>hastayı</w:t>
            </w:r>
            <w:proofErr w:type="spellEnd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>görüş</w:t>
            </w:r>
            <w:proofErr w:type="spellEnd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>alanı</w:t>
            </w:r>
            <w:proofErr w:type="spellEnd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>içerisinde</w:t>
            </w:r>
            <w:proofErr w:type="spellEnd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>olmayan</w:t>
            </w:r>
            <w:proofErr w:type="spellEnd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>kişilerle</w:t>
            </w:r>
            <w:proofErr w:type="spellEnd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>ilgili</w:t>
            </w:r>
            <w:proofErr w:type="spellEnd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>haberdar</w:t>
            </w:r>
            <w:proofErr w:type="spellEnd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20C02" w:rsidRPr="006027C9"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>ışığı</w:t>
            </w:r>
            <w:proofErr w:type="spellEnd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>ekipmanı</w:t>
            </w:r>
            <w:proofErr w:type="spellEnd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>kontrol</w:t>
            </w:r>
            <w:proofErr w:type="spellEnd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 w:rsidR="00952170" w:rsidRPr="006027C9"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579D1962" w14:textId="14B7259A" w:rsidR="00952170" w:rsidRPr="00A43E55" w:rsidRDefault="00952170" w:rsidP="005072F6">
            <w:pPr>
              <w:numPr>
                <w:ilvl w:val="0"/>
                <w:numId w:val="3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Seans</w:t>
            </w:r>
            <w:proofErr w:type="spellEnd"/>
            <w:r w:rsidRPr="00BB08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08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sonunda</w:t>
            </w:r>
            <w:proofErr w:type="spellEnd"/>
            <w:r w:rsidRPr="00BB08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</w:t>
            </w:r>
            <w:r w:rsidR="009636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yla</w:t>
            </w:r>
            <w:proofErr w:type="spellEnd"/>
            <w:r w:rsidR="009636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636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konuşarak</w:t>
            </w:r>
            <w:proofErr w:type="spellEnd"/>
            <w:r w:rsidR="009636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>formattan</w:t>
            </w:r>
            <w:proofErr w:type="spellEnd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>memnun</w:t>
            </w:r>
            <w:proofErr w:type="spellEnd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>olup</w:t>
            </w:r>
            <w:proofErr w:type="spellEnd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>olmadıklarını</w:t>
            </w:r>
            <w:proofErr w:type="spellEnd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>kontrol</w:t>
            </w:r>
            <w:proofErr w:type="spellEnd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 w:rsidRPr="00BB08A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0E3A40F" w14:textId="26AB8D4A" w:rsidR="00952170" w:rsidRPr="00A43E55" w:rsidRDefault="00952170" w:rsidP="005072F6">
            <w:pPr>
              <w:numPr>
                <w:ilvl w:val="0"/>
                <w:numId w:val="3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Kesintileri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aza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indirin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A03A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03A44" w:rsidRPr="00A03A44">
              <w:rPr>
                <w:rFonts w:asciiTheme="majorHAnsi" w:hAnsiTheme="majorHAnsi" w:cstheme="majorHAnsi"/>
                <w:b/>
                <w:sz w:val="20"/>
                <w:szCs w:val="20"/>
              </w:rPr>
              <w:t>konunun</w:t>
            </w:r>
            <w:proofErr w:type="spellEnd"/>
            <w:r w:rsidR="00A03A44" w:rsidRPr="00A03A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A03A44" w:rsidRPr="00A03A44">
              <w:rPr>
                <w:rFonts w:asciiTheme="majorHAnsi" w:hAnsiTheme="majorHAnsi" w:cstheme="majorHAnsi"/>
                <w:b/>
                <w:sz w:val="20"/>
                <w:szCs w:val="20"/>
              </w:rPr>
              <w:t>dağılmasına</w:t>
            </w:r>
            <w:proofErr w:type="spellEnd"/>
            <w:r w:rsidR="00A03A44" w:rsidRPr="00A03A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A03A44" w:rsidRPr="00A03A44">
              <w:rPr>
                <w:rFonts w:asciiTheme="majorHAnsi" w:hAnsiTheme="majorHAnsi" w:cstheme="majorHAnsi"/>
                <w:b/>
                <w:sz w:val="20"/>
                <w:szCs w:val="20"/>
              </w:rPr>
              <w:t>müsaade</w:t>
            </w:r>
            <w:proofErr w:type="spellEnd"/>
            <w:r w:rsidR="00A03A44" w:rsidRPr="00A03A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A03A44" w:rsidRPr="00A03A44">
              <w:rPr>
                <w:rFonts w:asciiTheme="majorHAnsi" w:hAnsiTheme="majorHAnsi" w:cstheme="majorHAnsi"/>
                <w:b/>
                <w:sz w:val="20"/>
                <w:szCs w:val="20"/>
              </w:rPr>
              <w:t>etmeyin</w:t>
            </w:r>
            <w:proofErr w:type="spellEnd"/>
            <w:r w:rsidRPr="00A03A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7819BD05" w14:textId="462D8F13" w:rsidR="00952170" w:rsidRPr="00A43E55" w:rsidRDefault="00952170" w:rsidP="005072F6">
            <w:pPr>
              <w:numPr>
                <w:ilvl w:val="0"/>
                <w:numId w:val="3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Uygun </w:t>
            </w:r>
            <w:proofErr w:type="spellStart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şekilde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giyin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DD3423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DD3423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Pr="00DD342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DD3423"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96363D">
              <w:rPr>
                <w:rFonts w:asciiTheme="majorHAnsi" w:hAnsiTheme="majorHAnsi" w:cstheme="majorHAnsi"/>
                <w:sz w:val="20"/>
                <w:szCs w:val="20"/>
              </w:rPr>
              <w:t>aş</w:t>
            </w:r>
            <w:proofErr w:type="spellEnd"/>
            <w:r w:rsidR="00963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6363D">
              <w:rPr>
                <w:rFonts w:asciiTheme="majorHAnsi" w:hAnsiTheme="majorHAnsi" w:cstheme="majorHAnsi"/>
                <w:sz w:val="20"/>
                <w:szCs w:val="20"/>
              </w:rPr>
              <w:t>dönmesine</w:t>
            </w:r>
            <w:proofErr w:type="spellEnd"/>
            <w:r w:rsidR="00963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6363D">
              <w:rPr>
                <w:rFonts w:asciiTheme="majorHAnsi" w:hAnsiTheme="majorHAnsi" w:cstheme="majorHAnsi"/>
                <w:sz w:val="20"/>
                <w:szCs w:val="20"/>
              </w:rPr>
              <w:t>neden</w:t>
            </w:r>
            <w:proofErr w:type="spellEnd"/>
            <w:r w:rsidR="00963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6363D">
              <w:rPr>
                <w:rFonts w:asciiTheme="majorHAnsi" w:hAnsiTheme="majorHAnsi" w:cstheme="majorHAnsi"/>
                <w:sz w:val="20"/>
                <w:szCs w:val="20"/>
              </w:rPr>
              <w:t>olabilecek</w:t>
            </w:r>
            <w:proofErr w:type="spellEnd"/>
            <w:r w:rsidR="00963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6363D">
              <w:rPr>
                <w:rFonts w:asciiTheme="majorHAnsi" w:hAnsiTheme="majorHAnsi" w:cstheme="majorHAnsi"/>
                <w:sz w:val="20"/>
                <w:szCs w:val="20"/>
              </w:rPr>
              <w:t>çizgili</w:t>
            </w:r>
            <w:proofErr w:type="spellEnd"/>
            <w:r w:rsidR="00963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6363D">
              <w:rPr>
                <w:rFonts w:asciiTheme="majorHAnsi" w:hAnsiTheme="majorHAnsi" w:cstheme="majorHAnsi"/>
                <w:sz w:val="20"/>
                <w:szCs w:val="20"/>
              </w:rPr>
              <w:t>kıyafetler</w:t>
            </w:r>
            <w:proofErr w:type="spellEnd"/>
            <w:r w:rsidR="00963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6363D">
              <w:rPr>
                <w:rFonts w:asciiTheme="majorHAnsi" w:hAnsiTheme="majorHAnsi" w:cstheme="majorHAnsi"/>
                <w:sz w:val="20"/>
                <w:szCs w:val="20"/>
              </w:rPr>
              <w:t>kullanmayın</w:t>
            </w:r>
            <w:proofErr w:type="spellEnd"/>
            <w:r w:rsidRPr="00DD3423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3423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sesinizi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diğer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mimiklerinizi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3423">
              <w:rPr>
                <w:rFonts w:asciiTheme="majorHAnsi" w:hAnsiTheme="majorHAnsi" w:cstheme="majorHAnsi"/>
                <w:sz w:val="20"/>
                <w:szCs w:val="20"/>
              </w:rPr>
              <w:t>yüz</w:t>
            </w:r>
            <w:proofErr w:type="spellEnd"/>
            <w:r w:rsidRPr="00DD34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D3423">
              <w:rPr>
                <w:rFonts w:asciiTheme="majorHAnsi" w:hAnsiTheme="majorHAnsi" w:cstheme="majorHAnsi"/>
                <w:sz w:val="20"/>
                <w:szCs w:val="20"/>
              </w:rPr>
              <w:t>yüze</w:t>
            </w:r>
            <w:proofErr w:type="spellEnd"/>
            <w:r w:rsidRPr="00DD34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B3444">
              <w:rPr>
                <w:rFonts w:asciiTheme="majorHAnsi" w:hAnsiTheme="majorHAnsi" w:cstheme="majorHAnsi"/>
                <w:sz w:val="20"/>
                <w:szCs w:val="20"/>
              </w:rPr>
              <w:t>görüşmelerde</w:t>
            </w:r>
            <w:proofErr w:type="spellEnd"/>
            <w:r w:rsidR="000B34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D3423">
              <w:rPr>
                <w:rFonts w:asciiTheme="majorHAnsi" w:hAnsiTheme="majorHAnsi" w:cstheme="majorHAnsi"/>
                <w:sz w:val="20"/>
                <w:szCs w:val="20"/>
              </w:rPr>
              <w:t>olduğundan</w:t>
            </w:r>
            <w:proofErr w:type="spellEnd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yaklaşık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742C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% 15 </w:t>
            </w:r>
            <w:proofErr w:type="spellStart"/>
            <w:r w:rsidRPr="00FD67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daha</w:t>
            </w:r>
            <w:proofErr w:type="spellEnd"/>
            <w:r w:rsidRPr="00FD67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3444" w:rsidRPr="00FD67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fazla</w:t>
            </w:r>
            <w:proofErr w:type="spellEnd"/>
            <w:r w:rsidR="000B3444" w:rsidRPr="00FD67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3444" w:rsidRPr="00FD67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</w:t>
            </w:r>
            <w:r w:rsidR="00FD67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0B3444" w:rsidRPr="00FD67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ırın</w:t>
            </w:r>
            <w:proofErr w:type="spellEnd"/>
            <w:r w:rsidRPr="00FD67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 </w:t>
            </w:r>
          </w:p>
          <w:p w14:paraId="0E756666" w14:textId="5CD6A78A" w:rsidR="00952170" w:rsidRPr="00A43E55" w:rsidRDefault="00952170" w:rsidP="005072F6">
            <w:pPr>
              <w:numPr>
                <w:ilvl w:val="0"/>
                <w:numId w:val="3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C0C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Yaşa</w:t>
            </w:r>
            <w:proofErr w:type="spellEnd"/>
            <w:r w:rsidRPr="00AC0C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C0C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göre</w:t>
            </w:r>
            <w:proofErr w:type="spellEnd"/>
            <w:r w:rsidRPr="00AC0C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E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gerekli</w:t>
            </w:r>
            <w:proofErr w:type="spellEnd"/>
            <w:r w:rsidR="00515E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E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düzenlemeleri</w:t>
            </w:r>
            <w:proofErr w:type="spellEnd"/>
            <w:r w:rsidR="00515E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E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yapın</w:t>
            </w:r>
            <w:proofErr w:type="spellEnd"/>
            <w:r w:rsidR="00515E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FD6716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C0C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çocuklar</w:t>
            </w:r>
            <w:proofErr w:type="spellEnd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oyuncaklar</w:t>
            </w:r>
            <w:proofErr w:type="spellEnd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 xml:space="preserve"> masa; </w:t>
            </w:r>
            <w:proofErr w:type="spellStart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yaşlı</w:t>
            </w:r>
            <w:proofErr w:type="spellEnd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yetişkinler</w:t>
            </w:r>
            <w:proofErr w:type="spellEnd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kişisi</w:t>
            </w:r>
            <w:proofErr w:type="spellEnd"/>
            <w:r w:rsidRPr="00AC0C91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</w:t>
            </w:r>
          </w:p>
          <w:p w14:paraId="48E61B04" w14:textId="29E9DA3D" w:rsidR="00952170" w:rsidRPr="00A43E55" w:rsidRDefault="00952170" w:rsidP="005072F6">
            <w:pPr>
              <w:numPr>
                <w:ilvl w:val="0"/>
                <w:numId w:val="32"/>
              </w:num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muayenenizi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gerektiği</w:t>
            </w:r>
            <w:proofErr w:type="spellEnd"/>
            <w:r w:rsidR="00515E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E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şekil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uyarlayın</w:t>
            </w:r>
            <w:proofErr w:type="spellEnd"/>
            <w:r w:rsidRPr="002174AD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A02BB5" w:rsidRPr="00A02BB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saat</w:t>
            </w:r>
            <w:proofErr w:type="spellEnd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çizme</w:t>
            </w:r>
            <w:proofErr w:type="spellEnd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cümle</w:t>
            </w:r>
            <w:proofErr w:type="spellEnd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yazma</w:t>
            </w:r>
            <w:proofErr w:type="spellEnd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02BB5" w:rsidRPr="00A02BB5">
              <w:rPr>
                <w:rFonts w:asciiTheme="majorHAnsi" w:hAnsiTheme="majorHAnsi" w:cstheme="majorHAnsi"/>
                <w:sz w:val="20"/>
                <w:szCs w:val="20"/>
              </w:rPr>
              <w:t>testleri</w:t>
            </w:r>
            <w:proofErr w:type="spellEnd"/>
            <w:r w:rsidR="00A02BB5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kamerada</w:t>
            </w:r>
            <w:proofErr w:type="spellEnd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02BB5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net </w:t>
            </w:r>
            <w:proofErr w:type="spellStart"/>
            <w:r w:rsidR="00A02BB5" w:rsidRPr="00A02BB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A02BB5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02BB5" w:rsidRPr="00A02BB5"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 w:rsidR="00A02BB5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02BB5" w:rsidRPr="00A02BB5">
              <w:rPr>
                <w:rFonts w:asciiTheme="majorHAnsi" w:hAnsiTheme="majorHAnsi" w:cstheme="majorHAnsi"/>
                <w:sz w:val="20"/>
                <w:szCs w:val="20"/>
              </w:rPr>
              <w:t>görüntülenemezse</w:t>
            </w:r>
            <w:proofErr w:type="spellEnd"/>
            <w:r w:rsidR="00923448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bilişsel</w:t>
            </w:r>
            <w:proofErr w:type="spellEnd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muayene</w:t>
            </w:r>
            <w:proofErr w:type="spellEnd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madde</w:t>
            </w:r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lerinde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değişiklik</w:t>
            </w:r>
            <w:proofErr w:type="spellEnd"/>
            <w:r w:rsid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02BB5">
              <w:rPr>
                <w:rFonts w:asciiTheme="majorHAnsi" w:hAnsiTheme="majorHAnsi" w:cstheme="majorHAnsi"/>
                <w:sz w:val="20"/>
                <w:szCs w:val="20"/>
              </w:rPr>
              <w:t>yapılması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gerekebilir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fizik</w:t>
            </w:r>
            <w:proofErr w:type="spellEnd"/>
            <w:r w:rsidR="000B3444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B3444" w:rsidRPr="00A02BB5">
              <w:rPr>
                <w:rFonts w:asciiTheme="majorHAnsi" w:hAnsiTheme="majorHAnsi" w:cstheme="majorHAnsi"/>
                <w:sz w:val="20"/>
                <w:szCs w:val="20"/>
              </w:rPr>
              <w:t>muayene</w:t>
            </w:r>
            <w:r w:rsidR="00FD6716" w:rsidRPr="00A02BB5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proofErr w:type="spellEnd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tremor,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mikrografi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anormallikleri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gözlemleyebilmek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adına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geniş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açı</w:t>
            </w:r>
            <w:r w:rsidR="00FD6716" w:rsidRPr="00A02BB5">
              <w:rPr>
                <w:rFonts w:asciiTheme="majorHAnsi" w:hAnsiTheme="majorHAnsi" w:cstheme="majorHAnsi"/>
                <w:sz w:val="20"/>
                <w:szCs w:val="20"/>
              </w:rPr>
              <w:t>lı</w:t>
            </w:r>
            <w:proofErr w:type="spellEnd"/>
            <w:r w:rsidR="002F1C81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2F1C81" w:rsidRPr="00A02BB5">
              <w:rPr>
                <w:rFonts w:asciiTheme="majorHAnsi" w:hAnsiTheme="majorHAnsi" w:cstheme="majorHAnsi"/>
                <w:sz w:val="20"/>
                <w:szCs w:val="20"/>
              </w:rPr>
              <w:t>yakın</w:t>
            </w:r>
            <w:r w:rsidR="000B3444" w:rsidRPr="00A02BB5">
              <w:rPr>
                <w:rFonts w:asciiTheme="majorHAnsi" w:hAnsiTheme="majorHAnsi" w:cstheme="majorHAnsi"/>
                <w:sz w:val="20"/>
                <w:szCs w:val="20"/>
              </w:rPr>
              <w:t>laştırılmış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odaklanmış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görüntüleri</w:t>
            </w:r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proofErr w:type="spellEnd"/>
            <w:proofErr w:type="gram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sağlanabilmesı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kamera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>ko</w:t>
            </w:r>
            <w:r w:rsidR="00FD6716" w:rsidRPr="00A02BB5">
              <w:rPr>
                <w:rFonts w:asciiTheme="majorHAnsi" w:hAnsiTheme="majorHAnsi" w:cstheme="majorHAnsi"/>
                <w:sz w:val="20"/>
                <w:szCs w:val="20"/>
              </w:rPr>
              <w:t>ntrol</w:t>
            </w:r>
            <w:proofErr w:type="spellEnd"/>
            <w:r w:rsidR="00FD6716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6716" w:rsidRPr="00A02BB5">
              <w:rPr>
                <w:rFonts w:asciiTheme="majorHAnsi" w:hAnsiTheme="majorHAnsi" w:cstheme="majorHAnsi"/>
                <w:sz w:val="20"/>
                <w:szCs w:val="20"/>
              </w:rPr>
              <w:t>seçeneklerinin</w:t>
            </w:r>
            <w:proofErr w:type="spellEnd"/>
            <w:r w:rsidR="00FD6716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6716" w:rsidRPr="00A02BB5">
              <w:rPr>
                <w:rFonts w:asciiTheme="majorHAnsi" w:hAnsiTheme="majorHAnsi" w:cstheme="majorHAnsi"/>
                <w:sz w:val="20"/>
                <w:szCs w:val="20"/>
              </w:rPr>
              <w:t>kullanımı</w:t>
            </w:r>
            <w:proofErr w:type="spellEnd"/>
            <w:r w:rsidR="002174AD"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6716" w:rsidRPr="00A02BB5">
              <w:rPr>
                <w:rFonts w:asciiTheme="majorHAnsi" w:hAnsiTheme="majorHAnsi" w:cstheme="majorHAnsi"/>
                <w:sz w:val="20"/>
                <w:szCs w:val="20"/>
              </w:rPr>
              <w:t>gerek</w:t>
            </w:r>
            <w:r w:rsidRPr="00A02BB5">
              <w:rPr>
                <w:rFonts w:asciiTheme="majorHAnsi" w:hAnsiTheme="majorHAnsi" w:cstheme="majorHAnsi"/>
                <w:sz w:val="20"/>
                <w:szCs w:val="20"/>
              </w:rPr>
              <w:t>ebilir</w:t>
            </w:r>
            <w:proofErr w:type="spellEnd"/>
            <w:r w:rsidRPr="00A02BB5">
              <w:rPr>
                <w:rFonts w:asciiTheme="majorHAnsi" w:hAnsiTheme="majorHAnsi" w:cstheme="majorHAnsi"/>
                <w:sz w:val="20"/>
                <w:szCs w:val="20"/>
              </w:rPr>
              <w:t xml:space="preserve">.      </w:t>
            </w:r>
          </w:p>
          <w:p w14:paraId="643ECF2A" w14:textId="77777777" w:rsidR="00A43E55" w:rsidRDefault="00952170" w:rsidP="000B3444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Aile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üyelerini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mümkünse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043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FA0435"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 w:rsidRPr="00FA0435">
              <w:rPr>
                <w:rFonts w:asciiTheme="majorHAnsi" w:hAnsiTheme="majorHAnsi" w:cstheme="majorHAnsi"/>
                <w:sz w:val="20"/>
                <w:szCs w:val="20"/>
              </w:rPr>
              <w:t>kabul</w:t>
            </w:r>
            <w:proofErr w:type="spellEnd"/>
            <w:r w:rsidRPr="00FA04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A0435">
              <w:rPr>
                <w:rFonts w:asciiTheme="majorHAnsi" w:hAnsiTheme="majorHAnsi" w:cstheme="majorHAnsi"/>
                <w:sz w:val="20"/>
                <w:szCs w:val="20"/>
              </w:rPr>
              <w:t>ederse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174AD" w:rsidRPr="002174AD">
              <w:rPr>
                <w:rFonts w:asciiTheme="majorHAnsi" w:hAnsiTheme="majorHAnsi" w:cstheme="majorHAnsi"/>
                <w:bCs/>
                <w:sz w:val="20"/>
                <w:szCs w:val="20"/>
              </w:rPr>
              <w:t>görüşmeye</w:t>
            </w:r>
            <w:proofErr w:type="spellEnd"/>
            <w:r w:rsidR="002174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katılmaya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teşvik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edin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7C59CA02" w14:textId="77777777" w:rsidR="00A60ED1" w:rsidRPr="00A60ED1" w:rsidRDefault="00A60ED1" w:rsidP="000B3444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BA79CE0" w14:textId="0839F174" w:rsidR="00A60ED1" w:rsidRPr="00A60ED1" w:rsidRDefault="00A60ED1" w:rsidP="000B3444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Lütfen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ayrıca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ergen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psikiyatrisinde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eğitimle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ilgili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hususlar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Tablo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C,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bölüm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10 a </w:t>
            </w:r>
            <w:proofErr w:type="spellStart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bakınız</w:t>
            </w:r>
            <w:proofErr w:type="spellEnd"/>
            <w:r w:rsidRPr="00A60ED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</w:p>
          <w:p w14:paraId="62815E12" w14:textId="00053E97" w:rsidR="000B3444" w:rsidRPr="000B3444" w:rsidRDefault="000B3444" w:rsidP="000B3444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6E69D3" w:rsidRPr="005F1396" w14:paraId="3290E4DF" w14:textId="77777777" w:rsidTr="00EA595B">
        <w:trPr>
          <w:trHeight w:val="1260"/>
        </w:trPr>
        <w:tc>
          <w:tcPr>
            <w:tcW w:w="3402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239977ED" w14:textId="351F0AFB" w:rsidR="006E69D3" w:rsidRPr="009A11B1" w:rsidRDefault="009A11B1" w:rsidP="001249C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</w:pPr>
            <w:r w:rsidRPr="009A11B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7b. Hem</w:t>
            </w:r>
            <w:proofErr w:type="spellStart"/>
            <w:r w:rsidRPr="009A11B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>şireler</w:t>
            </w:r>
            <w:proofErr w:type="spellEnd"/>
            <w:r w:rsidRPr="009A11B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 xml:space="preserve"> için öneriler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1447A6F3" w14:textId="76A5D197" w:rsidR="009A11B1" w:rsidRPr="009A11B1" w:rsidRDefault="009A11B1" w:rsidP="009A11B1">
            <w:pPr>
              <w:spacing w:after="100" w:afterAutospacing="1"/>
              <w:rPr>
                <w:rStyle w:val="Hyperlink"/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Hemşire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personeller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için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uzaktan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gör</w:t>
            </w:r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üşmeler</w:t>
            </w:r>
            <w:proofErr w:type="spellEnd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ile</w:t>
            </w:r>
            <w:proofErr w:type="spellEnd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ilgili</w:t>
            </w:r>
            <w:proofErr w:type="spellEnd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kılavuzlara</w:t>
            </w:r>
            <w:proofErr w:type="spellEnd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hyperlink r:id="rId128" w:history="1">
              <w:proofErr w:type="spellStart"/>
              <w:r w:rsidRPr="009A11B1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buradan</w:t>
              </w:r>
              <w:proofErr w:type="spellEnd"/>
            </w:hyperlink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erişebilirsiniz</w:t>
            </w:r>
            <w:proofErr w:type="spellEnd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.</w:t>
            </w:r>
          </w:p>
          <w:p w14:paraId="1BDC6490" w14:textId="334A020F" w:rsidR="009A11B1" w:rsidRPr="009A11B1" w:rsidRDefault="009A11B1" w:rsidP="009A11B1">
            <w:pPr>
              <w:spacing w:after="100" w:afterAutospacing="1"/>
              <w:rPr>
                <w:rStyle w:val="Hyperlink"/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Hastalarla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uzaktan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bazı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zorlayıcı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konuşmalar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(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yaşam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sonu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bakımı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gibi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)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yapması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gereken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hemşireler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için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öneriler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için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hyperlink r:id="rId129" w:history="1">
              <w:proofErr w:type="spellStart"/>
              <w:r w:rsidRPr="009A11B1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bknz</w:t>
              </w:r>
              <w:proofErr w:type="spellEnd"/>
            </w:hyperlink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.</w:t>
            </w:r>
            <w:r w:rsidRPr="009A11B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</w:p>
          <w:p w14:paraId="3DDC52CA" w14:textId="77777777" w:rsidR="006E69D3" w:rsidRDefault="009A11B1" w:rsidP="009A11B1">
            <w:pPr>
              <w:spacing w:after="100" w:afterAutospacing="1"/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</w:pP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Reçete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yazma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yetkisi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olan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hemşireler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için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uzaktan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reçete</w:t>
            </w:r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leme</w:t>
            </w:r>
            <w:proofErr w:type="spellEnd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A11B1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önerileri</w:t>
            </w:r>
            <w:proofErr w:type="spellEnd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için</w:t>
            </w:r>
            <w:proofErr w:type="spellEnd"/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hyperlink r:id="rId130" w:history="1">
              <w:proofErr w:type="spellStart"/>
              <w:r w:rsidRPr="009A11B1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bknz</w:t>
              </w:r>
              <w:proofErr w:type="spellEnd"/>
            </w:hyperlink>
            <w:r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.</w:t>
            </w:r>
          </w:p>
          <w:p w14:paraId="4860E374" w14:textId="4D50A470" w:rsidR="00176518" w:rsidRDefault="00176518" w:rsidP="0017651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Hemşireler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aile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içi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>istismar</w:t>
            </w:r>
            <w:proofErr w:type="spellEnd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 xml:space="preserve"> modern </w:t>
            </w:r>
            <w:proofErr w:type="spellStart"/>
            <w:r w:rsidRPr="00513310">
              <w:rPr>
                <w:rFonts w:asciiTheme="majorHAnsi" w:hAnsiTheme="majorHAnsi" w:cstheme="majorHAnsi"/>
                <w:sz w:val="20"/>
                <w:szCs w:val="20"/>
              </w:rPr>
              <w:t>kölelik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belirtilerini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kılavuzlara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4674E">
              <w:rPr>
                <w:rFonts w:asciiTheme="majorHAnsi" w:hAnsiTheme="majorHAnsi" w:cstheme="majorHAnsi"/>
                <w:sz w:val="20"/>
                <w:szCs w:val="20"/>
              </w:rPr>
              <w:t>RCN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31" w:history="1">
              <w:proofErr w:type="spellStart"/>
              <w:r w:rsidRPr="00281BC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sitesinden</w:t>
              </w:r>
              <w:proofErr w:type="spellEnd"/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32" w:history="1">
              <w:proofErr w:type="spellStart"/>
              <w:r w:rsidRPr="00281BC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buradan</w:t>
              </w:r>
              <w:proofErr w:type="spellEnd"/>
            </w:hyperlink>
            <w:r w:rsidRPr="00F467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ulaşılabilir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9C13D6C" w14:textId="755E1ED0" w:rsidR="006D729D" w:rsidRDefault="006D729D" w:rsidP="0017651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D115D0" w14:textId="794BAC93" w:rsidR="006D729D" w:rsidRPr="00A43E55" w:rsidRDefault="006D729D" w:rsidP="00176518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Evde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veren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görevlileri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uzaktan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görüşmeler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öneriler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33" w:history="1">
              <w:r w:rsidRPr="00AE2526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https://www.unicef.org.uk/babyfriendly/guidance-documents/</w:t>
              </w:r>
            </w:hyperlink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adresinde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bulunabilir</w:t>
            </w:r>
            <w:proofErr w:type="spellEnd"/>
            <w:r w:rsidRPr="00AE252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19A969D" w14:textId="67C9A56E" w:rsidR="00176518" w:rsidRPr="009A11B1" w:rsidRDefault="00176518" w:rsidP="009A11B1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BEF29D7" w14:textId="66BC564D" w:rsidR="00EA595B" w:rsidRDefault="00EA595B" w:rsidP="006A2B82">
      <w:pPr>
        <w:spacing w:before="8" w:after="8" w:line="240" w:lineRule="auto"/>
        <w:ind w:right="-643"/>
        <w:rPr>
          <w:rFonts w:asciiTheme="majorHAnsi" w:hAnsiTheme="majorHAnsi" w:cstheme="majorHAnsi"/>
          <w:sz w:val="18"/>
          <w:szCs w:val="18"/>
        </w:rPr>
      </w:pPr>
    </w:p>
    <w:p w14:paraId="6247BA9D" w14:textId="77777777" w:rsidR="00EA595B" w:rsidRDefault="00EA595B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br w:type="page"/>
      </w:r>
    </w:p>
    <w:p w14:paraId="32E24F5F" w14:textId="77777777" w:rsidR="00EA595B" w:rsidRPr="005F1396" w:rsidRDefault="00EA595B" w:rsidP="00EA5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F1396">
        <w:rPr>
          <w:rFonts w:asciiTheme="majorHAnsi" w:hAnsiTheme="majorHAnsi" w:cstheme="majorHAnsi"/>
          <w:noProof/>
          <w:color w:val="000000" w:themeColor="text1"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5BA2840E" wp14:editId="04B103B4">
            <wp:simplePos x="0" y="0"/>
            <wp:positionH relativeFrom="margin">
              <wp:posOffset>6988175</wp:posOffset>
            </wp:positionH>
            <wp:positionV relativeFrom="margin">
              <wp:posOffset>-544</wp:posOffset>
            </wp:positionV>
            <wp:extent cx="1803400" cy="861060"/>
            <wp:effectExtent l="0" t="0" r="0" b="254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_final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BCD9F" w14:textId="77777777" w:rsidR="00EA595B" w:rsidRPr="005F1396" w:rsidRDefault="00EA595B" w:rsidP="00EA595B">
      <w:pPr>
        <w:spacing w:before="8" w:after="8" w:line="240" w:lineRule="auto"/>
        <w:rPr>
          <w:rFonts w:asciiTheme="majorHAnsi" w:hAnsiTheme="majorHAnsi" w:cstheme="majorHAnsi"/>
          <w:color w:val="000000" w:themeColor="text1"/>
        </w:rPr>
      </w:pPr>
      <w:r w:rsidRPr="005F139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4624" behindDoc="0" locked="0" layoutInCell="1" allowOverlap="1" wp14:anchorId="15E7B21C" wp14:editId="74A8ABF8">
            <wp:simplePos x="0" y="0"/>
            <wp:positionH relativeFrom="column">
              <wp:posOffset>0</wp:posOffset>
            </wp:positionH>
            <wp:positionV relativeFrom="page">
              <wp:posOffset>676910</wp:posOffset>
            </wp:positionV>
            <wp:extent cx="2682000" cy="464400"/>
            <wp:effectExtent l="0" t="0" r="0" b="5715"/>
            <wp:wrapSquare wrapText="bothSides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00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C2BFE" w14:textId="77777777" w:rsidR="00EA595B" w:rsidRPr="005F1396" w:rsidRDefault="00EA595B" w:rsidP="00EA595B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0390AA4F" w14:textId="77777777" w:rsidR="00EA595B" w:rsidRPr="005F1396" w:rsidRDefault="00EA595B" w:rsidP="00EA595B">
      <w:pPr>
        <w:spacing w:before="8" w:after="8" w:line="240" w:lineRule="auto"/>
        <w:rPr>
          <w:rFonts w:asciiTheme="majorHAnsi" w:hAnsiTheme="majorHAnsi" w:cstheme="majorHAnsi"/>
          <w:b/>
          <w:bCs/>
          <w:color w:val="000000" w:themeColor="text1"/>
        </w:rPr>
      </w:pPr>
    </w:p>
    <w:p w14:paraId="5FE25610" w14:textId="77777777" w:rsidR="00EA595B" w:rsidRPr="005F1396" w:rsidRDefault="00EA595B" w:rsidP="00EA595B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090C9AF4" w14:textId="77777777" w:rsidR="00EA595B" w:rsidRPr="005F1396" w:rsidRDefault="00EA595B" w:rsidP="00EA595B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43A12EC6" w14:textId="77777777" w:rsidR="00EA595B" w:rsidRDefault="00EA595B" w:rsidP="00EA595B">
      <w:pPr>
        <w:spacing w:before="8" w:after="8" w:line="240" w:lineRule="auto"/>
        <w:ind w:hanging="567"/>
        <w:rPr>
          <w:rFonts w:asciiTheme="majorHAnsi" w:hAnsiTheme="majorHAnsi" w:cs="Arial"/>
          <w:b/>
          <w:bCs/>
        </w:rPr>
      </w:pPr>
      <w:proofErr w:type="spellStart"/>
      <w:r w:rsidRPr="00132097">
        <w:rPr>
          <w:rFonts w:asciiTheme="majorHAnsi" w:hAnsiTheme="majorHAnsi" w:cstheme="majorHAnsi"/>
          <w:b/>
          <w:bCs/>
          <w:color w:val="000000" w:themeColor="text1"/>
        </w:rPr>
        <w:t>Tablo</w:t>
      </w:r>
      <w:proofErr w:type="spellEnd"/>
      <w:r w:rsidRPr="00132097">
        <w:rPr>
          <w:rFonts w:asciiTheme="majorHAnsi" w:hAnsiTheme="majorHAnsi" w:cstheme="majorHAnsi"/>
          <w:b/>
          <w:bCs/>
          <w:color w:val="000000" w:themeColor="text1"/>
        </w:rPr>
        <w:t xml:space="preserve"> 5C: </w:t>
      </w:r>
      <w:proofErr w:type="spellStart"/>
      <w:r w:rsidRPr="00132097">
        <w:rPr>
          <w:rFonts w:asciiTheme="majorHAnsi" w:hAnsiTheme="majorHAnsi" w:cs="Arial"/>
          <w:b/>
          <w:bCs/>
        </w:rPr>
        <w:t>Çocuk</w:t>
      </w:r>
      <w:proofErr w:type="spellEnd"/>
      <w:r w:rsidRPr="00132097">
        <w:rPr>
          <w:rFonts w:asciiTheme="majorHAnsi" w:hAnsiTheme="majorHAnsi" w:cs="Arial"/>
          <w:b/>
          <w:bCs/>
        </w:rPr>
        <w:t xml:space="preserve"> </w:t>
      </w:r>
      <w:proofErr w:type="spellStart"/>
      <w:r w:rsidRPr="00132097">
        <w:rPr>
          <w:rFonts w:asciiTheme="majorHAnsi" w:hAnsiTheme="majorHAnsi" w:cs="Arial"/>
          <w:b/>
          <w:bCs/>
        </w:rPr>
        <w:t>ve</w:t>
      </w:r>
      <w:proofErr w:type="spellEnd"/>
      <w:r w:rsidRPr="00132097">
        <w:rPr>
          <w:rFonts w:asciiTheme="majorHAnsi" w:hAnsiTheme="majorHAnsi" w:cs="Arial"/>
          <w:b/>
          <w:bCs/>
        </w:rPr>
        <w:t xml:space="preserve"> </w:t>
      </w:r>
      <w:proofErr w:type="spellStart"/>
      <w:r w:rsidRPr="00132097">
        <w:rPr>
          <w:rFonts w:asciiTheme="majorHAnsi" w:hAnsiTheme="majorHAnsi" w:cs="Arial"/>
          <w:b/>
          <w:bCs/>
        </w:rPr>
        <w:t>ergen</w:t>
      </w:r>
      <w:proofErr w:type="spellEnd"/>
      <w:r w:rsidRPr="00132097">
        <w:rPr>
          <w:rFonts w:asciiTheme="majorHAnsi" w:hAnsiTheme="majorHAnsi" w:cs="Arial"/>
          <w:b/>
          <w:bCs/>
        </w:rPr>
        <w:t xml:space="preserve"> </w:t>
      </w:r>
      <w:proofErr w:type="spellStart"/>
      <w:r w:rsidRPr="00132097">
        <w:rPr>
          <w:rFonts w:asciiTheme="majorHAnsi" w:hAnsiTheme="majorHAnsi" w:cs="Arial"/>
          <w:b/>
          <w:bCs/>
        </w:rPr>
        <w:t>psikiyatrisinde</w:t>
      </w:r>
      <w:proofErr w:type="spellEnd"/>
      <w:r w:rsidRPr="00132097">
        <w:rPr>
          <w:rFonts w:asciiTheme="majorHAnsi" w:hAnsiTheme="majorHAnsi" w:cs="Arial"/>
          <w:b/>
          <w:bCs/>
        </w:rPr>
        <w:t xml:space="preserve"> </w:t>
      </w:r>
      <w:proofErr w:type="spellStart"/>
      <w:r w:rsidRPr="00132097">
        <w:rPr>
          <w:rFonts w:asciiTheme="majorHAnsi" w:hAnsiTheme="majorHAnsi" w:cs="Arial"/>
          <w:b/>
          <w:bCs/>
        </w:rPr>
        <w:t>telepsikiyatri</w:t>
      </w:r>
      <w:proofErr w:type="spellEnd"/>
      <w:r w:rsidRPr="00132097">
        <w:rPr>
          <w:rFonts w:asciiTheme="majorHAnsi" w:hAnsiTheme="majorHAnsi" w:cs="Arial"/>
          <w:b/>
          <w:bCs/>
        </w:rPr>
        <w:t xml:space="preserve"> </w:t>
      </w:r>
      <w:proofErr w:type="spellStart"/>
      <w:r w:rsidRPr="00132097">
        <w:rPr>
          <w:rFonts w:asciiTheme="majorHAnsi" w:hAnsiTheme="majorHAnsi" w:cs="Arial"/>
          <w:b/>
          <w:bCs/>
        </w:rPr>
        <w:t>ve</w:t>
      </w:r>
      <w:proofErr w:type="spellEnd"/>
      <w:r w:rsidRPr="00132097">
        <w:rPr>
          <w:rFonts w:asciiTheme="majorHAnsi" w:hAnsiTheme="majorHAnsi" w:cs="Arial"/>
          <w:b/>
          <w:bCs/>
        </w:rPr>
        <w:t xml:space="preserve"> </w:t>
      </w:r>
      <w:proofErr w:type="spellStart"/>
      <w:r w:rsidRPr="00132097">
        <w:rPr>
          <w:rFonts w:asciiTheme="majorHAnsi" w:hAnsiTheme="majorHAnsi" w:cs="Arial"/>
          <w:b/>
          <w:bCs/>
        </w:rPr>
        <w:t>dijital</w:t>
      </w:r>
      <w:proofErr w:type="spellEnd"/>
      <w:r w:rsidRPr="00132097">
        <w:rPr>
          <w:rFonts w:asciiTheme="majorHAnsi" w:hAnsiTheme="majorHAnsi" w:cs="Arial"/>
          <w:b/>
          <w:bCs/>
        </w:rPr>
        <w:t xml:space="preserve"> </w:t>
      </w:r>
      <w:proofErr w:type="spellStart"/>
      <w:r w:rsidRPr="00132097">
        <w:rPr>
          <w:rFonts w:asciiTheme="majorHAnsi" w:hAnsiTheme="majorHAnsi" w:cs="Arial"/>
          <w:b/>
          <w:bCs/>
        </w:rPr>
        <w:t>teknolojiler</w:t>
      </w:r>
      <w:proofErr w:type="spellEnd"/>
    </w:p>
    <w:p w14:paraId="198C3B3F" w14:textId="77777777" w:rsidR="00EA595B" w:rsidRDefault="00EA595B" w:rsidP="00EA595B">
      <w:pPr>
        <w:spacing w:before="8" w:after="8" w:line="240" w:lineRule="auto"/>
        <w:ind w:hanging="567"/>
        <w:rPr>
          <w:rFonts w:asciiTheme="majorHAnsi" w:hAnsiTheme="majorHAnsi" w:cs="Arial"/>
          <w:b/>
          <w:bCs/>
        </w:rPr>
      </w:pPr>
    </w:p>
    <w:p w14:paraId="33C9A725" w14:textId="77777777" w:rsidR="00EA595B" w:rsidRDefault="00EA595B" w:rsidP="00EA595B">
      <w:pPr>
        <w:spacing w:before="8" w:after="8" w:line="240" w:lineRule="auto"/>
        <w:ind w:hanging="567"/>
        <w:rPr>
          <w:rFonts w:asciiTheme="majorHAnsi" w:hAnsiTheme="majorHAnsi" w:cs="Arial"/>
        </w:rPr>
      </w:pPr>
      <w:r w:rsidRPr="00132097">
        <w:rPr>
          <w:rFonts w:asciiTheme="majorHAnsi" w:hAnsiTheme="majorHAnsi" w:cs="Arial"/>
        </w:rPr>
        <w:t xml:space="preserve">Bu </w:t>
      </w:r>
      <w:proofErr w:type="spellStart"/>
      <w:r w:rsidRPr="00132097">
        <w:rPr>
          <w:rFonts w:asciiTheme="majorHAnsi" w:hAnsiTheme="majorHAnsi" w:cs="Arial"/>
        </w:rPr>
        <w:t>tablo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çocuk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ve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ergenlerde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telepsikiyatrik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görüşmelere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özgü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hususları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özetlemektedir</w:t>
      </w:r>
      <w:proofErr w:type="spellEnd"/>
      <w:r w:rsidRPr="00132097">
        <w:rPr>
          <w:rFonts w:asciiTheme="majorHAnsi" w:hAnsiTheme="majorHAnsi" w:cs="Arial"/>
        </w:rPr>
        <w:t xml:space="preserve">. </w:t>
      </w:r>
      <w:proofErr w:type="spellStart"/>
      <w:r w:rsidRPr="00132097">
        <w:rPr>
          <w:rFonts w:asciiTheme="majorHAnsi" w:hAnsiTheme="majorHAnsi" w:cs="Arial"/>
        </w:rPr>
        <w:t>Ayrıca</w:t>
      </w:r>
      <w:proofErr w:type="spellEnd"/>
      <w:r w:rsidRPr="00132097">
        <w:rPr>
          <w:rFonts w:asciiTheme="majorHAnsi" w:hAnsiTheme="majorHAnsi" w:cs="Arial"/>
        </w:rPr>
        <w:t xml:space="preserve">, </w:t>
      </w:r>
      <w:proofErr w:type="spellStart"/>
      <w:r>
        <w:rPr>
          <w:rFonts w:asciiTheme="majorHAnsi" w:hAnsiTheme="majorHAnsi" w:cs="Arial"/>
        </w:rPr>
        <w:t>telepsiksikiyatri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uygulamaları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ile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ilgili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genel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öneriler</w:t>
      </w:r>
      <w:r>
        <w:rPr>
          <w:rFonts w:asciiTheme="majorHAnsi" w:hAnsiTheme="majorHAnsi" w:cs="Arial"/>
        </w:rPr>
        <w:t>e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Tablo</w:t>
      </w:r>
      <w:proofErr w:type="spellEnd"/>
      <w:r w:rsidRPr="00132097">
        <w:rPr>
          <w:rFonts w:asciiTheme="majorHAnsi" w:hAnsiTheme="majorHAnsi" w:cs="Arial"/>
        </w:rPr>
        <w:t xml:space="preserve"> A</w:t>
      </w: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ve</w:t>
      </w:r>
      <w:proofErr w:type="spellEnd"/>
      <w:r>
        <w:rPr>
          <w:rFonts w:asciiTheme="majorHAnsi" w:hAnsiTheme="majorHAnsi" w:cs="Arial"/>
        </w:rPr>
        <w:t xml:space="preserve"> B de</w:t>
      </w:r>
    </w:p>
    <w:p w14:paraId="5A1E0650" w14:textId="77777777" w:rsidR="00EA595B" w:rsidRPr="00132097" w:rsidRDefault="00EA595B" w:rsidP="00EA595B">
      <w:pPr>
        <w:spacing w:before="8" w:after="8" w:line="240" w:lineRule="auto"/>
        <w:ind w:hanging="567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yer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verilmiş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olup</w:t>
      </w:r>
      <w:proofErr w:type="spellEnd"/>
      <w:r w:rsidRPr="00132097">
        <w:rPr>
          <w:rFonts w:asciiTheme="majorHAnsi" w:hAnsiTheme="majorHAnsi" w:cs="Arial"/>
        </w:rPr>
        <w:t xml:space="preserve">, </w:t>
      </w:r>
      <w:proofErr w:type="spellStart"/>
      <w:r w:rsidRPr="00132097">
        <w:rPr>
          <w:rFonts w:asciiTheme="majorHAnsi" w:hAnsiTheme="majorHAnsi" w:cs="Arial"/>
        </w:rPr>
        <w:t>detaylı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bi</w:t>
      </w:r>
      <w:r>
        <w:rPr>
          <w:rFonts w:asciiTheme="majorHAnsi" w:hAnsiTheme="majorHAnsi" w:cs="Arial"/>
        </w:rPr>
        <w:t>lgi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için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ilgili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bölümlere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bu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tabloda</w:t>
      </w:r>
      <w:proofErr w:type="spellEnd"/>
      <w:r w:rsidRPr="00132097">
        <w:rPr>
          <w:rFonts w:asciiTheme="majorHAnsi" w:hAnsiTheme="majorHAnsi" w:cs="Arial"/>
        </w:rPr>
        <w:t xml:space="preserve"> da </w:t>
      </w:r>
      <w:proofErr w:type="spellStart"/>
      <w:r w:rsidRPr="00132097">
        <w:rPr>
          <w:rFonts w:asciiTheme="majorHAnsi" w:hAnsiTheme="majorHAnsi" w:cs="Arial"/>
        </w:rPr>
        <w:t>atıfta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bulunulmuştur</w:t>
      </w:r>
      <w:proofErr w:type="spellEnd"/>
      <w:r w:rsidRPr="00132097">
        <w:rPr>
          <w:rFonts w:asciiTheme="majorHAnsi" w:hAnsiTheme="majorHAnsi" w:cs="Arial"/>
        </w:rPr>
        <w:t xml:space="preserve">. </w:t>
      </w:r>
    </w:p>
    <w:p w14:paraId="4CE51D07" w14:textId="77777777" w:rsidR="00EA595B" w:rsidRDefault="00EA595B" w:rsidP="00EA595B">
      <w:pPr>
        <w:spacing w:before="8" w:after="8" w:line="240" w:lineRule="auto"/>
        <w:rPr>
          <w:rFonts w:asciiTheme="majorHAnsi" w:hAnsiTheme="majorHAnsi" w:cs="Arial"/>
          <w:b/>
          <w:bCs/>
          <w:highlight w:val="yellow"/>
        </w:rPr>
      </w:pPr>
    </w:p>
    <w:p w14:paraId="0C9779F3" w14:textId="607AD523" w:rsidR="00EA595B" w:rsidRPr="00132097" w:rsidRDefault="00EA595B" w:rsidP="00EA595B">
      <w:pPr>
        <w:spacing w:before="8" w:after="8" w:line="240" w:lineRule="auto"/>
        <w:ind w:hanging="567"/>
        <w:rPr>
          <w:rFonts w:asciiTheme="majorHAnsi" w:hAnsiTheme="majorHAnsi" w:cstheme="majorHAnsi"/>
          <w:i/>
          <w:color w:val="000000" w:themeColor="text1"/>
          <w:lang w:val="fr-FR"/>
        </w:rPr>
      </w:pPr>
      <w:r w:rsidRPr="00132097">
        <w:rPr>
          <w:rFonts w:asciiTheme="majorHAnsi" w:hAnsiTheme="majorHAnsi" w:cstheme="majorHAnsi"/>
          <w:i/>
          <w:iCs/>
          <w:color w:val="000000" w:themeColor="text1"/>
        </w:rPr>
        <w:t xml:space="preserve">Bu </w:t>
      </w:r>
      <w:proofErr w:type="spellStart"/>
      <w:r w:rsidRPr="00132097">
        <w:rPr>
          <w:rFonts w:asciiTheme="majorHAnsi" w:hAnsiTheme="majorHAnsi" w:cstheme="majorHAnsi"/>
          <w:i/>
          <w:iCs/>
          <w:color w:val="000000" w:themeColor="text1"/>
        </w:rPr>
        <w:t>belge</w:t>
      </w:r>
      <w:proofErr w:type="spellEnd"/>
      <w:r w:rsidRPr="00132097">
        <w:rPr>
          <w:rFonts w:asciiTheme="majorHAnsi" w:hAnsiTheme="majorHAnsi" w:cstheme="majorHAnsi"/>
          <w:i/>
          <w:iCs/>
          <w:color w:val="000000" w:themeColor="text1"/>
        </w:rPr>
        <w:t xml:space="preserve"> “</w:t>
      </w:r>
      <w:r w:rsidRPr="00513310">
        <w:rPr>
          <w:rFonts w:cstheme="minorHAnsi"/>
          <w:i/>
          <w:iCs/>
          <w:lang w:eastAsia="en-GB"/>
        </w:rPr>
        <w:t>Telepsychiatry and digital technologies in child and adolescent psychiatry</w:t>
      </w:r>
      <w:r w:rsidRPr="00132097">
        <w:rPr>
          <w:rFonts w:asciiTheme="majorHAnsi" w:hAnsiTheme="majorHAnsi" w:cstheme="majorHAnsi"/>
          <w:b/>
          <w:i/>
          <w:color w:val="000000" w:themeColor="text1"/>
        </w:rPr>
        <w:t xml:space="preserve">” </w:t>
      </w:r>
      <w:proofErr w:type="spellStart"/>
      <w:r w:rsidRPr="00132097">
        <w:rPr>
          <w:rFonts w:asciiTheme="majorHAnsi" w:hAnsiTheme="majorHAnsi" w:cstheme="majorHAnsi"/>
          <w:i/>
          <w:color w:val="000000" w:themeColor="text1"/>
        </w:rPr>
        <w:t>ba</w:t>
      </w:r>
      <w:r w:rsidRPr="00132097">
        <w:rPr>
          <w:rFonts w:asciiTheme="majorHAnsi" w:hAnsiTheme="majorHAnsi" w:cstheme="majorHAnsi"/>
          <w:i/>
          <w:color w:val="000000" w:themeColor="text1"/>
          <w:lang w:val="tr-TR"/>
        </w:rPr>
        <w:t>şlıklı</w:t>
      </w:r>
      <w:proofErr w:type="spellEnd"/>
      <w:r w:rsidRPr="00132097">
        <w:rPr>
          <w:rFonts w:asciiTheme="majorHAnsi" w:hAnsiTheme="majorHAnsi" w:cstheme="majorHAnsi"/>
          <w:i/>
          <w:color w:val="000000" w:themeColor="text1"/>
          <w:lang w:val="tr-TR"/>
        </w:rPr>
        <w:t xml:space="preserve"> kılavuzun</w:t>
      </w:r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>Türkçe</w:t>
      </w:r>
      <w:proofErr w:type="spellEnd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>tercüme</w:t>
      </w:r>
      <w:proofErr w:type="spellEnd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>ve</w:t>
      </w:r>
      <w:proofErr w:type="spellEnd"/>
    </w:p>
    <w:p w14:paraId="2A2E220A" w14:textId="613091A2" w:rsidR="00EA595B" w:rsidRPr="00132097" w:rsidRDefault="00EA595B" w:rsidP="00EA595B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FF0000"/>
          <w:highlight w:val="yellow"/>
        </w:rPr>
      </w:pPr>
      <w:proofErr w:type="spellStart"/>
      <w:proofErr w:type="gramStart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>adaptasyonu</w:t>
      </w:r>
      <w:proofErr w:type="spellEnd"/>
      <w:proofErr w:type="gramEnd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 xml:space="preserve"> n</w:t>
      </w:r>
      <w:proofErr w:type="spellStart"/>
      <w:r w:rsidRPr="00132097">
        <w:rPr>
          <w:rFonts w:asciiTheme="majorHAnsi" w:hAnsiTheme="majorHAnsi" w:cstheme="majorHAnsi"/>
          <w:i/>
          <w:color w:val="000000" w:themeColor="text1"/>
          <w:lang w:val="tr-TR"/>
        </w:rPr>
        <w:t>iteliğindedir</w:t>
      </w:r>
      <w:proofErr w:type="spellEnd"/>
      <w:r w:rsidRPr="00132097">
        <w:rPr>
          <w:rFonts w:asciiTheme="majorHAnsi" w:hAnsiTheme="majorHAnsi" w:cstheme="majorHAnsi"/>
          <w:i/>
          <w:color w:val="000000" w:themeColor="text1"/>
          <w:lang w:val="tr-TR"/>
        </w:rPr>
        <w:t xml:space="preserve">. </w:t>
      </w:r>
      <w:hyperlink r:id="rId134" w:history="1">
        <w:r w:rsidR="007B2BE1" w:rsidRPr="007B2BE1">
          <w:rPr>
            <w:rStyle w:val="Hyperlink"/>
            <w:i/>
          </w:rPr>
          <w:t>http://oxfordhealthbrc.nihr.ac.uk/wp-content/uploads/2020/06/5C.-COVID-and-MH_Digital_MH.pdf</w:t>
        </w:r>
      </w:hyperlink>
      <w:r w:rsidR="007B2BE1">
        <w:t xml:space="preserve"> </w:t>
      </w:r>
    </w:p>
    <w:p w14:paraId="46DCAD67" w14:textId="77777777" w:rsidR="00EA595B" w:rsidRPr="00CB423D" w:rsidRDefault="00EA595B" w:rsidP="00EA595B">
      <w:pPr>
        <w:spacing w:before="8" w:after="8" w:line="240" w:lineRule="auto"/>
        <w:ind w:left="-567"/>
        <w:rPr>
          <w:rFonts w:asciiTheme="majorHAnsi" w:hAnsiTheme="majorHAnsi" w:cstheme="majorHAnsi"/>
          <w:i/>
          <w:color w:val="000000" w:themeColor="text1"/>
          <w:highlight w:val="yellow"/>
          <w:lang w:val="tr-TR"/>
        </w:rPr>
      </w:pPr>
    </w:p>
    <w:p w14:paraId="1AF5251B" w14:textId="77777777" w:rsidR="00EA595B" w:rsidRPr="00005B9F" w:rsidRDefault="00EA595B" w:rsidP="00EA595B">
      <w:pPr>
        <w:spacing w:before="8" w:after="8" w:line="240" w:lineRule="auto"/>
        <w:rPr>
          <w:rFonts w:asciiTheme="majorHAnsi" w:hAnsiTheme="majorHAnsi" w:cstheme="majorHAnsi"/>
          <w:b/>
          <w:bCs/>
          <w:color w:val="FF0000"/>
        </w:rPr>
      </w:pPr>
    </w:p>
    <w:p w14:paraId="499D4ABC" w14:textId="77777777" w:rsidR="00EA595B" w:rsidRPr="005F1396" w:rsidRDefault="00EA595B" w:rsidP="00EA595B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Hakan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Yılmaz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Bahtiyar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Umut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Özer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Ayşe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Kurtulmuş</w:t>
      </w:r>
      <w:proofErr w:type="spellEnd"/>
    </w:p>
    <w:p w14:paraId="3248E48A" w14:textId="77777777" w:rsidR="00EA595B" w:rsidRPr="00EB5AC6" w:rsidRDefault="00EA595B" w:rsidP="00EA595B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31745E98" w14:textId="77777777" w:rsidR="00EA595B" w:rsidRPr="005F1396" w:rsidRDefault="00EA595B" w:rsidP="00EA595B">
      <w:pPr>
        <w:spacing w:before="8" w:after="8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pPr w:leftFromText="180" w:rightFromText="180" w:vertAnchor="text" w:tblpX="-526" w:tblpY="1"/>
        <w:tblOverlap w:val="never"/>
        <w:tblW w:w="1481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43"/>
        <w:gridCol w:w="11446"/>
      </w:tblGrid>
      <w:tr w:rsidR="00EA595B" w:rsidRPr="005F1396" w14:paraId="22F78690" w14:textId="77777777" w:rsidTr="0008539D">
        <w:tc>
          <w:tcPr>
            <w:tcW w:w="3368" w:type="dxa"/>
            <w:gridSpan w:val="2"/>
            <w:tcBorders>
              <w:top w:val="single" w:sz="48" w:space="0" w:color="E2F2FF"/>
              <w:left w:val="single" w:sz="48" w:space="0" w:color="E2F2FF"/>
              <w:bottom w:val="single" w:sz="4" w:space="0" w:color="auto"/>
              <w:right w:val="nil"/>
            </w:tcBorders>
            <w:shd w:val="clear" w:color="auto" w:fill="E2F2FF"/>
          </w:tcPr>
          <w:p w14:paraId="585DCC9A" w14:textId="77777777" w:rsidR="00EA595B" w:rsidRPr="005F1396" w:rsidRDefault="00EA595B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soru</w:t>
            </w:r>
            <w:proofErr w:type="spellEnd"/>
          </w:p>
        </w:tc>
        <w:tc>
          <w:tcPr>
            <w:tcW w:w="11446" w:type="dxa"/>
            <w:tcBorders>
              <w:top w:val="single" w:sz="48" w:space="0" w:color="E2F2FF"/>
              <w:left w:val="nil"/>
              <w:bottom w:val="single" w:sz="4" w:space="0" w:color="auto"/>
              <w:right w:val="single" w:sz="48" w:space="0" w:color="E2F2FF"/>
            </w:tcBorders>
            <w:shd w:val="clear" w:color="auto" w:fill="E2F2FF"/>
          </w:tcPr>
          <w:p w14:paraId="217F128E" w14:textId="77777777" w:rsidR="00EA595B" w:rsidRPr="00753A02" w:rsidRDefault="00EA595B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>ılavuz</w:t>
            </w:r>
            <w:proofErr w:type="spellEnd"/>
          </w:p>
        </w:tc>
      </w:tr>
      <w:tr w:rsidR="00EA595B" w:rsidRPr="005F1396" w14:paraId="131D98F9" w14:textId="77777777" w:rsidTr="0008539D">
        <w:tc>
          <w:tcPr>
            <w:tcW w:w="3368" w:type="dxa"/>
            <w:gridSpan w:val="2"/>
            <w:tcBorders>
              <w:left w:val="single" w:sz="48" w:space="0" w:color="DCEBFF"/>
              <w:bottom w:val="nil"/>
              <w:right w:val="nil"/>
            </w:tcBorders>
            <w:shd w:val="clear" w:color="auto" w:fill="E2F2FF"/>
          </w:tcPr>
          <w:p w14:paraId="0CF205E7" w14:textId="77777777" w:rsidR="00EA595B" w:rsidRPr="005F1396" w:rsidRDefault="00EA595B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3BD91C40" w14:textId="77777777" w:rsidR="00EA595B" w:rsidRPr="005F1396" w:rsidRDefault="00EA595B" w:rsidP="0008539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A595B" w:rsidRPr="005F1396" w14:paraId="0B074312" w14:textId="77777777" w:rsidTr="0008539D">
        <w:tc>
          <w:tcPr>
            <w:tcW w:w="3325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71823423" w14:textId="77777777" w:rsidR="00EA595B" w:rsidRPr="00951DE9" w:rsidRDefault="00EA595B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5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Bu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konudaki</w:t>
            </w:r>
            <w:proofErr w:type="spellEnd"/>
            <w:r w:rsidRPr="00951DE9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951DE9">
              <w:rPr>
                <w:rFonts w:asciiTheme="majorHAnsi" w:hAnsiTheme="majorHAnsi" w:cs="Arial"/>
                <w:b/>
                <w:sz w:val="20"/>
                <w:szCs w:val="20"/>
              </w:rPr>
              <w:t>kılavuzlara</w:t>
            </w:r>
            <w:proofErr w:type="spellEnd"/>
            <w:r w:rsidRPr="00951DE9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951DE9">
              <w:rPr>
                <w:rFonts w:asciiTheme="majorHAnsi" w:hAnsiTheme="majorHAnsi" w:cs="Arial"/>
                <w:b/>
                <w:sz w:val="20"/>
                <w:szCs w:val="20"/>
              </w:rPr>
              <w:t>nasıl</w:t>
            </w:r>
            <w:proofErr w:type="spellEnd"/>
            <w:r w:rsidRPr="00951DE9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951DE9">
              <w:rPr>
                <w:rFonts w:asciiTheme="majorHAnsi" w:hAnsiTheme="majorHAnsi" w:cs="Arial"/>
                <w:b/>
                <w:sz w:val="20"/>
                <w:szCs w:val="20"/>
              </w:rPr>
              <w:t>ulaşabilirim</w:t>
            </w:r>
            <w:proofErr w:type="spellEnd"/>
            <w:r w:rsidRPr="0095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2B171EF3" w14:textId="77777777" w:rsidR="00EA595B" w:rsidRPr="00951DE9" w:rsidRDefault="00EA595B" w:rsidP="0008539D">
            <w:p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489" w:type="dxa"/>
            <w:gridSpan w:val="2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310B0A0C" w14:textId="77777777" w:rsidR="00EA595B" w:rsidRPr="00951DE9" w:rsidRDefault="00EA595B" w:rsidP="0008539D">
            <w:p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Mevcut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</w:t>
            </w:r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neriler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aşağıda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özetlenmiştir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ancak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daha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detaylı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bilgi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lütfen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hyperlink r:id="rId135" w:history="1">
              <w:proofErr w:type="spellStart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>Amerikan</w:t>
              </w:r>
              <w:proofErr w:type="spellEnd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>Çocuk</w:t>
              </w:r>
              <w:proofErr w:type="spellEnd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>ve</w:t>
              </w:r>
              <w:proofErr w:type="spellEnd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>Ergen</w:t>
              </w:r>
              <w:proofErr w:type="spellEnd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>Psikiyatri</w:t>
              </w:r>
              <w:proofErr w:type="spellEnd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>Akademisi</w:t>
              </w:r>
              <w:proofErr w:type="spellEnd"/>
            </w:hyperlink>
            <w:r w:rsidRPr="00951DE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(American Academy of Child &amp; Adolescent Psychiatry)</w:t>
            </w:r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hyperlink r:id="rId136" w:history="1">
              <w:proofErr w:type="spellStart"/>
              <w:r w:rsidRPr="00951DE9">
                <w:rPr>
                  <w:rStyle w:val="Hyperlink"/>
                  <w:rFonts w:asciiTheme="majorHAnsi" w:eastAsia="Times New Roman" w:hAnsiTheme="majorHAnsi" w:cs="Arial"/>
                  <w:b/>
                  <w:sz w:val="20"/>
                  <w:szCs w:val="20"/>
                  <w:lang w:eastAsia="en-GB"/>
                </w:rPr>
                <w:t>APA</w:t>
              </w:r>
            </w:hyperlink>
            <w:r w:rsidRPr="00951DE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’</w:t>
            </w:r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nın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kılavuzlarına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başvurun</w:t>
            </w:r>
            <w:proofErr w:type="spellEnd"/>
            <w:r w:rsidRPr="00951DE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 </w:t>
            </w:r>
          </w:p>
          <w:p w14:paraId="0F8D49ED" w14:textId="77777777" w:rsidR="00EA595B" w:rsidRPr="00951DE9" w:rsidRDefault="00EA595B" w:rsidP="0008539D">
            <w:pPr>
              <w:spacing w:after="100" w:afterAutospacing="1"/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</w:pPr>
            <w:proofErr w:type="spellStart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>Gençler</w:t>
            </w:r>
            <w:proofErr w:type="spellEnd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>ve</w:t>
            </w:r>
            <w:proofErr w:type="spellEnd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>aileleri</w:t>
            </w:r>
            <w:proofErr w:type="spellEnd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>için</w:t>
            </w:r>
            <w:proofErr w:type="spellEnd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>telepsikiyatri</w:t>
            </w:r>
            <w:proofErr w:type="spellEnd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>uygulamaları</w:t>
            </w:r>
            <w:proofErr w:type="spellEnd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>ile</w:t>
            </w:r>
            <w:proofErr w:type="spellEnd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>ilgili</w:t>
            </w:r>
            <w:proofErr w:type="spellEnd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51DE9">
              <w:rPr>
                <w:rStyle w:val="Hyperlink"/>
                <w:rFonts w:asciiTheme="majorHAnsi" w:eastAsia="Times New Roman" w:hAnsiTheme="majorHAnsi" w:cs="Arial"/>
                <w:b/>
                <w:color w:val="auto"/>
                <w:sz w:val="20"/>
                <w:szCs w:val="20"/>
                <w:u w:val="none"/>
                <w:lang w:eastAsia="en-GB"/>
              </w:rPr>
              <w:t>bilgilere</w:t>
            </w:r>
            <w:proofErr w:type="spellEnd"/>
            <w:r w:rsidRPr="00951DE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hyperlink r:id="rId137" w:history="1">
              <w:proofErr w:type="spellStart"/>
              <w:r w:rsidRPr="00951DE9">
                <w:rPr>
                  <w:rStyle w:val="Hyperlink"/>
                  <w:rFonts w:asciiTheme="majorHAnsi" w:eastAsia="Times New Roman" w:hAnsiTheme="majorHAnsi" w:cs="Arial"/>
                  <w:color w:val="auto"/>
                  <w:sz w:val="20"/>
                  <w:szCs w:val="20"/>
                  <w:lang w:eastAsia="en-GB"/>
                </w:rPr>
                <w:t>buradan</w:t>
              </w:r>
              <w:proofErr w:type="spellEnd"/>
            </w:hyperlink>
            <w:r w:rsidRPr="00951DE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 xml:space="preserve"> </w:t>
            </w:r>
            <w:proofErr w:type="spellStart"/>
            <w:r w:rsidRPr="00951DE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ulaşabilirsiniz</w:t>
            </w:r>
            <w:proofErr w:type="spellEnd"/>
            <w:r w:rsidRPr="00951DE9"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  <w:t>.</w:t>
            </w:r>
          </w:p>
          <w:p w14:paraId="3A59BB3A" w14:textId="77777777" w:rsidR="00EA595B" w:rsidRPr="00951DE9" w:rsidRDefault="00EA595B" w:rsidP="0008539D">
            <w:pPr>
              <w:spacing w:after="100" w:afterAutospacing="1"/>
              <w:rPr>
                <w:rStyle w:val="Hyperlink"/>
                <w:rFonts w:asciiTheme="majorHAnsi" w:eastAsia="Times New Roman" w:hAnsiTheme="majorHAnsi" w:cs="Arial"/>
                <w:color w:val="auto"/>
                <w:sz w:val="20"/>
                <w:szCs w:val="20"/>
                <w:u w:val="none"/>
                <w:lang w:eastAsia="en-GB"/>
              </w:rPr>
            </w:pP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Amerikan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Çocuk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ve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Ergen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Psikiyatri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Akademisi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(AACAP)’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nin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Telepsikiyatri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ile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ilgili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politika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kuralları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(2017)</w:t>
            </w:r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 xml:space="preserve"> </w:t>
            </w:r>
            <w:hyperlink r:id="rId138" w:history="1">
              <w:proofErr w:type="spellStart"/>
              <w:r w:rsidRPr="00951DE9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bu</w:t>
              </w:r>
              <w:proofErr w:type="spellEnd"/>
              <w:r w:rsidRPr="00951DE9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951DE9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linkte</w:t>
              </w:r>
              <w:proofErr w:type="spellEnd"/>
            </w:hyperlink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>mevcuttur</w:t>
            </w:r>
            <w:proofErr w:type="spellEnd"/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>.</w:t>
            </w:r>
          </w:p>
          <w:p w14:paraId="1F706768" w14:textId="77777777" w:rsidR="00EA595B" w:rsidRPr="00951DE9" w:rsidRDefault="00EA595B" w:rsidP="0008539D">
            <w:pPr>
              <w:spacing w:after="100" w:afterAutospacing="1"/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</w:pP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Amerikan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Çocuk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ve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Ergen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Psikiyatri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Akademisi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(AACAP)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Telepsikiyatri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Komitesi</w:t>
            </w:r>
            <w:proofErr w:type="spellEnd"/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>ve</w:t>
            </w:r>
            <w:proofErr w:type="spellEnd"/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 xml:space="preserve"> </w:t>
            </w:r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AACAP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Kalite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>Komitesi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color w:val="333333"/>
                <w:sz w:val="20"/>
                <w:szCs w:val="20"/>
                <w:lang w:eastAsia="en-GB"/>
              </w:rPr>
              <w:t xml:space="preserve"> </w:t>
            </w:r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 xml:space="preserve">yeni </w:t>
            </w:r>
            <w:proofErr w:type="spellStart"/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>bir</w:t>
            </w:r>
            <w:proofErr w:type="spellEnd"/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 xml:space="preserve"> </w:t>
            </w:r>
            <w:hyperlink r:id="rId139" w:history="1">
              <w:proofErr w:type="spellStart"/>
              <w:r w:rsidRPr="00951DE9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güncelleme</w:t>
              </w:r>
              <w:proofErr w:type="spellEnd"/>
            </w:hyperlink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>yayınlamıştır</w:t>
            </w:r>
            <w:proofErr w:type="spellEnd"/>
            <w:r w:rsidRPr="00951DE9">
              <w:rPr>
                <w:rFonts w:asciiTheme="majorHAnsi" w:eastAsia="Times New Roman" w:hAnsiTheme="majorHAnsi" w:cs="Arial"/>
                <w:color w:val="333333"/>
                <w:sz w:val="20"/>
                <w:szCs w:val="20"/>
                <w:lang w:eastAsia="en-GB"/>
              </w:rPr>
              <w:t xml:space="preserve">. </w:t>
            </w:r>
          </w:p>
          <w:p w14:paraId="363BB143" w14:textId="77777777" w:rsidR="00EA595B" w:rsidRPr="00951DE9" w:rsidRDefault="00EA595B" w:rsidP="0008539D">
            <w:p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951DE9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Lütfen</w:t>
            </w:r>
            <w:proofErr w:type="spellEnd"/>
            <w:r w:rsidRPr="00951DE9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ayrıca</w:t>
            </w:r>
            <w:proofErr w:type="spellEnd"/>
            <w:r w:rsidRPr="00951DE9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,</w:t>
            </w:r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Tablo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B,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bölüm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2a-b de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belirtilen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telepsikiyatri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öneriler</w:t>
            </w:r>
            <w:proofErr w:type="spellEnd"/>
            <w:r w:rsidRPr="00951DE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51DE9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bölümüne</w:t>
            </w:r>
            <w:proofErr w:type="spellEnd"/>
            <w:r w:rsidRPr="00951DE9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Pr="00951DE9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bakın</w:t>
            </w:r>
            <w:proofErr w:type="spellEnd"/>
            <w:r w:rsidRPr="00951DE9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</w:p>
          <w:p w14:paraId="2B0C1ED3" w14:textId="77777777" w:rsidR="00EA595B" w:rsidRPr="005F1396" w:rsidRDefault="00EA595B" w:rsidP="0008539D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A595B" w:rsidRPr="005F1396" w14:paraId="287DF233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30A4C8C8" w14:textId="77777777" w:rsidR="00EA595B" w:rsidRPr="00951DE9" w:rsidRDefault="00EA595B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51D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2. </w:t>
            </w:r>
            <w:r w:rsidRPr="00951DE9">
              <w:rPr>
                <w:rFonts w:asciiTheme="majorHAnsi" w:hAnsiTheme="majorHAnsi"/>
                <w:b/>
              </w:rPr>
              <w:t xml:space="preserve"> </w:t>
            </w:r>
            <w:r w:rsidRPr="00951DE9">
              <w:rPr>
                <w:rFonts w:asciiTheme="majorHAnsi" w:hAnsiTheme="majorHAnsi" w:cs="Arial"/>
                <w:b/>
                <w:sz w:val="20"/>
                <w:szCs w:val="20"/>
              </w:rPr>
              <w:t>Gen</w:t>
            </w:r>
            <w:proofErr w:type="spellStart"/>
            <w:r w:rsidRPr="00951DE9">
              <w:rPr>
                <w:rFonts w:asciiTheme="majorHAnsi" w:hAnsiTheme="majorHAnsi" w:cs="Arial"/>
                <w:b/>
                <w:sz w:val="20"/>
                <w:szCs w:val="20"/>
                <w:lang w:val="tr-TR"/>
              </w:rPr>
              <w:t>çlerde</w:t>
            </w:r>
            <w:proofErr w:type="spellEnd"/>
            <w:r w:rsidRPr="00951DE9">
              <w:rPr>
                <w:rFonts w:asciiTheme="majorHAnsi" w:hAnsiTheme="majorHAnsi" w:cs="Arial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51DE9">
              <w:rPr>
                <w:rFonts w:asciiTheme="majorHAnsi" w:hAnsiTheme="majorHAnsi" w:cs="Arial"/>
                <w:b/>
                <w:sz w:val="20"/>
                <w:szCs w:val="20"/>
                <w:lang w:val="tr-TR"/>
              </w:rPr>
              <w:t>telepsikiyatri</w:t>
            </w:r>
            <w:proofErr w:type="spellEnd"/>
            <w:r w:rsidRPr="00951DE9">
              <w:rPr>
                <w:rFonts w:asciiTheme="majorHAnsi" w:hAnsiTheme="majorHAnsi" w:cs="Arial"/>
                <w:b/>
                <w:sz w:val="20"/>
                <w:szCs w:val="20"/>
                <w:lang w:val="tr-TR"/>
              </w:rPr>
              <w:t xml:space="preserve"> uygulamaları ile ilgili mevcut kanıtlar nelerdir?</w:t>
            </w:r>
          </w:p>
          <w:p w14:paraId="2A0A6170" w14:textId="6B48BCAF" w:rsidR="00106A52" w:rsidRDefault="00450CED" w:rsidP="00106A52">
            <w:hyperlink r:id="rId140" w:history="1">
              <w:r w:rsidR="00106A52" w:rsidRPr="008B387E">
                <w:rPr>
                  <w:rStyle w:val="Hyperlink"/>
                  <w:rFonts w:ascii="Calibri" w:hAnsi="Calibri" w:cs="Times New Roman"/>
                  <w:sz w:val="20"/>
                  <w:szCs w:val="20"/>
                  <w:lang w:eastAsia="en-GB"/>
                </w:rPr>
                <w:t>[link</w:t>
              </w:r>
              <w:r w:rsidR="00106A52">
                <w:rPr>
                  <w:rStyle w:val="Hyperlink"/>
                  <w:rFonts w:ascii="Calibri" w:hAnsi="Calibri" w:cs="Times New Roman"/>
                  <w:sz w:val="20"/>
                  <w:szCs w:val="20"/>
                  <w:lang w:eastAsia="en-GB"/>
                </w:rPr>
                <w:t>4</w:t>
              </w:r>
              <w:r w:rsidR="00106A52" w:rsidRPr="008B387E">
                <w:rPr>
                  <w:rStyle w:val="Hyperlink"/>
                  <w:rFonts w:ascii="Calibri" w:hAnsi="Calibri" w:cs="Times New Roman"/>
                  <w:sz w:val="20"/>
                  <w:szCs w:val="20"/>
                  <w:lang w:eastAsia="en-GB"/>
                </w:rPr>
                <w:t>]</w:t>
              </w:r>
            </w:hyperlink>
          </w:p>
          <w:p w14:paraId="3CB75FD2" w14:textId="18D7CE19" w:rsidR="00EA595B" w:rsidRPr="00951DE9" w:rsidRDefault="00450CED" w:rsidP="00106A5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hyperlink r:id="rId141" w:history="1">
              <w:r w:rsidR="00EA595B" w:rsidRPr="008B387E">
                <w:rPr>
                  <w:rStyle w:val="Hyperlink"/>
                  <w:rFonts w:ascii="Calibri" w:hAnsi="Calibri" w:cs="Times New Roman"/>
                  <w:sz w:val="20"/>
                  <w:szCs w:val="20"/>
                  <w:lang w:eastAsia="en-GB"/>
                </w:rPr>
                <w:t>[link</w:t>
              </w:r>
              <w:r w:rsidR="00106A52">
                <w:rPr>
                  <w:rStyle w:val="Hyperlink"/>
                  <w:rFonts w:ascii="Calibri" w:hAnsi="Calibri" w:cs="Times New Roman"/>
                  <w:sz w:val="20"/>
                  <w:szCs w:val="20"/>
                  <w:lang w:eastAsia="en-GB"/>
                </w:rPr>
                <w:t>42</w:t>
              </w:r>
              <w:r w:rsidR="00EA595B" w:rsidRPr="008B387E">
                <w:rPr>
                  <w:rStyle w:val="Hyperlink"/>
                  <w:rFonts w:ascii="Calibri" w:hAnsi="Calibri" w:cs="Times New Roman"/>
                  <w:sz w:val="20"/>
                  <w:szCs w:val="20"/>
                  <w:lang w:eastAsia="en-GB"/>
                </w:rPr>
                <w:t>]</w:t>
              </w:r>
            </w:hyperlink>
            <w:r w:rsidR="00EA595B" w:rsidRPr="00951DE9">
              <w:rPr>
                <w:rFonts w:ascii="Calibri" w:hAnsi="Calibri" w:cs="Times New Roman"/>
                <w:sz w:val="20"/>
                <w:szCs w:val="20"/>
                <w:lang w:eastAsia="en-GB"/>
              </w:rPr>
              <w:br/>
            </w:r>
          </w:p>
          <w:p w14:paraId="61E3D9D9" w14:textId="77777777" w:rsidR="00EA595B" w:rsidRPr="00951DE9" w:rsidRDefault="00EA595B" w:rsidP="0008539D">
            <w:p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7D293C82" w14:textId="77777777" w:rsidR="00EA595B" w:rsidRPr="00D15D87" w:rsidRDefault="00EA595B" w:rsidP="005072F6">
            <w:pPr>
              <w:numPr>
                <w:ilvl w:val="0"/>
                <w:numId w:val="37"/>
              </w:numPr>
              <w:spacing w:after="100" w:afterAutospacing="1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lastRenderedPageBreak/>
              <w:t>Farklı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tanılar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proofErr w:type="gram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örn.depresyon</w:t>
            </w:r>
            <w:proofErr w:type="spellEnd"/>
            <w:proofErr w:type="gram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, DEHB, tik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bozukluğu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, OKB,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otizm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psikoz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farklı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tedavi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ortamlarını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kentler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kırsal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alanlar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toplum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içinde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tedavi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okullar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evler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yataklı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servisler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adli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servisler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içeren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populasyonlarda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telepsikiyatri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başarı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uygulanmıştır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32034FE6" w14:textId="77777777" w:rsidR="00EA595B" w:rsidRPr="00D15D87" w:rsidRDefault="00EA595B" w:rsidP="005072F6">
            <w:pPr>
              <w:numPr>
                <w:ilvl w:val="0"/>
                <w:numId w:val="37"/>
              </w:numPr>
              <w:spacing w:after="100" w:afterAutospacing="1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Otizm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spektrum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bozukluğu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olan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çocuk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ergenler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yüzyüze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görüşmelere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tercih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edilebilir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441CEA05" w14:textId="1F68498E" w:rsidR="00EA595B" w:rsidRPr="00D15D87" w:rsidRDefault="00EA595B" w:rsidP="005072F6">
            <w:pPr>
              <w:numPr>
                <w:ilvl w:val="0"/>
                <w:numId w:val="37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Pek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çok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çalışma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çocuklara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ailelerine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çeşitli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tedavi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yöntemlerinin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aracı</w:t>
            </w:r>
            <w:r w:rsidR="0008539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lığı</w:t>
            </w:r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yla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uygulanmasının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mümkün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olduğunu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göstermiştir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</w:p>
          <w:p w14:paraId="244A95E3" w14:textId="77777777" w:rsidR="00EA595B" w:rsidRPr="00D15D87" w:rsidRDefault="00EA595B" w:rsidP="005072F6">
            <w:pPr>
              <w:numPr>
                <w:ilvl w:val="0"/>
                <w:numId w:val="37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lastRenderedPageBreak/>
              <w:t>Yönlendiren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yetkililer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psikiyatristler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aileler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hizmetleri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ile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yüksek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memnuniyet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oranları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bildirmektedir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</w:p>
          <w:p w14:paraId="5C64F7A9" w14:textId="77777777" w:rsidR="00EA595B" w:rsidRPr="00D15D87" w:rsidRDefault="00EA595B" w:rsidP="005072F6">
            <w:pPr>
              <w:widowControl w:val="0"/>
              <w:numPr>
                <w:ilvl w:val="0"/>
                <w:numId w:val="37"/>
              </w:numPr>
              <w:spacing w:before="8" w:after="8" w:afterAutospacing="1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Telepsikiyatri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yoluyla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gençlerle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aileleriyle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terapötik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ilişki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kurulabildiği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gösterilmiştir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.</w:t>
            </w:r>
            <w:r w:rsidRPr="00D15D8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A595B" w:rsidRPr="005F1396" w14:paraId="151B176F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02C16646" w14:textId="77777777" w:rsidR="00EA595B" w:rsidRDefault="00EA595B" w:rsidP="0008539D">
            <w:pPr>
              <w:spacing w:before="8" w:after="8"/>
              <w:rPr>
                <w:rFonts w:asciiTheme="majorHAnsi" w:hAnsiTheme="majorHAnsi" w:cs="Arial"/>
                <w:b/>
                <w:sz w:val="20"/>
                <w:szCs w:val="20"/>
                <w:lang w:val="tr-TR"/>
              </w:rPr>
            </w:pPr>
            <w:r w:rsidRPr="008B38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3. </w:t>
            </w:r>
            <w:r w:rsidRPr="008B387E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B387E">
              <w:rPr>
                <w:rFonts w:asciiTheme="majorHAnsi" w:hAnsiTheme="majorHAnsi" w:cs="Arial"/>
                <w:b/>
                <w:sz w:val="20"/>
                <w:szCs w:val="20"/>
              </w:rPr>
              <w:t>Uzaktan</w:t>
            </w:r>
            <w:proofErr w:type="spellEnd"/>
            <w:r w:rsidRPr="008B387E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B387E">
              <w:rPr>
                <w:rFonts w:asciiTheme="majorHAnsi" w:hAnsiTheme="majorHAnsi" w:cs="Arial"/>
                <w:b/>
                <w:sz w:val="20"/>
                <w:szCs w:val="20"/>
              </w:rPr>
              <w:t>yapılan</w:t>
            </w:r>
            <w:proofErr w:type="spellEnd"/>
            <w:r w:rsidRPr="008B387E">
              <w:rPr>
                <w:rFonts w:asciiTheme="majorHAnsi" w:hAnsiTheme="majorHAnsi" w:cs="Arial"/>
                <w:b/>
                <w:sz w:val="20"/>
                <w:szCs w:val="20"/>
              </w:rPr>
              <w:t xml:space="preserve"> g</w:t>
            </w:r>
            <w:proofErr w:type="spellStart"/>
            <w:r w:rsidRPr="008B387E">
              <w:rPr>
                <w:rFonts w:asciiTheme="majorHAnsi" w:hAnsiTheme="majorHAnsi" w:cs="Arial"/>
                <w:b/>
                <w:sz w:val="20"/>
                <w:szCs w:val="20"/>
                <w:lang w:val="tr-TR"/>
              </w:rPr>
              <w:t>örüşmeleri</w:t>
            </w:r>
            <w:proofErr w:type="spellEnd"/>
            <w:r w:rsidRPr="008B387E">
              <w:rPr>
                <w:rFonts w:asciiTheme="majorHAnsi" w:hAnsiTheme="majorHAnsi" w:cs="Arial"/>
                <w:b/>
                <w:sz w:val="20"/>
                <w:szCs w:val="20"/>
                <w:lang w:val="tr-TR"/>
              </w:rPr>
              <w:t xml:space="preserve"> nasıl düzenleyip yürütebilirim?</w:t>
            </w:r>
          </w:p>
          <w:p w14:paraId="507D3371" w14:textId="06A43BDA" w:rsidR="00EA595B" w:rsidRPr="00106A52" w:rsidRDefault="00EA595B" w:rsidP="0008539D">
            <w:pPr>
              <w:spacing w:before="8" w:after="8"/>
              <w:rPr>
                <w:rStyle w:val="Hyperlink"/>
                <w:rFonts w:asciiTheme="majorHAnsi" w:hAnsiTheme="majorHAnsi" w:cstheme="majorHAnsi"/>
                <w:bCs/>
                <w:sz w:val="20"/>
                <w:szCs w:val="20"/>
              </w:rPr>
            </w:pPr>
            <w:r w:rsidRPr="00106A52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 w:rsidRPr="00106A52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HYPERLINK "https://www.aacap.org/AACAP/Clinical_Practice_Center/Business_of_Practice/Telepsychiatry/Telepsych_Articles/Roth-Ramtekka-AACAP-News-web.pdf" </w:instrText>
            </w:r>
            <w:r w:rsidRPr="00106A52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106A52">
              <w:rPr>
                <w:rStyle w:val="Hyperlink"/>
                <w:rFonts w:asciiTheme="majorHAnsi" w:hAnsiTheme="majorHAnsi" w:cstheme="majorHAnsi"/>
                <w:bCs/>
                <w:sz w:val="20"/>
                <w:szCs w:val="20"/>
              </w:rPr>
              <w:t>[link</w:t>
            </w:r>
            <w:r w:rsidR="00106A52" w:rsidRPr="00106A52">
              <w:rPr>
                <w:rStyle w:val="Hyperlink"/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  <w:r w:rsidRPr="00106A52">
              <w:rPr>
                <w:rStyle w:val="Hyperlink"/>
                <w:rFonts w:asciiTheme="majorHAnsi" w:hAnsiTheme="majorHAnsi" w:cstheme="majorHAnsi"/>
                <w:bCs/>
                <w:sz w:val="20"/>
                <w:szCs w:val="20"/>
              </w:rPr>
              <w:t>3]</w:t>
            </w:r>
          </w:p>
          <w:p w14:paraId="6E2B4FBD" w14:textId="6598C008" w:rsidR="00EA595B" w:rsidRPr="008B387E" w:rsidRDefault="00EA595B" w:rsidP="0008539D">
            <w:p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06A52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hyperlink r:id="rId142" w:history="1">
              <w:r w:rsidRPr="00106A52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[link4</w:t>
              </w:r>
              <w:r w:rsidR="00106A52" w:rsidRPr="00106A52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4</w:t>
              </w:r>
              <w:r w:rsidRPr="00106A52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]</w:t>
              </w:r>
            </w:hyperlink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0E9F06C4" w14:textId="77777777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Başlangıçta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herkesin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görüşme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boyunca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görünür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olmasını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sağlayacak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aile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bireylerinin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yerleşimini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düzenleyin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ışığın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yeterli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olduğundan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emin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Gerekirse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yakınlaştırma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geniş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açı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seçeneklerini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kullanın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05D33F7C" w14:textId="77777777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Işığın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yeterli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olduğundan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emin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genel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olara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yüzyüze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görüşmelerde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ihtiyaç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duyulana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ek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olarak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ışık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kaynağına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daha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ihtiyaç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duyulur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Işığı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yandan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veya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arkadan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değil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önden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aldığınızdan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emin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olun</w:t>
            </w:r>
            <w:proofErr w:type="spellEnd"/>
          </w:p>
          <w:p w14:paraId="143726F4" w14:textId="77777777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Gözleriniz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ekranın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üst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ucundan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1/3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aşağıya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gelecek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şekilde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pozisyon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alın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22DE2D3E" w14:textId="77777777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Ekranınızdaki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hasta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görüntüsünü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mümkün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olduğunca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kameranıza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yakın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tutmaya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çalışın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(‘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kısmi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göz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teması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’</w:t>
            </w:r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nı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sağlayabilmek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). </w:t>
            </w:r>
          </w:p>
          <w:p w14:paraId="407A6BC1" w14:textId="77777777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Hem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sizin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hem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hastanın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kameralarınızın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sabit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zeminde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durduğundan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emin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3384A8DA" w14:textId="77777777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Hastanın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bulunduğu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ortamdaki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bazı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özelliklerle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yorumda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bulunun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Böylelikle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onları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görebildiğinizi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duyabildiğinizi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anlarlar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</w:p>
          <w:p w14:paraId="034E6F97" w14:textId="77777777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Nasıl</w:t>
            </w:r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sınız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? Beni net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bir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göreb</w:t>
            </w:r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ili</w:t>
            </w:r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yo</w:t>
            </w:r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r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duyabiliyor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musunuz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gibi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bazı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giriş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cümleleriyle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hastaları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karşılayın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731BB6C3" w14:textId="77777777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Tokalaşma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yerine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el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sallama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vs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gibi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seçenekleri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kullanın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093F5EEA" w14:textId="77777777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Yüz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ifadeleri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mimikler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göz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kontağı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ses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tonu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gibi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sözel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olmayan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iletişim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araçlarını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kullanın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Sık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sık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gülümseyin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başı</w:t>
            </w: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nızı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sallayın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5F28FC2A" w14:textId="757E854C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Hastalara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fiziksel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olarak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kendilerini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rahat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hissedip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hissetmediklerini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sorun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  <w:r w:rsidR="0017651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-</w:t>
            </w:r>
            <w:proofErr w:type="gramEnd"/>
            <w:r w:rsidR="0017651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6518"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mahremiyet</w:t>
            </w:r>
            <w:proofErr w:type="spellEnd"/>
            <w:r w:rsidR="00176518"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176518"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ısı</w:t>
            </w:r>
            <w:proofErr w:type="spellEnd"/>
            <w:r w:rsidR="00176518"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176518"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ışık</w:t>
            </w:r>
            <w:proofErr w:type="spellEnd"/>
            <w:r w:rsidR="00176518"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6518"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gibi</w:t>
            </w:r>
            <w:proofErr w:type="spellEnd"/>
            <w:r w:rsidR="00176518"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6518"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faktörler</w:t>
            </w:r>
            <w:r w:rsidR="0017651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</w:t>
            </w:r>
            <w:proofErr w:type="spellEnd"/>
            <w:r w:rsidR="0017651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651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değerlendirin</w:t>
            </w:r>
            <w:proofErr w:type="spellEnd"/>
            <w:r w:rsidR="0017651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425ECA33" w14:textId="77777777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Sesinizi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ayarlayın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497FD26E" w14:textId="77777777" w:rsidR="00EA595B" w:rsidRPr="00D15D87" w:rsidRDefault="00EA595B" w:rsidP="005072F6">
            <w:pPr>
              <w:pStyle w:val="ListParagraph"/>
              <w:numPr>
                <w:ilvl w:val="1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Daha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yavaş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net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konuşun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</w:p>
          <w:p w14:paraId="47B89FE0" w14:textId="77777777" w:rsidR="00EA595B" w:rsidRPr="00D15D87" w:rsidRDefault="00EA595B" w:rsidP="005072F6">
            <w:pPr>
              <w:pStyle w:val="ListParagraph"/>
              <w:numPr>
                <w:ilvl w:val="1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Eş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zamanlı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konuşmalara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engel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olabilmek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adına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sorulardan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sonra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daha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uzun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bekleme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süreleri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ayırın</w:t>
            </w:r>
            <w:proofErr w:type="spellEnd"/>
            <w:r w:rsidRPr="00D15D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10DA2D05" w14:textId="77777777" w:rsidR="00EA595B" w:rsidRPr="00D15D87" w:rsidRDefault="00EA595B" w:rsidP="005072F6">
            <w:pPr>
              <w:pStyle w:val="ListParagraph"/>
              <w:numPr>
                <w:ilvl w:val="0"/>
                <w:numId w:val="38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Göz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teması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kurun</w:t>
            </w:r>
            <w:proofErr w:type="spellEnd"/>
            <w:r w:rsidRPr="00D15D8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kameraya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bakın</w:t>
            </w:r>
            <w:proofErr w:type="spellEnd"/>
            <w:r w:rsidRPr="00D15D87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).</w:t>
            </w:r>
          </w:p>
          <w:p w14:paraId="1CFDC7B9" w14:textId="77777777" w:rsidR="00EA595B" w:rsidRPr="00D15D87" w:rsidRDefault="00EA595B" w:rsidP="0008539D">
            <w:p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D15D87">
              <w:rPr>
                <w:rFonts w:asciiTheme="majorHAnsi" w:hAnsiTheme="majorHAnsi" w:cs="Arial"/>
                <w:bCs/>
                <w:sz w:val="20"/>
                <w:szCs w:val="20"/>
              </w:rPr>
              <w:t>Lütfen</w:t>
            </w:r>
            <w:proofErr w:type="spellEnd"/>
            <w:r w:rsidRPr="00D15D87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15D87">
              <w:rPr>
                <w:rFonts w:asciiTheme="majorHAnsi" w:hAnsiTheme="majorHAnsi" w:cs="Arial"/>
                <w:bCs/>
                <w:sz w:val="20"/>
                <w:szCs w:val="20"/>
              </w:rPr>
              <w:t>ayrıca</w:t>
            </w:r>
            <w:proofErr w:type="spellEnd"/>
            <w:r w:rsidRPr="00D15D87">
              <w:rPr>
                <w:rFonts w:asciiTheme="majorHAnsi" w:hAnsiTheme="majorHAnsi" w:cs="Arial"/>
                <w:bCs/>
                <w:sz w:val="20"/>
                <w:szCs w:val="20"/>
              </w:rPr>
              <w:t>,</w:t>
            </w:r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Telepsikiyatri</w:t>
            </w:r>
            <w:proofErr w:type="spellEnd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görüşmelerinin</w:t>
            </w:r>
            <w:proofErr w:type="spellEnd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düzenlenmesi</w:t>
            </w:r>
            <w:proofErr w:type="spellEnd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ile</w:t>
            </w:r>
            <w:proofErr w:type="spellEnd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ilgili</w:t>
            </w:r>
            <w:proofErr w:type="spellEnd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genel</w:t>
            </w:r>
            <w:proofErr w:type="spellEnd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öneriler</w:t>
            </w:r>
            <w:proofErr w:type="spellEnd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bölümüne</w:t>
            </w:r>
            <w:proofErr w:type="spellEnd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5D87">
              <w:rPr>
                <w:rFonts w:asciiTheme="majorHAnsi" w:hAnsiTheme="majorHAnsi" w:cs="Arial"/>
                <w:bCs/>
                <w:sz w:val="20"/>
                <w:szCs w:val="20"/>
              </w:rPr>
              <w:t>bakın</w:t>
            </w:r>
            <w:proofErr w:type="spellEnd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Tablo</w:t>
            </w:r>
            <w:proofErr w:type="spellEnd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B, </w:t>
            </w:r>
            <w:proofErr w:type="spellStart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bölüm</w:t>
            </w:r>
            <w:proofErr w:type="spellEnd"/>
            <w:r w:rsidRPr="00D15D8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3a-b).</w:t>
            </w:r>
          </w:p>
          <w:p w14:paraId="4EE3D2CE" w14:textId="77777777" w:rsidR="00EA595B" w:rsidRPr="00D15D87" w:rsidRDefault="00EA595B" w:rsidP="0008539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A595B" w:rsidRPr="005F1396" w14:paraId="4A523652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4B5EB4B2" w14:textId="77777777" w:rsidR="00EA595B" w:rsidRDefault="00EA595B" w:rsidP="0008539D">
            <w:pPr>
              <w:spacing w:after="100" w:afterAutospacing="1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Pr="000821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>
              <w:t xml:space="preserve"> </w:t>
            </w:r>
            <w:proofErr w:type="spellStart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Terapötik</w:t>
            </w:r>
            <w:proofErr w:type="spellEnd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ortam</w:t>
            </w:r>
            <w:proofErr w:type="spellEnd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nasıl</w:t>
            </w:r>
            <w:proofErr w:type="spellEnd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oluşturabilirim</w:t>
            </w:r>
            <w:proofErr w:type="spellEnd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hasta-</w:t>
            </w:r>
            <w:proofErr w:type="spellStart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hekim</w:t>
            </w:r>
            <w:proofErr w:type="spellEnd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ilişkisini</w:t>
            </w:r>
            <w:proofErr w:type="spellEnd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nasıl</w:t>
            </w:r>
            <w:proofErr w:type="spellEnd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kurabilirim</w:t>
            </w:r>
            <w:proofErr w:type="spellEnd"/>
            <w:r w:rsidRPr="00B84623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?</w:t>
            </w:r>
          </w:p>
          <w:p w14:paraId="0B46F36C" w14:textId="300BE8B2" w:rsidR="00EA595B" w:rsidRPr="00106A52" w:rsidRDefault="00EA595B" w:rsidP="0008539D">
            <w:pPr>
              <w:rPr>
                <w:rStyle w:val="Hyperlink"/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</w:pP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fldChar w:fldCharType="begin"/>
            </w: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instrText xml:space="preserve"> HYPERLINK "https://www.aacap.org/AACAP/Clinical_Practice_Center/Business_of_Practice/Telepsychiatry/Toolkit Videos/virtual_therapeutic_space.aspx" </w:instrText>
            </w: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106A52">
              <w:rPr>
                <w:rStyle w:val="Hyperlink"/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[link</w:t>
            </w:r>
            <w:r w:rsidR="00106A52" w:rsidRPr="00106A52">
              <w:rPr>
                <w:rStyle w:val="Hyperlink"/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4</w:t>
            </w:r>
            <w:r w:rsidRPr="00106A52">
              <w:rPr>
                <w:rStyle w:val="Hyperlink"/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5]</w:t>
            </w:r>
          </w:p>
          <w:p w14:paraId="3BF53925" w14:textId="53EABCD2" w:rsidR="00EA595B" w:rsidRPr="00106A52" w:rsidRDefault="00EA595B" w:rsidP="0008539D">
            <w:pPr>
              <w:rPr>
                <w:rStyle w:val="Hyperlink"/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</w:pP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fldChar w:fldCharType="end"/>
            </w: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fldChar w:fldCharType="begin"/>
            </w: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instrText xml:space="preserve"> HYPERLINK "https://www.aacap.org/AACAP/Clinical_Practice_Center/Business_of_Practice/Telepsychiatry/Toolkit Videos/participant_arrangement.aspx" </w:instrText>
            </w: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106A52">
              <w:rPr>
                <w:rStyle w:val="Hyperlink"/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[link</w:t>
            </w:r>
            <w:r w:rsidR="00106A52" w:rsidRPr="00106A52">
              <w:rPr>
                <w:rStyle w:val="Hyperlink"/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4</w:t>
            </w:r>
            <w:r w:rsidRPr="00106A52">
              <w:rPr>
                <w:rStyle w:val="Hyperlink"/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6]</w:t>
            </w:r>
          </w:p>
          <w:p w14:paraId="499E2226" w14:textId="77777777" w:rsidR="00EA595B" w:rsidRPr="005F1396" w:rsidRDefault="00EA595B" w:rsidP="0008539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5290E040" w14:textId="77777777" w:rsidR="00EA595B" w:rsidRPr="00CA0D56" w:rsidRDefault="00EA595B" w:rsidP="0008539D">
            <w:p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Genel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öneriler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:</w:t>
            </w:r>
          </w:p>
          <w:p w14:paraId="1AF7C5ED" w14:textId="77777777" w:rsidR="00EA595B" w:rsidRPr="00CA0D56" w:rsidRDefault="00EA595B" w:rsidP="0008539D">
            <w:p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</w:p>
          <w:p w14:paraId="2E70E44C" w14:textId="77777777" w:rsidR="00EA595B" w:rsidRPr="00CA0D56" w:rsidRDefault="00EA595B" w:rsidP="005072F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Telepsikiyatristler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hızlı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şekilde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hastanın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ilgisini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kazanarak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onları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güvenilir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uyumlu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empatik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olduklarına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ihtiyaçlarına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karşılık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vereceklerine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ikna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etmelidirler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Sıklıkla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ne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söylendiği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değil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nasıl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söylend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val="tr-TR" w:eastAsia="en-GB"/>
              </w:rPr>
              <w:t>iği</w:t>
            </w:r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hasta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daha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önemlidir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3BF31139" w14:textId="77777777" w:rsidR="00EA595B" w:rsidRPr="00CA0D56" w:rsidRDefault="00EA595B" w:rsidP="005072F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Görüşmenin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3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2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sini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sözel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olmayan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iletişim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oluşturur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bu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nedenle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birbirimizi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ekranda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nasıl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gördüğümüz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son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derece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önemlidir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Hastayla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ilişki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kurmak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yaratıcı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yollar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kullanın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ifadelerinizi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art</w:t>
            </w:r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ırmanız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gerekecektir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fotoğraf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içerisinde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fotoğraf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özelliğini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kullanın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böylelikle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hastalar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hem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sizi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hem de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kendilerini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görebilir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ebeveynler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kardeşler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gibi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odada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bulunan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diğer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kişilerle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ilişki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kurduğunuzdan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emin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Genel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olarak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hastaların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görüşme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sırasında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elektronik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cihaz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kullanımını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kısıtlayın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ancak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esnek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gençler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bunu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iletişim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şekli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olarak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kullanmak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paylaşmak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isteyebilirler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76E89AD6" w14:textId="77777777" w:rsidR="00EA595B" w:rsidRPr="00CA0D56" w:rsidRDefault="00EA595B" w:rsidP="0008539D">
            <w:pPr>
              <w:ind w:left="360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</w:p>
          <w:p w14:paraId="5488E97E" w14:textId="77777777" w:rsidR="00EA595B" w:rsidRPr="00CA0D56" w:rsidRDefault="00EA595B" w:rsidP="0008539D">
            <w:p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Tam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klinik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deneyim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sağlayabilmek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hem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hastanın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hem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psikiyatristin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odasında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düzenlemeler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yapın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:</w:t>
            </w:r>
          </w:p>
          <w:p w14:paraId="23727A64" w14:textId="77777777" w:rsidR="00EA595B" w:rsidRPr="00CA0D56" w:rsidRDefault="00EA595B" w:rsidP="005072F6">
            <w:pPr>
              <w:numPr>
                <w:ilvl w:val="0"/>
                <w:numId w:val="39"/>
              </w:num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Klinisyenin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odası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: </w:t>
            </w:r>
          </w:p>
          <w:p w14:paraId="79CE0C37" w14:textId="6C217E9B" w:rsidR="00EA595B" w:rsidRPr="00CA0D56" w:rsidRDefault="00EA595B" w:rsidP="005072F6">
            <w:pPr>
              <w:numPr>
                <w:ilvl w:val="1"/>
                <w:numId w:val="39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Detayları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azaltın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(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kameranın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odaklanmasına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yardımcı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olmak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hastanın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dikkatini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dağıt</w:t>
            </w:r>
            <w:r w:rsidR="0017651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abilecek</w:t>
            </w:r>
            <w:proofErr w:type="spellEnd"/>
            <w:r w:rsidR="0017651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651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etkenleri</w:t>
            </w:r>
            <w:proofErr w:type="spellEnd"/>
            <w:r w:rsidR="0017651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651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azalt</w:t>
            </w:r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mak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).</w:t>
            </w:r>
          </w:p>
          <w:p w14:paraId="70B79B87" w14:textId="77777777" w:rsidR="00EA595B" w:rsidRPr="00CA0D56" w:rsidRDefault="00EA595B" w:rsidP="005072F6">
            <w:pPr>
              <w:numPr>
                <w:ilvl w:val="1"/>
                <w:numId w:val="39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Hasta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ailesini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karşılamak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mahremiyeti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göstermek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oda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turu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yapın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4ED68C7E" w14:textId="77777777" w:rsidR="00EA595B" w:rsidRPr="00CA0D56" w:rsidRDefault="00EA595B" w:rsidP="005072F6">
            <w:pPr>
              <w:numPr>
                <w:ilvl w:val="1"/>
                <w:numId w:val="39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Tüm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sözel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olmayan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iletişim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ifadelerinin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görülebilmesi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için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terapistin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belden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yukarısının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görünür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olmasına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haber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spikerleri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gibi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)</w:t>
            </w:r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dikkat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edin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17D8A0C2" w14:textId="77777777" w:rsidR="00EA595B" w:rsidRDefault="00EA595B" w:rsidP="005072F6">
            <w:pPr>
              <w:numPr>
                <w:ilvl w:val="1"/>
                <w:numId w:val="39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lastRenderedPageBreak/>
              <w:t>Kullanmayı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planladığınız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tüm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araç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cihazları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görüntüye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dahil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edin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6C9BE3ED" w14:textId="77777777" w:rsidR="00EA595B" w:rsidRPr="00D15D87" w:rsidRDefault="00EA595B" w:rsidP="0008539D">
            <w:pPr>
              <w:spacing w:after="100" w:afterAutospacing="1"/>
              <w:ind w:left="1080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</w:p>
          <w:p w14:paraId="3383F6CE" w14:textId="77777777" w:rsidR="00EA595B" w:rsidRPr="00CA0D56" w:rsidRDefault="00EA595B" w:rsidP="005072F6">
            <w:pPr>
              <w:numPr>
                <w:ilvl w:val="0"/>
                <w:numId w:val="39"/>
              </w:num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Hastanın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odası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: </w:t>
            </w:r>
          </w:p>
          <w:p w14:paraId="68A0127A" w14:textId="77777777" w:rsidR="00EA595B" w:rsidRPr="00CA0D56" w:rsidRDefault="00EA595B" w:rsidP="005072F6">
            <w:pPr>
              <w:numPr>
                <w:ilvl w:val="1"/>
                <w:numId w:val="39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Hasta,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ailesi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görüşmeye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katılan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tüm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bakımveren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personele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yetecek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kadar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büyük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olmalı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5FF1C3C3" w14:textId="77777777" w:rsidR="00EA595B" w:rsidRPr="00CA0D56" w:rsidRDefault="00EA595B" w:rsidP="005072F6">
            <w:pPr>
              <w:numPr>
                <w:ilvl w:val="1"/>
                <w:numId w:val="39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Hastanın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fiziksel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özellikleri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, motor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becerileri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davranışları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ruhsal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durum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muayenesi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kaba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ince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motor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becerileri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affekti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tutumunu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değerlendirmeye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izin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verecek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kadar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büyük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olmalı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58EFE9D4" w14:textId="77777777" w:rsidR="00EA595B" w:rsidRPr="00CA0D56" w:rsidRDefault="00EA595B" w:rsidP="005072F6">
            <w:pPr>
              <w:numPr>
                <w:ilvl w:val="1"/>
                <w:numId w:val="39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Eğer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karşı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tarafta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sadece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hasta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varsa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,</w:t>
            </w:r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kameradan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ekrandan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2-4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adım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uzakta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oturmalıdır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Ek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olarak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dahil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olan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her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katılımcı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için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kameradan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2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adım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daha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geriye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gidilmesi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tüm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katılımcıların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ekran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içerisinde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kalmasını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sağlayacaktır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06EA49A1" w14:textId="45DCD5B2" w:rsidR="00EA595B" w:rsidRPr="00CA0D56" w:rsidRDefault="00EA595B" w:rsidP="005072F6">
            <w:pPr>
              <w:numPr>
                <w:ilvl w:val="1"/>
                <w:numId w:val="39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Küçük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çocuklar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651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sık</w:t>
            </w:r>
            <w:proofErr w:type="spellEnd"/>
            <w:r w:rsidR="0017651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hareket</w:t>
            </w:r>
            <w:proofErr w:type="spellEnd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ederler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 B</w:t>
            </w:r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u </w:t>
            </w:r>
            <w:proofErr w:type="spellStart"/>
            <w:r w:rsidRPr="00CA0D5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nedenle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,</w:t>
            </w:r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yerde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oyun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oynamak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üzere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kalksalar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bile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kameranın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her zaman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görüş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açısında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kalmalarını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sağlayacak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17651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mesafede</w:t>
            </w:r>
            <w:proofErr w:type="spellEnd"/>
            <w:r w:rsidR="0017651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olması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gerekmektedir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65175045" w14:textId="3CFA98E5" w:rsidR="00EA595B" w:rsidRPr="00CA0D56" w:rsidRDefault="00EA595B" w:rsidP="005072F6">
            <w:pPr>
              <w:numPr>
                <w:ilvl w:val="1"/>
                <w:numId w:val="39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Oyuncakların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seçimi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Oyuncaklar</w:t>
            </w:r>
            <w:proofErr w:type="spellEnd"/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</w:t>
            </w:r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akımverenlerle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konuşurken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dikkati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dağıtmak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davranışları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değerlendirmek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faydalıdır</w:t>
            </w:r>
            <w:proofErr w:type="spellEnd"/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</w:t>
            </w:r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ürültülü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oyuncaklardan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parçalı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olanlardan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uzak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durun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Ideal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</w:t>
            </w:r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rak</w:t>
            </w:r>
            <w:proofErr w:type="spellEnd"/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</w:t>
            </w:r>
            <w:r w:rsidR="0051590C"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üçük</w:t>
            </w:r>
            <w:proofErr w:type="spellEnd"/>
            <w:r w:rsidR="0051590C"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="0051590C"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masa, </w:t>
            </w:r>
            <w:proofErr w:type="spellStart"/>
            <w:r w:rsidR="0051590C"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kağıt</w:t>
            </w:r>
            <w:proofErr w:type="spellEnd"/>
            <w:r w:rsidR="0051590C"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="0051590C"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boya</w:t>
            </w:r>
            <w:proofErr w:type="spellEnd"/>
            <w:r w:rsidR="0051590C"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kalemleri</w:t>
            </w:r>
            <w:proofErr w:type="spellEnd"/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odaklanma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ince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motor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beceriler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katılımı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değerlendirmeye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yardımcı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</w:t>
            </w:r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ur</w:t>
            </w:r>
            <w:proofErr w:type="spellEnd"/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Resimler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ekrana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uzatılarak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değerlendirilebilir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4A6F5C67" w14:textId="77777777" w:rsidR="00EA595B" w:rsidRPr="00CA0D56" w:rsidRDefault="00EA595B" w:rsidP="005072F6">
            <w:pPr>
              <w:numPr>
                <w:ilvl w:val="1"/>
                <w:numId w:val="39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Çocuklar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pek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farklı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oturma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düzeni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kullanılabilir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Çocuklar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ebeveynlerinin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yanına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arasına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kucağına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veya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önlerine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kendi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sandalyerine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da yere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oturabilirler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2D38C67E" w14:textId="77777777" w:rsidR="00EA595B" w:rsidRPr="00CA0D56" w:rsidRDefault="00EA595B" w:rsidP="005072F6">
            <w:pPr>
              <w:numPr>
                <w:ilvl w:val="1"/>
                <w:numId w:val="39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Bazen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hiperaktif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veya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otistik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çocuklar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kamera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görüş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alanında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kalmayı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sürdüremezler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Böyle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durumlarda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ebeveynleri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görüş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alanı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içersisinde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tutarak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çocukları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soruya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cevap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vermeleri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gerektiğinde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kameraya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geri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çağırmayı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düşünün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Eğer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çocuğun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motor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becerileri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oyun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becerisi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çevreyi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araştırması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hareketleri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değerlendiriliyorsa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odanın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tüm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bu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aktiviteleri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kamera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görüş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alanında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tutmaya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izin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verecek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kadar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büyük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olması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gerekir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762398E7" w14:textId="77777777" w:rsidR="00EA595B" w:rsidRPr="00CA0D56" w:rsidRDefault="00EA595B" w:rsidP="005072F6">
            <w:pPr>
              <w:numPr>
                <w:ilvl w:val="1"/>
                <w:numId w:val="39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Bazen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anksiyöz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veya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13DF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karşı</w:t>
            </w:r>
            <w:proofErr w:type="spellEnd"/>
            <w:r w:rsidRPr="00913DF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13DF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gelen</w:t>
            </w:r>
            <w:proofErr w:type="spellEnd"/>
            <w:r w:rsidRPr="00913DF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13DF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davranışı</w:t>
            </w:r>
            <w:proofErr w:type="spellEnd"/>
            <w:r w:rsidRPr="00913DF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13DF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olan</w:t>
            </w:r>
            <w:proofErr w:type="spellEnd"/>
            <w:r w:rsidRPr="00913DF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gençler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kamera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karşısında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oturmayı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reddederler</w:t>
            </w:r>
            <w:proofErr w:type="spellEnd"/>
            <w:r w:rsidRPr="00CA0D5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.</w:t>
            </w:r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Böyle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durumlarda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eğer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davranış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yönetme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becerileri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işe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yaramazsa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aileye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self-monitor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görüntü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seçeneğini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çevirmelerini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hastaya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kameradan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uzakta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ancak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görüş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alanı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içerisinde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kalmalarını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söyleyin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Diğer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yöntem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ise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seans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boyunca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seansın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kısmında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hastaya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daha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fazla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özerklik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tanınmasına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izin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vermektir</w:t>
            </w:r>
            <w:proofErr w:type="spellEnd"/>
            <w:r w:rsidRPr="00CA0D56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4EADBA8C" w14:textId="77777777" w:rsidR="00EA595B" w:rsidRPr="00CA0D56" w:rsidRDefault="00EA595B" w:rsidP="0008539D">
            <w:p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A0D56">
              <w:rPr>
                <w:rFonts w:asciiTheme="majorHAnsi" w:hAnsiTheme="majorHAnsi" w:cs="Arial"/>
                <w:bCs/>
                <w:sz w:val="20"/>
                <w:szCs w:val="20"/>
              </w:rPr>
              <w:t>Lütfen</w:t>
            </w:r>
            <w:proofErr w:type="spellEnd"/>
            <w:r w:rsidRPr="00CA0D56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61298">
              <w:rPr>
                <w:rFonts w:asciiTheme="majorHAnsi" w:hAnsiTheme="majorHAnsi" w:cs="Arial"/>
                <w:bCs/>
                <w:sz w:val="20"/>
                <w:szCs w:val="20"/>
              </w:rPr>
              <w:t>ayrıca</w:t>
            </w:r>
            <w:proofErr w:type="spellEnd"/>
            <w:r>
              <w:rPr>
                <w:rFonts w:asciiTheme="majorHAnsi" w:hAnsiTheme="majorHAnsi" w:cs="Arial"/>
                <w:bCs/>
                <w:sz w:val="20"/>
                <w:szCs w:val="20"/>
              </w:rPr>
              <w:t>,</w:t>
            </w:r>
            <w:r w:rsidRPr="001612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12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Telepsikiyatrik</w:t>
            </w:r>
            <w:proofErr w:type="spellEnd"/>
            <w:r w:rsidRPr="001612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12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görüşmenin</w:t>
            </w:r>
            <w:proofErr w:type="spellEnd"/>
            <w:r w:rsidRPr="001612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12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nasıl</w:t>
            </w:r>
            <w:proofErr w:type="spellEnd"/>
            <w:r w:rsidRPr="001612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12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yürütüleceği</w:t>
            </w:r>
            <w:proofErr w:type="spellEnd"/>
            <w:r w:rsidRPr="001612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ile</w:t>
            </w:r>
            <w:proofErr w:type="spellEnd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ilgili</w:t>
            </w:r>
            <w:proofErr w:type="spellEnd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genel</w:t>
            </w:r>
            <w:proofErr w:type="spellEnd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öneriler</w:t>
            </w:r>
            <w:proofErr w:type="spellEnd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bölümüne</w:t>
            </w:r>
            <w:proofErr w:type="spellEnd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56">
              <w:rPr>
                <w:rFonts w:asciiTheme="majorHAnsi" w:hAnsiTheme="majorHAnsi" w:cs="Arial"/>
                <w:bCs/>
                <w:sz w:val="20"/>
                <w:szCs w:val="20"/>
              </w:rPr>
              <w:t>bakın</w:t>
            </w:r>
            <w:proofErr w:type="spellEnd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Tablo</w:t>
            </w:r>
            <w:proofErr w:type="spellEnd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B, </w:t>
            </w:r>
            <w:proofErr w:type="spellStart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bölüm</w:t>
            </w:r>
            <w:proofErr w:type="spellEnd"/>
            <w:r w:rsidRPr="00CA0D5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4a-d).</w:t>
            </w:r>
          </w:p>
          <w:p w14:paraId="79DA6499" w14:textId="77777777" w:rsidR="00EA595B" w:rsidRPr="005E50AA" w:rsidRDefault="00EA595B" w:rsidP="0008539D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EA595B" w:rsidRPr="005F1396" w14:paraId="50DB8707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4EFAC1A1" w14:textId="77777777" w:rsidR="00EA595B" w:rsidRDefault="00EA595B" w:rsidP="0008539D">
            <w:pPr>
              <w:spacing w:before="8" w:after="8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</w:pPr>
            <w:r w:rsidRPr="008A7D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5.</w:t>
            </w:r>
            <w:r w:rsidRPr="008A7D6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A7D6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Okul</w:t>
            </w:r>
            <w:proofErr w:type="spellEnd"/>
            <w:r w:rsidRPr="008A7D6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A7D6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temelli</w:t>
            </w:r>
            <w:proofErr w:type="spellEnd"/>
            <w:r w:rsidRPr="008A7D6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A7D6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telepsikiyatri</w:t>
            </w:r>
            <w:proofErr w:type="spellEnd"/>
            <w:r w:rsidRPr="008A7D6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A7D6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uygulamaları</w:t>
            </w:r>
            <w:proofErr w:type="spellEnd"/>
          </w:p>
          <w:p w14:paraId="04E30F2A" w14:textId="6F5A9B0E" w:rsidR="00EA595B" w:rsidRPr="00106A52" w:rsidRDefault="00EA595B" w:rsidP="0008539D">
            <w:pPr>
              <w:spacing w:before="8" w:after="8"/>
              <w:rPr>
                <w:rStyle w:val="Hyperlink"/>
                <w:rFonts w:asciiTheme="majorHAnsi" w:hAnsiTheme="majorHAnsi" w:cstheme="majorHAnsi"/>
                <w:bCs/>
                <w:sz w:val="20"/>
                <w:szCs w:val="20"/>
              </w:rPr>
            </w:pP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fldChar w:fldCharType="begin"/>
            </w: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instrText xml:space="preserve"> HYPERLINK "https://www.aacap.org/AACAP/Clinical_Practice_Center/Business_of_Practice/Telepsychiatry/Toolkit Videos/school_based.aspx" </w:instrText>
            </w: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106A52">
              <w:rPr>
                <w:rStyle w:val="Hyperlink"/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[link</w:t>
            </w:r>
            <w:r w:rsidR="00106A52" w:rsidRPr="00106A52">
              <w:rPr>
                <w:rStyle w:val="Hyperlink"/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4</w:t>
            </w:r>
            <w:r w:rsidRPr="00106A52">
              <w:rPr>
                <w:rStyle w:val="Hyperlink"/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7]</w:t>
            </w:r>
          </w:p>
          <w:p w14:paraId="15C97149" w14:textId="77777777" w:rsidR="00EA595B" w:rsidRPr="005F1396" w:rsidRDefault="00EA595B" w:rsidP="0008539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 w:rsidRPr="00106A52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6C0BCBBE" w14:textId="47610323" w:rsidR="00EA595B" w:rsidRPr="004E2384" w:rsidRDefault="0051590C" w:rsidP="005072F6">
            <w:pPr>
              <w:numPr>
                <w:ilvl w:val="0"/>
                <w:numId w:val="41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Okul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temelli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telepsikiyatrinin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</w:t>
            </w:r>
            <w:r w:rsidR="00EA595B"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ek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çok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avantajı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vardır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psikiyatristler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yolculuk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süresini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azaltır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ebeveynlerin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işten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izin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alma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ihtiyaçlarını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azaltır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çocuğun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okula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gidemediği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zamanları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azaltır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randevularına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katılımı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artırır</w:t>
            </w:r>
            <w:proofErr w:type="spellEnd"/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daha</w:t>
            </w:r>
            <w:proofErr w:type="spellEnd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erken</w:t>
            </w:r>
            <w:proofErr w:type="spellEnd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müdahale</w:t>
            </w:r>
            <w:proofErr w:type="spellEnd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daha</w:t>
            </w:r>
            <w:proofErr w:type="spellEnd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iyi</w:t>
            </w:r>
            <w:proofErr w:type="spellEnd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3310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tedavi</w:t>
            </w:r>
            <w:proofErr w:type="spellEnd"/>
            <w:r w:rsidR="00513310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uyum</w:t>
            </w:r>
            <w:r w:rsidR="00513310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uy</w:t>
            </w:r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la</w:t>
            </w:r>
            <w:proofErr w:type="spellEnd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3310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birlikte</w:t>
            </w:r>
            <w:proofErr w:type="spellEnd"/>
            <w:r w:rsidR="00513310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ekip</w:t>
            </w:r>
            <w:proofErr w:type="spellEnd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temelli</w:t>
            </w:r>
            <w:proofErr w:type="spellEnd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yaklaşım</w:t>
            </w:r>
            <w:proofErr w:type="spellEnd"/>
            <w:r w:rsidR="00513310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3310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sunulmasını</w:t>
            </w:r>
            <w:proofErr w:type="spellEnd"/>
            <w:r w:rsidR="00513310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3310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kolaylaştırır</w:t>
            </w:r>
            <w:proofErr w:type="spellEnd"/>
            <w:r w:rsidR="00EA595B" w:rsidRPr="00513310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  <w:r w:rsidR="00EA595B"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</w:p>
          <w:p w14:paraId="1B942A24" w14:textId="77777777" w:rsidR="00EA595B" w:rsidRPr="004E2384" w:rsidRDefault="00EA595B" w:rsidP="005072F6">
            <w:pPr>
              <w:numPr>
                <w:ilvl w:val="0"/>
                <w:numId w:val="41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Bazı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özel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hususlar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şunlardır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:</w:t>
            </w:r>
          </w:p>
          <w:p w14:paraId="1E217322" w14:textId="41B58020" w:rsidR="00EA595B" w:rsidRPr="004E2384" w:rsidRDefault="00EA595B" w:rsidP="005072F6">
            <w:pPr>
              <w:numPr>
                <w:ilvl w:val="1"/>
                <w:numId w:val="41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Özel</w:t>
            </w:r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="0051590C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güvenli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alan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bulmak</w:t>
            </w:r>
            <w:proofErr w:type="spellEnd"/>
          </w:p>
          <w:p w14:paraId="044AA0D8" w14:textId="77777777" w:rsidR="00EA595B" w:rsidRPr="004E2384" w:rsidRDefault="00EA595B" w:rsidP="005072F6">
            <w:pPr>
              <w:numPr>
                <w:ilvl w:val="1"/>
                <w:numId w:val="41"/>
              </w:numPr>
              <w:spacing w:after="100" w:afterAutospacing="1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</w:pP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Okulun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personelini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kurallarını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yapısını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anlamak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saygı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göstermek</w:t>
            </w:r>
            <w:proofErr w:type="spellEnd"/>
          </w:p>
          <w:p w14:paraId="3E092881" w14:textId="77777777" w:rsidR="00EA595B" w:rsidRPr="004E2384" w:rsidRDefault="00EA595B" w:rsidP="005072F6">
            <w:pPr>
              <w:numPr>
                <w:ilvl w:val="1"/>
                <w:numId w:val="41"/>
              </w:num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Mevcut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okul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desteği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öğrenme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desteği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hakkında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bilgi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sahibi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olmak</w:t>
            </w:r>
            <w:proofErr w:type="spellEnd"/>
          </w:p>
          <w:p w14:paraId="0063B2E3" w14:textId="77777777" w:rsidR="00EA595B" w:rsidRPr="004E2384" w:rsidRDefault="00EA595B" w:rsidP="005072F6">
            <w:pPr>
              <w:numPr>
                <w:ilvl w:val="1"/>
                <w:numId w:val="41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Okul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dışında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devamlılık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sağlamak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akşamlar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tatil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günleri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vs)</w:t>
            </w:r>
          </w:p>
          <w:p w14:paraId="0BD24FA9" w14:textId="77777777" w:rsidR="00EA595B" w:rsidRPr="004E2384" w:rsidRDefault="00EA595B" w:rsidP="005072F6">
            <w:pPr>
              <w:numPr>
                <w:ilvl w:val="1"/>
                <w:numId w:val="41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İdeal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olarak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başlangıçtaki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bazı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görüşmelerin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yüzyüze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yapılması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gibi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karma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yaklaşım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kullanmak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</w:p>
          <w:p w14:paraId="1E46CBC8" w14:textId="77777777" w:rsidR="00EA595B" w:rsidRPr="00445C14" w:rsidRDefault="00EA595B" w:rsidP="005072F6">
            <w:pPr>
              <w:numPr>
                <w:ilvl w:val="1"/>
                <w:numId w:val="41"/>
              </w:numPr>
              <w:spacing w:before="8" w:after="8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lastRenderedPageBreak/>
              <w:t>Uygulama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ile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ilgili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gerekli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düzenlemeler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-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gerekirse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görüşme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esnasında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hangi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personelin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yardımcı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olacağını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belirlemek</w:t>
            </w:r>
            <w:proofErr w:type="spellEnd"/>
            <w:r w:rsidRPr="00445C1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</w:p>
          <w:p w14:paraId="1D048127" w14:textId="77777777" w:rsidR="00EA595B" w:rsidRPr="00082179" w:rsidRDefault="00EA595B" w:rsidP="0008539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A595B" w:rsidRPr="005F1396" w14:paraId="4ACFD438" w14:textId="77777777" w:rsidTr="0008539D">
        <w:trPr>
          <w:trHeight w:val="522"/>
        </w:trPr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10D7EF2D" w14:textId="77777777" w:rsidR="00EA595B" w:rsidRDefault="00EA595B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6</w:t>
            </w:r>
            <w:r w:rsidRPr="000821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Adli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servisler</w:t>
            </w:r>
            <w:proofErr w:type="spellEnd"/>
          </w:p>
          <w:p w14:paraId="46FF420D" w14:textId="01FB4EF7" w:rsidR="00EA595B" w:rsidRPr="004E2384" w:rsidRDefault="00EA595B" w:rsidP="0008539D">
            <w:pPr>
              <w:spacing w:before="8" w:after="8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HYPERLINK "https://www.aacap.org/AACAP/Clinical_Practice_Center/Business_of_Practice/Telepsychiatry/Toolkit Videos/juvenile_justice.aspx" </w:instrTex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E2384">
              <w:rPr>
                <w:rStyle w:val="Hyperlink"/>
                <w:rFonts w:asciiTheme="majorHAnsi" w:hAnsiTheme="majorHAnsi" w:cstheme="majorHAnsi"/>
                <w:bCs/>
                <w:sz w:val="20"/>
                <w:szCs w:val="20"/>
              </w:rPr>
              <w:t>[</w:t>
            </w:r>
            <w:r w:rsidRPr="004E2384">
              <w:rPr>
                <w:rStyle w:val="Hyperlink"/>
                <w:rFonts w:asciiTheme="majorHAnsi" w:hAnsiTheme="majorHAnsi"/>
                <w:sz w:val="20"/>
                <w:szCs w:val="20"/>
              </w:rPr>
              <w:t>link</w:t>
            </w:r>
            <w:r w:rsidR="00106A52">
              <w:rPr>
                <w:rStyle w:val="Hyperlink"/>
                <w:rFonts w:asciiTheme="majorHAnsi" w:hAnsiTheme="majorHAnsi"/>
                <w:sz w:val="20"/>
                <w:szCs w:val="20"/>
              </w:rPr>
              <w:t>4</w:t>
            </w:r>
            <w:r w:rsidRPr="004E2384">
              <w:rPr>
                <w:rStyle w:val="Hyperlink"/>
                <w:rFonts w:asciiTheme="majorHAnsi" w:hAnsiTheme="majorHAnsi"/>
                <w:sz w:val="20"/>
                <w:szCs w:val="20"/>
              </w:rPr>
              <w:t>8]</w:t>
            </w:r>
          </w:p>
          <w:p w14:paraId="4995C91C" w14:textId="77777777" w:rsidR="00EA595B" w:rsidRPr="005F1396" w:rsidRDefault="00EA595B" w:rsidP="0008539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12510F97" w14:textId="2507436A" w:rsidR="00EA595B" w:rsidRPr="004E2384" w:rsidRDefault="00EA595B" w:rsidP="005072F6">
            <w:pPr>
              <w:pStyle w:val="ListParagraph"/>
              <w:numPr>
                <w:ilvl w:val="0"/>
                <w:numId w:val="42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Bu hasta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grubu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16AA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özellikle</w:t>
            </w:r>
            <w:proofErr w:type="spellEnd"/>
            <w:r w:rsidRPr="00A16AA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16AA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hizmetlerden</w:t>
            </w:r>
            <w:proofErr w:type="spellEnd"/>
            <w:r w:rsidRPr="00A16AA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16AA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yeteri</w:t>
            </w:r>
            <w:proofErr w:type="spellEnd"/>
            <w:r w:rsidRPr="00A16AA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16AA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kadar</w:t>
            </w:r>
            <w:proofErr w:type="spellEnd"/>
            <w:r w:rsidRPr="00A16AA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16AA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faydalanamayan</w:t>
            </w:r>
            <w:proofErr w:type="spellEnd"/>
            <w:r w:rsidRPr="00A16AA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16AA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A16AA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16AA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gruptur</w:t>
            </w:r>
            <w:proofErr w:type="spellEnd"/>
            <w:r w:rsidRPr="00A16AA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,</w:t>
            </w:r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dolayısıyla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yüzyüze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görüşmelerin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mümkün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olmayabileceği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ortamlarda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hizmetlerin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temin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edilebilmesi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önemli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role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sahip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olabilir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</w:p>
        </w:tc>
      </w:tr>
      <w:tr w:rsidR="00EA595B" w:rsidRPr="005F1396" w14:paraId="1E4B6B23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220D434F" w14:textId="77777777" w:rsidR="00EA595B" w:rsidRPr="00082179" w:rsidRDefault="00EA595B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FFFFFF" w:themeFill="background1"/>
          </w:tcPr>
          <w:p w14:paraId="71DBF4CE" w14:textId="77777777" w:rsidR="00EA595B" w:rsidRPr="004E2384" w:rsidRDefault="00EA595B" w:rsidP="005072F6">
            <w:pPr>
              <w:pStyle w:val="ListParagraph"/>
              <w:numPr>
                <w:ilvl w:val="0"/>
                <w:numId w:val="42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</w:t>
            </w:r>
            <w:proofErr w:type="spellEnd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zorlayıcı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olabilir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genç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hastalar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katılmaya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isteksiz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olabilir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özellikle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seanslar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val="tr-TR" w:eastAsia="en-GB"/>
              </w:rPr>
              <w:t>eğlence</w:t>
            </w:r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aktiviteler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in</w:t>
            </w:r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katılmalarına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engel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olursa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veya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personelin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seansta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bulunması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mahremiyet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ile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ilgili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endişeleri</w:t>
            </w:r>
            <w:proofErr w:type="spellEnd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E238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varsa</w:t>
            </w:r>
            <w:proofErr w:type="spellEnd"/>
          </w:p>
        </w:tc>
      </w:tr>
      <w:tr w:rsidR="00EA595B" w:rsidRPr="005F1396" w14:paraId="21711B94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4E59F18F" w14:textId="77777777" w:rsidR="00EA595B" w:rsidRPr="00082179" w:rsidRDefault="00EA595B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6B94DE9A" w14:textId="77777777" w:rsidR="00EA595B" w:rsidRPr="00B0200D" w:rsidRDefault="00EA595B" w:rsidP="005072F6">
            <w:pPr>
              <w:pStyle w:val="ListParagraph"/>
              <w:numPr>
                <w:ilvl w:val="0"/>
                <w:numId w:val="42"/>
              </w:numPr>
              <w:spacing w:before="8" w:after="8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Telepsikiyatristler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kendilerinin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genç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hastaların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bakım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tedavi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hizmetlerindeki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rollerini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belirlemelidir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örn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Adli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süreçlerle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ilgili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mi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yoksa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doğrudan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tedavi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ile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ilgili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r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mü</w:t>
            </w:r>
            <w:proofErr w:type="spellEnd"/>
          </w:p>
          <w:p w14:paraId="492CAA1D" w14:textId="77777777" w:rsidR="00EA595B" w:rsidRPr="00B0200D" w:rsidRDefault="00EA595B" w:rsidP="005072F6">
            <w:pPr>
              <w:numPr>
                <w:ilvl w:val="0"/>
                <w:numId w:val="42"/>
              </w:numPr>
              <w:spacing w:after="100" w:afterAutospacing="1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Hasta </w:t>
            </w:r>
            <w:proofErr w:type="spellStart"/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tarafında</w:t>
            </w:r>
            <w:proofErr w:type="spellEnd"/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bulunan</w:t>
            </w:r>
            <w:proofErr w:type="spellEnd"/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terapist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ancak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cezaevi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personeli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değil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)</w:t>
            </w:r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psikiyatristin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ilgili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hasta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verilerini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elde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etmesini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kolaylaştırmak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klinik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tedavi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süreçlerine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yardımcı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olmak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sıklıkla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seanslara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katılır</w:t>
            </w:r>
            <w:proofErr w:type="spellEnd"/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.</w:t>
            </w:r>
          </w:p>
          <w:p w14:paraId="5186F13A" w14:textId="77777777" w:rsidR="00EA595B" w:rsidRPr="00B0200D" w:rsidRDefault="00EA595B" w:rsidP="005072F6">
            <w:pPr>
              <w:numPr>
                <w:ilvl w:val="0"/>
                <w:numId w:val="42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Hastanın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geçmiş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öyküsü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raporları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önceden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hazır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bulunabilir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görüşme</w:t>
            </w:r>
            <w:proofErr w:type="spellEnd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sırasında</w:t>
            </w:r>
            <w:proofErr w:type="spellEnd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bunlar</w:t>
            </w:r>
            <w:proofErr w:type="spellEnd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proaktif</w:t>
            </w:r>
            <w:proofErr w:type="spellEnd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olarak</w:t>
            </w:r>
            <w:proofErr w:type="spellEnd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kullanılmalıdır</w:t>
            </w:r>
            <w:proofErr w:type="spellEnd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40E11DFB" w14:textId="77777777" w:rsidR="00EA595B" w:rsidRPr="00B0200D" w:rsidRDefault="00EA595B" w:rsidP="005072F6">
            <w:pPr>
              <w:numPr>
                <w:ilvl w:val="0"/>
                <w:numId w:val="42"/>
              </w:numPr>
              <w:spacing w:after="100" w:afterAutospacing="1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</w:pPr>
            <w:proofErr w:type="spellStart"/>
            <w:r w:rsidRPr="00B0200D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Telepsikiyatr</w:t>
            </w:r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ist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adli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kurumlardaki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azınlık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grupların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farmokolojik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tedavi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onamları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ile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ilgili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düzenlemelerden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haberdar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olmalıdır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.  </w:t>
            </w:r>
          </w:p>
          <w:p w14:paraId="1747ECD8" w14:textId="77777777" w:rsidR="00EA595B" w:rsidRPr="00161298" w:rsidRDefault="00EA595B" w:rsidP="005072F6">
            <w:pPr>
              <w:pStyle w:val="ListParagraph"/>
              <w:numPr>
                <w:ilvl w:val="0"/>
                <w:numId w:val="42"/>
              </w:numPr>
              <w:spacing w:before="8" w:after="8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Telepsikiyatrist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gizlilik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güvenlik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ruh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sağlığı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kayıtlarının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yönetimi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diğer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meselelerle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ilgili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değerlendirme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yapmak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gerekli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koşulların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sağlandığından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emin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olmak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personelden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mobil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cihaz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aracılığıya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kurumun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sanal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turunu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yapmasını</w:t>
            </w:r>
            <w:proofErr w:type="spellEnd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200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isteyebilir</w:t>
            </w:r>
            <w:proofErr w:type="spellEnd"/>
            <w:r w:rsidRPr="00B0200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</w:p>
          <w:p w14:paraId="3D55D8F6" w14:textId="77777777" w:rsidR="00EA595B" w:rsidRPr="004E2384" w:rsidRDefault="00EA595B" w:rsidP="0008539D">
            <w:p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A595B" w:rsidRPr="005F1396" w14:paraId="5EB44DED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0B3BB7D0" w14:textId="77777777" w:rsidR="00EA595B" w:rsidRDefault="00EA595B" w:rsidP="0008539D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</w:pPr>
            <w:r w:rsidRPr="007745D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7. </w:t>
            </w:r>
            <w:r w:rsidRPr="007745D2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Davranış</w:t>
            </w:r>
            <w:proofErr w:type="spellEnd"/>
            <w:r w:rsidRPr="007745D2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yönetimi</w:t>
            </w:r>
            <w:proofErr w:type="spellEnd"/>
          </w:p>
          <w:p w14:paraId="0D075F23" w14:textId="21111C58" w:rsidR="00EA595B" w:rsidRPr="00106A52" w:rsidRDefault="00450CED" w:rsidP="0008539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hyperlink r:id="rId143" w:history="1">
              <w:r w:rsidR="00EA595B" w:rsidRPr="00106A52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[link</w:t>
              </w:r>
              <w:r w:rsidR="00106A52" w:rsidRPr="00106A52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4</w:t>
              </w:r>
              <w:r w:rsidR="00EA595B" w:rsidRPr="00106A52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9]</w:t>
              </w:r>
            </w:hyperlink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6ED97A82" w14:textId="77777777" w:rsidR="00EA595B" w:rsidRPr="007745D2" w:rsidRDefault="00EA595B" w:rsidP="005072F6">
            <w:pPr>
              <w:numPr>
                <w:ilvl w:val="0"/>
                <w:numId w:val="43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Kanıta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dayalı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davranış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yönetimi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eğitimi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aracılığıyla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klinik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ev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ortamlarında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uygulanabilir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283DC14B" w14:textId="77777777" w:rsidR="00EA595B" w:rsidRPr="007745D2" w:rsidRDefault="00EA595B" w:rsidP="005072F6">
            <w:pPr>
              <w:numPr>
                <w:ilvl w:val="0"/>
                <w:numId w:val="43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Psikiyatristler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davranış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yönetimi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kavramını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eş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zamanlı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olarak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uygulayıp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ailelere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öğretebilir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642D1BA8" w14:textId="77777777" w:rsidR="00EA595B" w:rsidRPr="00E27229" w:rsidRDefault="00EA595B" w:rsidP="005072F6">
            <w:pPr>
              <w:numPr>
                <w:ilvl w:val="0"/>
                <w:numId w:val="43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Çocukların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davranışlarındaki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video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görüşmeler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sırasında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farkedilemeyen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bazı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farklılıkları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personeller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kliniklerde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açığa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çıkarabilir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.</w:t>
            </w:r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</w:p>
          <w:p w14:paraId="318AEBD3" w14:textId="77777777" w:rsidR="00EA595B" w:rsidRPr="007745D2" w:rsidRDefault="00EA595B" w:rsidP="005072F6">
            <w:pPr>
              <w:numPr>
                <w:ilvl w:val="0"/>
                <w:numId w:val="43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Tedavi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ekolojik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olarak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daha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doğru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değerlendirme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müdahale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yapmayı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mümkün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kılabilecek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ev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gibi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doğal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ortamlarda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uygulanabilir</w:t>
            </w:r>
            <w:proofErr w:type="spellEnd"/>
            <w:r w:rsidRPr="007745D2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3985D7CB" w14:textId="6172332D" w:rsidR="00EA595B" w:rsidRPr="00E27229" w:rsidRDefault="00EA595B" w:rsidP="005072F6">
            <w:pPr>
              <w:numPr>
                <w:ilvl w:val="0"/>
                <w:numId w:val="43"/>
              </w:num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Başlangıçta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(9.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Bölüme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bakınız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seans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sırasında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çocuğun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davranışlarının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yönetilemez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veya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riskli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hale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gelmesi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durumunda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kullanılmak</w:t>
            </w:r>
            <w:proofErr w:type="spellEnd"/>
            <w:r w:rsidRPr="00E27229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üzere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güvenlik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kriz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planı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geliştirmek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önemlidir</w:t>
            </w:r>
            <w:proofErr w:type="spellEnd"/>
            <w:r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.</w:t>
            </w:r>
            <w:r w:rsidRPr="00E2722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51590C" w:rsidRPr="005159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Bu plan </w:t>
            </w:r>
            <w:proofErr w:type="spellStart"/>
            <w:r w:rsidR="0051590C" w:rsidRPr="0051590C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güvenilen</w:t>
            </w:r>
            <w:proofErr w:type="spellEnd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aile</w:t>
            </w:r>
            <w:proofErr w:type="spellEnd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üyeleri</w:t>
            </w:r>
            <w:proofErr w:type="spellEnd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/</w:t>
            </w:r>
            <w:proofErr w:type="spellStart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arkadaşların</w:t>
            </w:r>
            <w:proofErr w:type="spellEnd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5159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yerel</w:t>
            </w:r>
            <w:proofErr w:type="spellEnd"/>
            <w:r w:rsidR="005159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aile</w:t>
            </w:r>
            <w:proofErr w:type="spellEnd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hekimi</w:t>
            </w:r>
            <w:proofErr w:type="spellEnd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acil</w:t>
            </w:r>
            <w:proofErr w:type="spellEnd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servislerin</w:t>
            </w:r>
            <w:proofErr w:type="spellEnd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iletişim</w:t>
            </w:r>
            <w:proofErr w:type="spellEnd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bilgilerini</w:t>
            </w:r>
            <w:proofErr w:type="spellEnd"/>
            <w:r w:rsidR="0051590C" w:rsidRPr="00E27229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1590C" w:rsidRPr="0051590C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içermelidir</w:t>
            </w:r>
            <w:proofErr w:type="spellEnd"/>
            <w:r w:rsidR="0051590C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EA595B" w:rsidRPr="005F1396" w14:paraId="4A5F4CEE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461E6C5E" w14:textId="77777777" w:rsidR="00EA595B" w:rsidRPr="00D3652D" w:rsidRDefault="00EA595B" w:rsidP="0008539D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</w:pPr>
            <w:r w:rsidRPr="00D365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8. </w:t>
            </w:r>
            <w:r w:rsidRPr="00D3652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3652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Kültürel</w:t>
            </w:r>
            <w:proofErr w:type="spellEnd"/>
            <w:r w:rsidRPr="00D3652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3652D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meseleler</w:t>
            </w:r>
            <w:proofErr w:type="spellEnd"/>
          </w:p>
          <w:p w14:paraId="183021E0" w14:textId="4A12B167" w:rsidR="00EA595B" w:rsidRPr="00106A52" w:rsidRDefault="00450CED" w:rsidP="0008539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hyperlink r:id="rId144" w:history="1">
              <w:r w:rsidR="00EA595B" w:rsidRPr="00106A52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[link</w:t>
              </w:r>
              <w:r w:rsidR="00106A52" w:rsidRPr="00106A52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5</w:t>
              </w:r>
              <w:r w:rsidR="00EA595B" w:rsidRPr="00106A52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0]</w:t>
              </w:r>
            </w:hyperlink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09904C0B" w14:textId="77777777" w:rsidR="00EA595B" w:rsidRPr="0030560B" w:rsidRDefault="00EA595B" w:rsidP="0008539D">
            <w:p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30560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Aşağıdakileri</w:t>
            </w:r>
            <w:proofErr w:type="spellEnd"/>
            <w:r w:rsidRPr="0030560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göz</w:t>
            </w:r>
            <w:proofErr w:type="spellEnd"/>
            <w:r w:rsidRPr="0030560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önünde</w:t>
            </w:r>
            <w:proofErr w:type="spellEnd"/>
            <w:r w:rsidRPr="0030560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bulundurun</w:t>
            </w:r>
            <w:proofErr w:type="spellEnd"/>
            <w:r w:rsidRPr="0030560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:</w:t>
            </w:r>
          </w:p>
          <w:p w14:paraId="7FC20846" w14:textId="77777777" w:rsidR="00EA595B" w:rsidRPr="0030560B" w:rsidRDefault="00EA595B" w:rsidP="005072F6">
            <w:pPr>
              <w:numPr>
                <w:ilvl w:val="0"/>
                <w:numId w:val="44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7A1687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So</w:t>
            </w:r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syal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ekonomik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gelir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düzeyi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coğrafi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ırk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etnik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kült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val="tr-TR" w:eastAsia="en-GB"/>
              </w:rPr>
              <w:t>üre</w:t>
            </w:r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l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özelliklerde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farklılık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</w:t>
            </w: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up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olmadığını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netleştirmek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sorular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sorun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ön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kabulle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yaklaşmayın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51C4742B" w14:textId="77777777" w:rsidR="00EA595B" w:rsidRPr="0030560B" w:rsidRDefault="00EA595B" w:rsidP="005072F6">
            <w:pPr>
              <w:numPr>
                <w:ilvl w:val="0"/>
                <w:numId w:val="44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Azınlık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gruplar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içerisinde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heterojenlik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olabileceğini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akılda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tutun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78A97082" w14:textId="77777777" w:rsidR="00EA595B" w:rsidRPr="0030560B" w:rsidRDefault="00EA595B" w:rsidP="005072F6">
            <w:pPr>
              <w:numPr>
                <w:ilvl w:val="0"/>
                <w:numId w:val="44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Hastanın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yanında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bulunan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personeller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de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bu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konuda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yardımcı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olabilir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174E11BB" w14:textId="77777777" w:rsidR="00EA595B" w:rsidRPr="0030560B" w:rsidRDefault="00EA595B" w:rsidP="005072F6">
            <w:pPr>
              <w:numPr>
                <w:ilvl w:val="0"/>
                <w:numId w:val="44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Yerel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ekiplerle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güçlü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mesleki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ilişkiler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kurun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290AF8FE" w14:textId="77777777" w:rsidR="00EA595B" w:rsidRPr="0030560B" w:rsidRDefault="00EA595B" w:rsidP="005072F6">
            <w:pPr>
              <w:numPr>
                <w:ilvl w:val="0"/>
                <w:numId w:val="44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Farklı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kültürlerde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aile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yapısı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farklılıklar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gösterebilir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sorarak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bilgi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edinin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24FEFBBF" w14:textId="77777777" w:rsidR="00EA595B" w:rsidRPr="0030560B" w:rsidRDefault="00EA595B" w:rsidP="005072F6">
            <w:pPr>
              <w:numPr>
                <w:ilvl w:val="0"/>
                <w:numId w:val="44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Aile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üyelerini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değil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profesyonel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tercümanlar</w:t>
            </w: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ı</w:t>
            </w:r>
            <w:proofErr w:type="spellEnd"/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kullanın</w:t>
            </w:r>
            <w:proofErr w:type="spellEnd"/>
            <w:r w:rsidRPr="0030560B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  <w:r w:rsidRPr="0030560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650C8F33" w14:textId="77777777" w:rsidR="00EA595B" w:rsidRDefault="00EA595B" w:rsidP="0008539D">
            <w:pPr>
              <w:pStyle w:val="NormalWeb"/>
              <w:spacing w:before="8" w:beforeAutospacing="0" w:after="8" w:afterAutospacing="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30560B">
              <w:rPr>
                <w:rFonts w:asciiTheme="majorHAnsi" w:hAnsiTheme="majorHAnsi" w:cs="Arial"/>
                <w:bCs/>
                <w:sz w:val="20"/>
                <w:szCs w:val="20"/>
                <w:lang w:eastAsia="en-GB"/>
              </w:rPr>
              <w:t>Lütfen ayrıca,</w:t>
            </w:r>
            <w:r w:rsidRPr="0030560B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Tablo B,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b</w:t>
            </w:r>
            <w:r w:rsidRPr="0030560B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ölüm 6c deki </w:t>
            </w:r>
            <w:proofErr w:type="spellStart"/>
            <w:r w:rsidRPr="0030560B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telepsikiyatri</w:t>
            </w:r>
            <w:proofErr w:type="spellEnd"/>
            <w:r w:rsidRPr="0030560B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uygulamalarında kültürel meseleler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ile ilgili </w:t>
            </w:r>
            <w:r w:rsidRPr="0030560B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genel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öneriler </w:t>
            </w:r>
            <w:r w:rsidRPr="0030560B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bölümüne </w:t>
            </w:r>
            <w:r w:rsidRPr="0030560B">
              <w:rPr>
                <w:rFonts w:asciiTheme="majorHAnsi" w:hAnsiTheme="majorHAnsi" w:cs="Arial"/>
                <w:bCs/>
                <w:sz w:val="20"/>
                <w:szCs w:val="20"/>
                <w:lang w:eastAsia="en-GB"/>
              </w:rPr>
              <w:t>bakın.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2DDE75F0" w14:textId="77777777" w:rsidR="00EA595B" w:rsidRPr="00EE463B" w:rsidRDefault="00EA595B" w:rsidP="0008539D">
            <w:pPr>
              <w:pStyle w:val="NormalWeb"/>
              <w:spacing w:before="8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A595B" w:rsidRPr="005F1396" w14:paraId="49BEFB3B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08E6FC09" w14:textId="77777777" w:rsidR="00EA595B" w:rsidRDefault="00EA595B" w:rsidP="00113B61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29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9. </w:t>
            </w:r>
            <w:r w:rsidRPr="00E12904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113B61" w:rsidRPr="00113B61">
              <w:rPr>
                <w:rFonts w:asciiTheme="majorHAnsi" w:hAnsiTheme="majorHAnsi" w:cs="Arial"/>
                <w:b/>
                <w:sz w:val="20"/>
                <w:szCs w:val="20"/>
              </w:rPr>
              <w:t>Otizm</w:t>
            </w:r>
            <w:proofErr w:type="spellEnd"/>
            <w:r w:rsidR="00113B61" w:rsidRPr="00113B6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113B61" w:rsidRPr="00113B61">
              <w:rPr>
                <w:rFonts w:asciiTheme="majorHAnsi" w:hAnsiTheme="majorHAnsi" w:cs="Arial"/>
                <w:b/>
                <w:sz w:val="20"/>
                <w:szCs w:val="20"/>
              </w:rPr>
              <w:t>veya</w:t>
            </w:r>
            <w:proofErr w:type="spellEnd"/>
            <w:r w:rsidR="00113B61" w:rsidRPr="00113B6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113B61" w:rsidRPr="00113B61">
              <w:rPr>
                <w:rFonts w:asciiTheme="majorHAnsi" w:hAnsiTheme="majorHAnsi" w:cs="Arial"/>
                <w:b/>
                <w:sz w:val="20"/>
                <w:szCs w:val="20"/>
              </w:rPr>
              <w:t>Otizm</w:t>
            </w:r>
            <w:proofErr w:type="spellEnd"/>
            <w:r w:rsidR="00113B61" w:rsidRPr="00113B61">
              <w:rPr>
                <w:rFonts w:asciiTheme="majorHAnsi" w:hAnsiTheme="majorHAnsi" w:cs="Arial"/>
                <w:b/>
                <w:sz w:val="20"/>
                <w:szCs w:val="20"/>
              </w:rPr>
              <w:t xml:space="preserve"> Spektrum </w:t>
            </w:r>
            <w:proofErr w:type="spellStart"/>
            <w:r w:rsidR="00113B61" w:rsidRPr="00113B61">
              <w:rPr>
                <w:rFonts w:asciiTheme="majorHAnsi" w:hAnsiTheme="majorHAnsi" w:cs="Arial"/>
                <w:b/>
                <w:sz w:val="20"/>
                <w:szCs w:val="20"/>
              </w:rPr>
              <w:t>Bozukluğu</w:t>
            </w:r>
            <w:proofErr w:type="spellEnd"/>
            <w:r w:rsidR="00113B61" w:rsidRPr="00113B61">
              <w:rPr>
                <w:rFonts w:asciiTheme="majorHAnsi" w:hAnsiTheme="majorHAnsi" w:cs="Arial"/>
                <w:b/>
                <w:sz w:val="20"/>
                <w:szCs w:val="20"/>
              </w:rPr>
              <w:t xml:space="preserve"> (ASD) </w:t>
            </w:r>
            <w:proofErr w:type="spellStart"/>
            <w:r w:rsidR="00113B61">
              <w:rPr>
                <w:rFonts w:asciiTheme="majorHAnsi" w:hAnsiTheme="majorHAnsi" w:cs="Arial"/>
                <w:b/>
                <w:sz w:val="20"/>
                <w:szCs w:val="20"/>
              </w:rPr>
              <w:t>hasta</w:t>
            </w:r>
            <w:r w:rsidR="00113B61" w:rsidRPr="00113B61">
              <w:rPr>
                <w:rFonts w:asciiTheme="majorHAnsi" w:hAnsiTheme="majorHAnsi" w:cs="Arial"/>
                <w:b/>
                <w:sz w:val="20"/>
                <w:szCs w:val="20"/>
              </w:rPr>
              <w:t>ların</w:t>
            </w:r>
            <w:r w:rsidR="00113B61">
              <w:rPr>
                <w:rFonts w:asciiTheme="majorHAnsi" w:hAnsiTheme="majorHAnsi" w:cs="Arial"/>
                <w:b/>
                <w:sz w:val="20"/>
                <w:szCs w:val="20"/>
              </w:rPr>
              <w:t>ın</w:t>
            </w:r>
            <w:proofErr w:type="spellEnd"/>
            <w:r w:rsidR="00113B61" w:rsidRPr="00113B6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113B61" w:rsidRPr="00113B61">
              <w:rPr>
                <w:rFonts w:asciiTheme="majorHAnsi" w:hAnsiTheme="majorHAnsi" w:cs="Arial"/>
                <w:b/>
                <w:sz w:val="20"/>
                <w:szCs w:val="20"/>
              </w:rPr>
              <w:t>değerlendirilmesi</w:t>
            </w:r>
            <w:proofErr w:type="spellEnd"/>
          </w:p>
          <w:p w14:paraId="25BFFECF" w14:textId="780A8218" w:rsidR="00113B61" w:rsidRPr="009E3EF7" w:rsidRDefault="00450CED" w:rsidP="00113B61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hyperlink r:id="rId145" w:history="1">
              <w:r w:rsidR="009E3EF7" w:rsidRPr="009E3EF7">
                <w:rPr>
                  <w:rStyle w:val="Hyperlink"/>
                  <w:rFonts w:asciiTheme="majorHAnsi" w:hAnsiTheme="majorHAnsi" w:cs="Arial"/>
                  <w:bCs/>
                  <w:sz w:val="20"/>
                  <w:szCs w:val="20"/>
                </w:rPr>
                <w:t>[link57]</w:t>
              </w:r>
            </w:hyperlink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4761CD48" w14:textId="49906ABB" w:rsidR="00EA595B" w:rsidRDefault="00113B61" w:rsidP="00102AFC">
            <w:pPr>
              <w:pStyle w:val="NormalWeb"/>
              <w:spacing w:before="0" w:beforeAutospacing="0" w:after="8" w:afterAutospacing="0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NHS </w:t>
            </w:r>
            <w:proofErr w:type="spellStart"/>
            <w:r w:rsidR="009F4DF8"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England</w:t>
            </w:r>
            <w:proofErr w:type="spellEnd"/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 IAPT (</w:t>
            </w:r>
            <w:proofErr w:type="spellStart"/>
            <w:r w:rsidRPr="00113B61">
              <w:rPr>
                <w:rFonts w:asciiTheme="majorHAnsi" w:hAnsiTheme="majorHAnsi" w:cstheme="majorHAnsi"/>
                <w:sz w:val="20"/>
                <w:szCs w:val="20"/>
              </w:rPr>
              <w:t>Improving</w:t>
            </w:r>
            <w:proofErr w:type="spellEnd"/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 Access </w:t>
            </w:r>
            <w:proofErr w:type="spellStart"/>
            <w:r w:rsidRPr="00113B61">
              <w:rPr>
                <w:rFonts w:asciiTheme="majorHAnsi" w:hAnsiTheme="majorHAnsi" w:cstheme="majorHAnsi"/>
                <w:sz w:val="20"/>
                <w:szCs w:val="20"/>
              </w:rPr>
              <w:t>to</w:t>
            </w:r>
            <w:proofErr w:type="spellEnd"/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13B61">
              <w:rPr>
                <w:rFonts w:asciiTheme="majorHAnsi" w:hAnsiTheme="majorHAnsi" w:cstheme="majorHAnsi"/>
                <w:sz w:val="20"/>
                <w:szCs w:val="20"/>
              </w:rPr>
              <w:t>Psychological</w:t>
            </w:r>
            <w:proofErr w:type="spellEnd"/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13B61">
              <w:rPr>
                <w:rFonts w:asciiTheme="majorHAnsi" w:hAnsiTheme="majorHAnsi" w:cstheme="majorHAnsi"/>
                <w:sz w:val="20"/>
                <w:szCs w:val="20"/>
              </w:rPr>
              <w:t>Therapies</w:t>
            </w:r>
            <w:proofErr w:type="spellEnd"/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servislerinde,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 öğrenme engeli, otizm veya iletişim bozukluğu olan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hastalarla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 çalışan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kişilerin aşağıdaki hususlara dikkat etmesi gerektiğini belirtmektedir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5E565238" w14:textId="5B1229DC" w:rsidR="00113B61" w:rsidRDefault="00113B61" w:rsidP="005072F6">
            <w:pPr>
              <w:pStyle w:val="NormalWeb"/>
              <w:numPr>
                <w:ilvl w:val="0"/>
                <w:numId w:val="54"/>
              </w:numPr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>Hastanın anlamasına veya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>kendisini ifade etmesine yardımcı ola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cak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her türlü alternatif veya ek iletişim yöntemini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 belirleyin. Bu</w:t>
            </w:r>
            <w:r w:rsidR="00B461EF">
              <w:rPr>
                <w:rFonts w:asciiTheme="majorHAnsi" w:hAnsiTheme="majorHAnsi" w:cstheme="majorHAnsi"/>
                <w:sz w:val="20"/>
                <w:szCs w:val="20"/>
              </w:rPr>
              <w:t xml:space="preserve"> amaçla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>, en iyi iletişim yol</w:t>
            </w:r>
            <w:r w:rsidR="00B461EF">
              <w:rPr>
                <w:rFonts w:asciiTheme="majorHAnsi" w:hAnsiTheme="majorHAnsi" w:cstheme="majorHAnsi"/>
                <w:sz w:val="20"/>
                <w:szCs w:val="20"/>
              </w:rPr>
              <w:t xml:space="preserve">unu 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belirlemek ve </w:t>
            </w:r>
            <w:r w:rsidR="00B461EF">
              <w:rPr>
                <w:rFonts w:asciiTheme="majorHAnsi" w:hAnsiTheme="majorHAnsi" w:cstheme="majorHAnsi"/>
                <w:sz w:val="20"/>
                <w:szCs w:val="20"/>
              </w:rPr>
              <w:t>görüşme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ler </w:t>
            </w:r>
            <w:r w:rsidR="00B461EF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 hem sizin hem de </w:t>
            </w:r>
            <w:r w:rsidR="00B461EF">
              <w:rPr>
                <w:rFonts w:asciiTheme="majorHAnsi" w:hAnsiTheme="majorHAnsi" w:cstheme="majorHAnsi"/>
                <w:sz w:val="20"/>
                <w:szCs w:val="20"/>
              </w:rPr>
              <w:t xml:space="preserve">hasta ve yakınlarının bu yönteme 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>eriş</w:t>
            </w:r>
            <w:r w:rsidR="00B461EF">
              <w:rPr>
                <w:rFonts w:asciiTheme="majorHAnsi" w:hAnsiTheme="majorHAnsi" w:cstheme="majorHAnsi"/>
                <w:sz w:val="20"/>
                <w:szCs w:val="20"/>
              </w:rPr>
              <w:t xml:space="preserve">imini 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sağlamak </w:t>
            </w:r>
            <w:r w:rsidR="00B461EF">
              <w:rPr>
                <w:rFonts w:asciiTheme="majorHAnsi" w:hAnsiTheme="majorHAnsi" w:cstheme="majorHAnsi"/>
                <w:sz w:val="20"/>
                <w:szCs w:val="20"/>
              </w:rPr>
              <w:t>amacıyla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 veya ailesi</w:t>
            </w:r>
            <w:r w:rsidR="00B461EF"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</w:t>
            </w:r>
            <w:r w:rsidR="00B461EF"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mveremleri</w:t>
            </w:r>
            <w:proofErr w:type="spellEnd"/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ile </w:t>
            </w:r>
            <w:r w:rsidR="00B461EF"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</w:t>
            </w: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hazırlık yapılması gerek</w:t>
            </w:r>
            <w:r w:rsidR="00B461EF"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ebilir</w:t>
            </w: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 Örneğin, hastanın ne tür kelimeler kullandığını</w:t>
            </w:r>
            <w:r w:rsidR="00B461EF">
              <w:rPr>
                <w:rFonts w:asciiTheme="majorHAnsi" w:hAnsiTheme="majorHAnsi" w:cstheme="majorHAnsi"/>
                <w:sz w:val="20"/>
                <w:szCs w:val="20"/>
              </w:rPr>
              <w:t xml:space="preserve">, hangi kelimelere 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aşina olduğunu ve belirli işaretlerin, sembollerin veya resim kaynaklarının </w:t>
            </w:r>
            <w:r w:rsidR="00B461EF">
              <w:rPr>
                <w:rFonts w:asciiTheme="majorHAnsi" w:hAnsiTheme="majorHAnsi" w:cstheme="majorHAnsi"/>
                <w:sz w:val="20"/>
                <w:szCs w:val="20"/>
              </w:rPr>
              <w:t xml:space="preserve">hastayla 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 xml:space="preserve">etkileşimi </w:t>
            </w:r>
            <w:r w:rsidR="00B461EF">
              <w:rPr>
                <w:rFonts w:asciiTheme="majorHAnsi" w:hAnsiTheme="majorHAnsi" w:cstheme="majorHAnsi"/>
                <w:sz w:val="20"/>
                <w:szCs w:val="20"/>
              </w:rPr>
              <w:t xml:space="preserve">artırıp artırmayacağını öğrenmeniz </w:t>
            </w:r>
            <w:r w:rsidRPr="00113B61">
              <w:rPr>
                <w:rFonts w:asciiTheme="majorHAnsi" w:hAnsiTheme="majorHAnsi" w:cstheme="majorHAnsi"/>
                <w:sz w:val="20"/>
                <w:szCs w:val="20"/>
              </w:rPr>
              <w:t>gerekebilir.</w:t>
            </w:r>
          </w:p>
          <w:p w14:paraId="2C46096F" w14:textId="03E19949" w:rsidR="00B461EF" w:rsidRDefault="00B461EF" w:rsidP="005072F6">
            <w:pPr>
              <w:pStyle w:val="NormalWeb"/>
              <w:numPr>
                <w:ilvl w:val="0"/>
                <w:numId w:val="54"/>
              </w:numPr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461EF">
              <w:rPr>
                <w:rFonts w:asciiTheme="majorHAnsi" w:hAnsiTheme="majorHAnsi" w:cstheme="majorHAnsi"/>
                <w:sz w:val="20"/>
                <w:szCs w:val="20"/>
              </w:rPr>
              <w:t>Terapötik</w:t>
            </w:r>
            <w:proofErr w:type="spellEnd"/>
            <w:r w:rsidRPr="00B461EF">
              <w:rPr>
                <w:rFonts w:asciiTheme="majorHAnsi" w:hAnsiTheme="majorHAnsi" w:cstheme="majorHAnsi"/>
                <w:sz w:val="20"/>
                <w:szCs w:val="20"/>
              </w:rPr>
              <w:t xml:space="preserve"> dilin veya belirli kelimelerin </w:t>
            </w: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nasıl basitleştirilebileceğini, başka kelimelerle ifade edilebileceğini veya semboller veya resimlerle nasıl anlatılabileceğini </w:t>
            </w:r>
            <w:r w:rsidRPr="00B461EF">
              <w:rPr>
                <w:rFonts w:asciiTheme="majorHAnsi" w:hAnsiTheme="majorHAnsi" w:cstheme="majorHAnsi"/>
                <w:sz w:val="20"/>
                <w:szCs w:val="20"/>
              </w:rPr>
              <w:t>düşünün.</w:t>
            </w:r>
          </w:p>
          <w:p w14:paraId="00C24A4F" w14:textId="479CFF16" w:rsidR="00B461EF" w:rsidRDefault="00B461EF" w:rsidP="005072F6">
            <w:pPr>
              <w:pStyle w:val="NormalWeb"/>
              <w:numPr>
                <w:ilvl w:val="0"/>
                <w:numId w:val="54"/>
              </w:numPr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461EF">
              <w:rPr>
                <w:rFonts w:asciiTheme="majorHAnsi" w:hAnsiTheme="majorHAnsi" w:cstheme="majorHAnsi"/>
                <w:sz w:val="20"/>
                <w:szCs w:val="20"/>
              </w:rPr>
              <w:t xml:space="preserve">Hastanın </w:t>
            </w: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teknolojik yöntemlere aşina olması ve bunları rahat bir şekilde kullanabilmesi için zamana ihtiyacı olabilir</w:t>
            </w:r>
            <w:r w:rsidRPr="00B461E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Bu yöntemlerin kullanımı ile ilgili oluşturulan kılavuzların</w:t>
            </w:r>
            <w:r w:rsidRPr="00B461EF">
              <w:rPr>
                <w:rFonts w:asciiTheme="majorHAnsi" w:hAnsiTheme="majorHAnsi" w:cstheme="majorHAnsi"/>
                <w:sz w:val="20"/>
                <w:szCs w:val="20"/>
              </w:rPr>
              <w:t xml:space="preserve">, belirlenen alternatif veya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ek</w:t>
            </w:r>
            <w:r w:rsidRPr="00B461EF">
              <w:rPr>
                <w:rFonts w:asciiTheme="majorHAnsi" w:hAnsiTheme="majorHAnsi" w:cstheme="majorHAnsi"/>
                <w:sz w:val="20"/>
                <w:szCs w:val="20"/>
              </w:rPr>
              <w:t xml:space="preserve"> iletişim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yöntemleriyle</w:t>
            </w:r>
            <w:r w:rsidRPr="00B461EF">
              <w:rPr>
                <w:rFonts w:asciiTheme="majorHAnsi" w:hAnsiTheme="majorHAnsi" w:cstheme="majorHAnsi"/>
                <w:sz w:val="20"/>
                <w:szCs w:val="20"/>
              </w:rPr>
              <w:t xml:space="preserve"> desteklenmesi gerekir.</w:t>
            </w:r>
          </w:p>
          <w:p w14:paraId="6CF2B99E" w14:textId="0D270C83" w:rsidR="00B461EF" w:rsidRDefault="00102AFC" w:rsidP="005072F6">
            <w:pPr>
              <w:pStyle w:val="NormalWeb"/>
              <w:numPr>
                <w:ilvl w:val="0"/>
                <w:numId w:val="54"/>
              </w:numPr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Seansın hızını hastanın ihtiyaçlarına göre ayarlama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hastanın 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konsantrasyon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düzeyini takip etmeye çalışın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. İşaretler, semboller veya resimlerin kullanılması muhtemelen </w:t>
            </w:r>
            <w:proofErr w:type="spellStart"/>
            <w:r w:rsidRPr="00102AFC">
              <w:rPr>
                <w:rFonts w:asciiTheme="majorHAnsi" w:hAnsiTheme="majorHAnsi" w:cstheme="majorHAnsi"/>
                <w:sz w:val="20"/>
                <w:szCs w:val="20"/>
              </w:rPr>
              <w:t>terapötik</w:t>
            </w:r>
            <w:proofErr w:type="spellEnd"/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 müdahalenin hızını yavaşlat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acaktır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>; bu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durumun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 dikkate alınması gerek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mektedir.</w:t>
            </w:r>
          </w:p>
          <w:p w14:paraId="2E17A77A" w14:textId="77777777" w:rsidR="00102AFC" w:rsidRDefault="00102AFC" w:rsidP="00B461EF">
            <w:pPr>
              <w:pStyle w:val="NormalWeb"/>
              <w:spacing w:before="0" w:beforeAutospacing="0" w:after="8" w:afterAutospacing="0"/>
              <w:ind w:left="980" w:hanging="2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96A121" w14:textId="164C618A" w:rsidR="00102AFC" w:rsidRDefault="00102AFC" w:rsidP="00B461EF">
            <w:pPr>
              <w:pStyle w:val="NormalWeb"/>
              <w:spacing w:before="0" w:beforeAutospacing="0" w:after="8" w:afterAutospacing="0"/>
              <w:ind w:left="980" w:hanging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Rutin değerlendirme araçlarının </w:t>
            </w:r>
            <w:proofErr w:type="spellStart"/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telepsikiyatride</w:t>
            </w:r>
            <w:proofErr w:type="spellEnd"/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kullanımı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ile ilgili 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resmi bir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kılavuz 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>yoktur:</w:t>
            </w:r>
          </w:p>
          <w:p w14:paraId="0B46A308" w14:textId="75D28CCE" w:rsidR="00102AFC" w:rsidRDefault="00102AFC" w:rsidP="005072F6">
            <w:pPr>
              <w:pStyle w:val="NormalWeb"/>
              <w:numPr>
                <w:ilvl w:val="0"/>
                <w:numId w:val="55"/>
              </w:numPr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Otizm Tanısal Gözlem Ölçeği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>ADOS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>
              <w:t xml:space="preserve"> </w:t>
            </w:r>
            <w:proofErr w:type="spellStart"/>
            <w:r w:rsidRPr="00102AFC">
              <w:rPr>
                <w:rFonts w:asciiTheme="majorHAnsi" w:hAnsiTheme="majorHAnsi" w:cstheme="majorHAnsi"/>
                <w:sz w:val="20"/>
                <w:szCs w:val="20"/>
              </w:rPr>
              <w:t>Autism</w:t>
            </w:r>
            <w:proofErr w:type="spellEnd"/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02AFC">
              <w:rPr>
                <w:rFonts w:asciiTheme="majorHAnsi" w:hAnsiTheme="majorHAnsi" w:cstheme="majorHAnsi"/>
                <w:sz w:val="20"/>
                <w:szCs w:val="20"/>
              </w:rPr>
              <w:t>Diagnostic</w:t>
            </w:r>
            <w:proofErr w:type="spellEnd"/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02AFC">
              <w:rPr>
                <w:rFonts w:asciiTheme="majorHAnsi" w:hAnsiTheme="majorHAnsi" w:cstheme="majorHAnsi"/>
                <w:sz w:val="20"/>
                <w:szCs w:val="20"/>
              </w:rPr>
              <w:t>Observation</w:t>
            </w:r>
            <w:proofErr w:type="spellEnd"/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 Schedule), Otizm Spektrum Bozukluğu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OSB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>) için standar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dize edilmiş 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bir tanı testidir. Hasta ile bizzat </w:t>
            </w:r>
            <w:proofErr w:type="spellStart"/>
            <w:r w:rsidRPr="00102AFC">
              <w:rPr>
                <w:rFonts w:asciiTheme="majorHAnsi" w:hAnsiTheme="majorHAnsi" w:cstheme="majorHAnsi"/>
                <w:sz w:val="20"/>
                <w:szCs w:val="20"/>
              </w:rPr>
              <w:t>klinisyen</w:t>
            </w:r>
            <w:proofErr w:type="spellEnd"/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 tarafından yapılacak şekilde tasarlanmıştır. KK</w:t>
            </w:r>
            <w:r w:rsidR="00E750BC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 xml:space="preserve"> giymenin sonuçları etkilemesi muhtemeldir ve </w:t>
            </w: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uzaktan</w:t>
            </w:r>
            <w:r w:rsidR="009F4DF8"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E750BC"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uygulanması</w:t>
            </w: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konusunda resmi bir </w:t>
            </w:r>
            <w:r w:rsidR="00E750BC"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</w:t>
            </w: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yoktur</w:t>
            </w:r>
            <w:r w:rsidRPr="00102AF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498FE85" w14:textId="07BB5233" w:rsidR="00E750BC" w:rsidRDefault="00E750BC" w:rsidP="005072F6">
            <w:pPr>
              <w:pStyle w:val="NormalWeb"/>
              <w:numPr>
                <w:ilvl w:val="0"/>
                <w:numId w:val="55"/>
              </w:numPr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E750BC">
              <w:rPr>
                <w:rFonts w:asciiTheme="majorHAnsi" w:hAnsiTheme="majorHAnsi" w:cstheme="majorHAnsi"/>
                <w:sz w:val="20"/>
                <w:szCs w:val="20"/>
              </w:rPr>
              <w:t xml:space="preserve">Ancak, </w:t>
            </w:r>
            <w:proofErr w:type="spellStart"/>
            <w:r w:rsidRPr="00E750BC">
              <w:rPr>
                <w:rFonts w:asciiTheme="majorHAnsi" w:hAnsiTheme="majorHAnsi" w:cstheme="majorHAnsi"/>
                <w:sz w:val="20"/>
                <w:szCs w:val="20"/>
              </w:rPr>
              <w:t>ADOS'un</w:t>
            </w:r>
            <w:proofErr w:type="spellEnd"/>
            <w:r w:rsidRPr="00E750B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bazı kısımlarını uzaktan uygulamak mümkündür</w:t>
            </w:r>
            <w:r w:rsidRPr="00E750BC">
              <w:rPr>
                <w:rFonts w:asciiTheme="majorHAnsi" w:hAnsiTheme="majorHAnsi" w:cstheme="majorHAnsi"/>
                <w:sz w:val="20"/>
                <w:szCs w:val="20"/>
              </w:rPr>
              <w:t xml:space="preserve">. Bu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yolla ölçek</w:t>
            </w:r>
            <w:r w:rsidRPr="00E750BC">
              <w:rPr>
                <w:rFonts w:asciiTheme="majorHAnsi" w:hAnsiTheme="majorHAnsi" w:cstheme="majorHAnsi"/>
                <w:sz w:val="20"/>
                <w:szCs w:val="20"/>
              </w:rPr>
              <w:t xml:space="preserve"> puanı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hesaplanamayacak olsa da </w:t>
            </w:r>
            <w:r w:rsidRPr="00E750BC">
              <w:rPr>
                <w:rFonts w:asciiTheme="majorHAnsi" w:hAnsiTheme="majorHAnsi" w:cstheme="majorHAnsi"/>
                <w:sz w:val="20"/>
                <w:szCs w:val="20"/>
              </w:rPr>
              <w:t xml:space="preserve">genel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bir fikir elde etme konusunda</w:t>
            </w:r>
            <w:r w:rsidRPr="00E750BC">
              <w:rPr>
                <w:rFonts w:asciiTheme="majorHAnsi" w:hAnsiTheme="majorHAnsi" w:cstheme="majorHAnsi"/>
                <w:sz w:val="20"/>
                <w:szCs w:val="20"/>
              </w:rPr>
              <w:t xml:space="preserve"> yardımcı ola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bilir</w:t>
            </w:r>
            <w:r w:rsidRPr="00E750B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84D2719" w14:textId="122629B0" w:rsidR="00E750BC" w:rsidRDefault="00E750BC" w:rsidP="005072F6">
            <w:pPr>
              <w:pStyle w:val="NormalWeb"/>
              <w:numPr>
                <w:ilvl w:val="0"/>
                <w:numId w:val="55"/>
              </w:numPr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E750BC">
              <w:rPr>
                <w:rFonts w:asciiTheme="majorHAnsi" w:hAnsiTheme="majorHAnsi" w:cstheme="majorHAnsi"/>
                <w:sz w:val="20"/>
                <w:szCs w:val="20"/>
              </w:rPr>
              <w:t xml:space="preserve">Bir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diğer </w:t>
            </w:r>
            <w:r w:rsidRPr="00E750BC">
              <w:rPr>
                <w:rFonts w:asciiTheme="majorHAnsi" w:hAnsiTheme="majorHAnsi" w:cstheme="majorHAnsi"/>
                <w:sz w:val="20"/>
                <w:szCs w:val="20"/>
              </w:rPr>
              <w:t xml:space="preserve">alternatif, uzaktan değerlendirme için </w:t>
            </w:r>
            <w:proofErr w:type="spellStart"/>
            <w:r w:rsidRPr="00E750BC">
              <w:rPr>
                <w:rFonts w:asciiTheme="majorHAnsi" w:hAnsiTheme="majorHAnsi" w:cstheme="majorHAnsi"/>
                <w:sz w:val="20"/>
                <w:szCs w:val="20"/>
              </w:rPr>
              <w:t>ADOS'un</w:t>
            </w:r>
            <w:proofErr w:type="spellEnd"/>
            <w:r w:rsidRPr="00E750B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uyarlanmış bir versiyonunu</w:t>
            </w:r>
            <w:r w:rsidRPr="00E750BC">
              <w:rPr>
                <w:rFonts w:asciiTheme="majorHAnsi" w:hAnsiTheme="majorHAnsi" w:cstheme="majorHAnsi"/>
                <w:sz w:val="20"/>
                <w:szCs w:val="20"/>
              </w:rPr>
              <w:t xml:space="preserve"> kullanmaktır:</w:t>
            </w:r>
          </w:p>
          <w:p w14:paraId="5D1A0812" w14:textId="69C2D04B" w:rsidR="00E750BC" w:rsidRDefault="00081B29" w:rsidP="005072F6">
            <w:pPr>
              <w:pStyle w:val="NormalWeb"/>
              <w:numPr>
                <w:ilvl w:val="1"/>
                <w:numId w:val="55"/>
              </w:numPr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Seçeneklerden biri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BOSCC'yi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Brief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Observation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Social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Communication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)</w:t>
            </w:r>
            <w:proofErr w:type="gram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bir taslak olarak kullanarak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ADOS maddelerinin puanlanabildiği bir video kaydetmek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tir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Ayrıntılı bilgi için: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46" w:history="1">
              <w:r w:rsidRPr="0036533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https://www.youtube.com/watch?v=sOGv8vbJeeo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1BDB83E" w14:textId="73A5F767" w:rsidR="00081B29" w:rsidRDefault="00081B29" w:rsidP="005072F6">
            <w:pPr>
              <w:pStyle w:val="NormalWeb"/>
              <w:numPr>
                <w:ilvl w:val="1"/>
                <w:numId w:val="55"/>
              </w:numPr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Oxford Otizm için Sanal Değerlendirme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Ölçeği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Oxford Virtual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Assessment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for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Autism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Tool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OVAAT),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ADOS'un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online 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kullanım için uyarlanmış bir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versiyonudu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r. Resmi olarak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geçerlik çalışması yapılmamıştır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ancak Oxford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klinisyenleri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ve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Buckinghamshire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Swindon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Wiltshire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ve </w:t>
            </w:r>
            <w:proofErr w:type="spellStart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Bath'daki</w:t>
            </w:r>
            <w:proofErr w:type="spellEnd"/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klinisyenler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tarafından kullanılmaktadır. (İlgileniyorsanız lütfen daha fazla bilgi için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ekip yöneticisi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ile </w:t>
            </w:r>
            <w:r w:rsidRPr="00081B29">
              <w:rPr>
                <w:rFonts w:asciiTheme="majorHAnsi" w:hAnsiTheme="majorHAnsi" w:cstheme="majorHAnsi"/>
                <w:sz w:val="20"/>
                <w:szCs w:val="20"/>
              </w:rPr>
              <w:t xml:space="preserve">iletişime geçin: </w:t>
            </w:r>
            <w:hyperlink r:id="rId147" w:history="1">
              <w:r w:rsidRPr="0036533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Maria.Bourbon@oxfordhealth.nhs.uk</w:t>
              </w:r>
            </w:hyperlink>
            <w:r w:rsidRPr="00081B29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3D976B70" w14:textId="5919AC14" w:rsidR="00081B29" w:rsidRDefault="009F4DF8" w:rsidP="00081B29">
            <w:pPr>
              <w:pStyle w:val="NormalWeb"/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Uygulamalı Davranış Analizinin otizm hastalarına uygulanması ve COVID-19 salgını sürecinde uzaktan nasıl yapılabileceğine</w:t>
            </w: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ilişkin ABD kılavuzu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48" w:history="1">
              <w:r w:rsidRPr="0036533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https://casproviders.org/wp-content/uploads/2020/03/PracticeParametersTelehealthABA_040320.pdf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ve </w:t>
            </w:r>
            <w:hyperlink r:id="rId149" w:history="1">
              <w:r w:rsidRPr="0036533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https://bhcoe.org/2020/03/telehealth-aba-therapy-ebp-covid-19/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8EB53C2" w14:textId="06F917D1" w:rsidR="009F4DF8" w:rsidRDefault="009F4DF8" w:rsidP="00081B29">
            <w:pPr>
              <w:pStyle w:val="NormalWeb"/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135457" w14:textId="4C388600" w:rsidR="009F4DF8" w:rsidRPr="009F4DF8" w:rsidRDefault="009F4DF8" w:rsidP="00081B29">
            <w:pPr>
              <w:pStyle w:val="NormalWeb"/>
              <w:spacing w:before="0" w:beforeAutospacing="0" w:after="8" w:afterAutospacing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Hastalar, aileleri ve </w:t>
            </w:r>
            <w:proofErr w:type="spellStart"/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bakımverenleri</w:t>
            </w:r>
            <w:proofErr w:type="spellEnd"/>
            <w:r w:rsidRPr="009F4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için öneriler:</w:t>
            </w:r>
          </w:p>
          <w:p w14:paraId="730CE39D" w14:textId="3820A1DD" w:rsidR="009F4DF8" w:rsidRDefault="009F4DF8" w:rsidP="005072F6">
            <w:pPr>
              <w:pStyle w:val="NormalWeb"/>
              <w:numPr>
                <w:ilvl w:val="0"/>
                <w:numId w:val="57"/>
              </w:numPr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Otizmli hastalara uzaktan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muayenelerle</w:t>
            </w: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ilgili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öneri</w:t>
            </w: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ler </w:t>
            </w:r>
            <w:hyperlink r:id="rId150" w:history="1">
              <w:r w:rsidRPr="0036533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https://www.autistica.org.uk/what-is-autism/coronavirus/make-the-most-of-a-telephone-appointment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adresinde mevcuttur.</w:t>
            </w:r>
          </w:p>
          <w:p w14:paraId="1C446206" w14:textId="0046427F" w:rsidR="009F4DF8" w:rsidRDefault="009F4DF8" w:rsidP="005072F6">
            <w:pPr>
              <w:pStyle w:val="NormalWeb"/>
              <w:numPr>
                <w:ilvl w:val="0"/>
                <w:numId w:val="57"/>
              </w:numPr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COVID-19 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ürecinde</w:t>
            </w: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otizmli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hastalara</w:t>
            </w: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destek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olmaya</w:t>
            </w: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ilişkin </w:t>
            </w:r>
            <w:proofErr w:type="spellStart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RCPsych</w:t>
            </w:r>
            <w:proofErr w:type="spellEnd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öneri</w:t>
            </w: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ler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şu adreste mevcuttur: </w:t>
            </w:r>
            <w:hyperlink r:id="rId151" w:history="1">
              <w:r w:rsidRPr="0036533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https://www.rcpsych.ac.uk/mental-health/treatments-and-wellbeing/covid-19-asd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271BE9B" w14:textId="0A7882A4" w:rsidR="009F4DF8" w:rsidRPr="009F4DF8" w:rsidRDefault="009F4DF8" w:rsidP="005072F6">
            <w:pPr>
              <w:pStyle w:val="ListParagraph"/>
              <w:numPr>
                <w:ilvl w:val="0"/>
                <w:numId w:val="5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RCPsych</w:t>
            </w:r>
            <w:proofErr w:type="spellEnd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ayrıca</w:t>
            </w:r>
            <w:proofErr w:type="spellEnd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çocuklar</w:t>
            </w:r>
            <w:proofErr w:type="spellEnd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gençler</w:t>
            </w:r>
            <w:proofErr w:type="spellEnd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ebeveynleri</w:t>
            </w:r>
            <w:proofErr w:type="spellEnd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bakımverenleri</w:t>
            </w:r>
            <w:proofErr w:type="spellEnd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çeşitli</w:t>
            </w:r>
            <w:proofErr w:type="spellEnd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>dijital</w:t>
            </w:r>
            <w:proofErr w:type="spellEnd"/>
            <w:r w:rsidRPr="009F4DF8">
              <w:rPr>
                <w:rFonts w:asciiTheme="majorHAnsi" w:hAnsiTheme="majorHAnsi" w:cstheme="majorHAnsi"/>
                <w:sz w:val="20"/>
                <w:szCs w:val="20"/>
              </w:rPr>
              <w:t xml:space="preserve"> OSB ve DEHB kaynakları hazırlamıştır: </w:t>
            </w:r>
            <w:hyperlink r:id="rId152" w:history="1">
              <w:r w:rsidRPr="009F4DF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https://www.rcpsych.ac.uk/members/devolved-nations/rcpsych-in-wales/news/digital-neurodevelopmental-resources</w:t>
              </w:r>
            </w:hyperlink>
          </w:p>
          <w:p w14:paraId="053B29CB" w14:textId="124A4C67" w:rsidR="00113B61" w:rsidRPr="007C07EB" w:rsidRDefault="00113B61" w:rsidP="009F4DF8">
            <w:pPr>
              <w:pStyle w:val="NormalWeb"/>
              <w:spacing w:before="0" w:beforeAutospacing="0" w:after="8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A595B" w:rsidRPr="005F1396" w14:paraId="1BB90CAA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490968E0" w14:textId="43568362" w:rsidR="00113B61" w:rsidRPr="00E12904" w:rsidRDefault="00113B61" w:rsidP="00113B61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10</w:t>
            </w:r>
            <w:r w:rsidRPr="00E1290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 w:rsidRPr="00E12904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E12904">
              <w:rPr>
                <w:rFonts w:asciiTheme="majorHAnsi" w:hAnsiTheme="majorHAnsi" w:cs="Arial"/>
                <w:b/>
                <w:sz w:val="20"/>
                <w:szCs w:val="20"/>
              </w:rPr>
              <w:t>Güvenlikle</w:t>
            </w:r>
            <w:proofErr w:type="spellEnd"/>
            <w:r w:rsidRPr="00E12904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E12904">
              <w:rPr>
                <w:rFonts w:asciiTheme="majorHAnsi" w:hAnsiTheme="majorHAnsi" w:cs="Arial"/>
                <w:b/>
                <w:sz w:val="20"/>
                <w:szCs w:val="20"/>
              </w:rPr>
              <w:t>ilgili</w:t>
            </w:r>
            <w:proofErr w:type="spellEnd"/>
            <w:r w:rsidRPr="00E12904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E12904">
              <w:rPr>
                <w:rFonts w:asciiTheme="majorHAnsi" w:hAnsiTheme="majorHAnsi" w:cs="Arial"/>
                <w:b/>
                <w:sz w:val="20"/>
                <w:szCs w:val="20"/>
              </w:rPr>
              <w:t>meseleler</w:t>
            </w:r>
            <w:proofErr w:type="spellEnd"/>
          </w:p>
          <w:p w14:paraId="3EB8DFE6" w14:textId="09093491" w:rsidR="00A1003C" w:rsidRPr="00082A9A" w:rsidRDefault="00450CED" w:rsidP="00113B6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hyperlink r:id="rId153" w:history="1">
              <w:r w:rsidR="00113B61" w:rsidRPr="00950DF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[link</w:t>
              </w:r>
              <w:r w:rsidR="00113B61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5</w:t>
              </w:r>
              <w:r w:rsidR="00113B61" w:rsidRPr="00950DF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1]</w:t>
              </w:r>
            </w:hyperlink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1C5347AB" w14:textId="77777777" w:rsidR="00113B61" w:rsidRPr="00E12904" w:rsidRDefault="00113B61" w:rsidP="005072F6">
            <w:pPr>
              <w:numPr>
                <w:ilvl w:val="0"/>
                <w:numId w:val="45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Klinisyenlerin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her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iki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tarafta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da </w:t>
            </w:r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ne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gibi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altyapı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acil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durum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yönetim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protokollerinin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mevcut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olduğunu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belirlemeleri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gerekmektedir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Bu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protokoller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hizmetlerine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uyarlanabil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ir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</w:p>
          <w:p w14:paraId="41F13A78" w14:textId="77777777" w:rsidR="00113B61" w:rsidRPr="006E01AB" w:rsidRDefault="00113B61" w:rsidP="005072F6">
            <w:pPr>
              <w:numPr>
                <w:ilvl w:val="0"/>
                <w:numId w:val="45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Hastane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toplum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temelli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hizmetlerde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5EA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bu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protokoller</w:t>
            </w:r>
            <w:proofErr w:type="spellEnd"/>
            <w:r w:rsidRPr="00315EA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15EA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iyi</w:t>
            </w:r>
            <w:proofErr w:type="spellEnd"/>
            <w:r w:rsidRPr="00315EAD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yap</w:t>
            </w:r>
            <w:proofErr w:type="spellStart"/>
            <w:r w:rsidRPr="00315EAD">
              <w:rPr>
                <w:rFonts w:asciiTheme="majorHAnsi" w:eastAsia="Times New Roman" w:hAnsiTheme="majorHAnsi" w:cs="Arial"/>
                <w:sz w:val="20"/>
                <w:szCs w:val="20"/>
                <w:lang w:val="tr-TR" w:eastAsia="en-GB"/>
              </w:rPr>
              <w:t>ılandırılmış</w:t>
            </w:r>
            <w:proofErr w:type="spellEnd"/>
            <w:r w:rsidRPr="00315EAD">
              <w:rPr>
                <w:rFonts w:asciiTheme="majorHAnsi" w:eastAsia="Times New Roman" w:hAnsiTheme="majorHAnsi" w:cs="Arial"/>
                <w:sz w:val="20"/>
                <w:szCs w:val="20"/>
                <w:lang w:val="tr-TR" w:eastAsia="en-GB"/>
              </w:rPr>
              <w:t xml:space="preserve"> özelliktedir.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val="tr-TR"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Ancak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E01AB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geleneksel</w:t>
            </w:r>
            <w:proofErr w:type="spellEnd"/>
            <w:r w:rsidRPr="006E01AB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olmayan</w:t>
            </w:r>
            <w:proofErr w:type="spellEnd"/>
            <w:r w:rsidRPr="006E01AB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ortamlarda</w:t>
            </w:r>
            <w:proofErr w:type="spellEnd"/>
            <w:r w:rsidRPr="006E01AB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,</w:t>
            </w:r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örn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aileler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çocuklar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barınaklar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gibi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telepsikiyatrik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görüşmelere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başlamadan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önce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bu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hususların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geliştirilmesi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tesis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edilmesi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gerekecektir</w:t>
            </w:r>
            <w:proofErr w:type="spellEnd"/>
            <w:r w:rsidRPr="006E01AB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5E5CF525" w14:textId="77777777" w:rsidR="00113B61" w:rsidRPr="00E12904" w:rsidRDefault="00113B61" w:rsidP="005072F6">
            <w:pPr>
              <w:numPr>
                <w:ilvl w:val="0"/>
                <w:numId w:val="45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uygulamaları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sırasında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acil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durum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yönetimi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ekip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işidir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.</w:t>
            </w:r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</w:p>
          <w:p w14:paraId="2F356755" w14:textId="77777777" w:rsidR="00113B61" w:rsidRPr="00E12904" w:rsidRDefault="00113B61" w:rsidP="005072F6">
            <w:pPr>
              <w:numPr>
                <w:ilvl w:val="0"/>
                <w:numId w:val="45"/>
              </w:numPr>
              <w:spacing w:after="100" w:afterAutospacing="1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</w:pPr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Hasta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tarafında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acil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durumlarda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fiziksel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olarak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müdahalede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bulunarak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yardımcı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olabilecek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personeli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belirleyin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Acil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durum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yönetim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protokollerine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hastanın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bakım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planına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dahil</w:t>
            </w:r>
            <w:proofErr w:type="spellEnd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edilmek</w:t>
            </w:r>
            <w:proofErr w:type="spellEnd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üzere</w:t>
            </w:r>
            <w:proofErr w:type="spellEnd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toplum</w:t>
            </w:r>
            <w:proofErr w:type="spellEnd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kaynakları</w:t>
            </w:r>
            <w:proofErr w:type="spellEnd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belirlenmelidir</w:t>
            </w:r>
            <w:proofErr w:type="spellEnd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</w:p>
          <w:p w14:paraId="2EC9E805" w14:textId="77777777" w:rsidR="00113B61" w:rsidRPr="00E12904" w:rsidRDefault="00113B61" w:rsidP="005072F6">
            <w:pPr>
              <w:numPr>
                <w:ilvl w:val="0"/>
                <w:numId w:val="45"/>
              </w:num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Hasta </w:t>
            </w:r>
            <w:proofErr w:type="spellStart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tarafındaki</w:t>
            </w:r>
            <w:proofErr w:type="spellEnd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güvenlik</w:t>
            </w:r>
            <w:proofErr w:type="spellEnd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mobilizasyon</w:t>
            </w:r>
            <w:proofErr w:type="spellEnd"/>
            <w:r w:rsidRPr="00E1290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prosedürleri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personel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tarafından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gözden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geçirilmeye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açık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olmalı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personel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F5B4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eğitimlerinin</w:t>
            </w:r>
            <w:proofErr w:type="spellEnd"/>
            <w:r w:rsidRPr="00EF5B4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F5B4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bir</w:t>
            </w:r>
            <w:proofErr w:type="spellEnd"/>
            <w:r w:rsidRPr="00EF5B4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F5B4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parçası</w:t>
            </w:r>
            <w:proofErr w:type="spellEnd"/>
            <w:r w:rsidRPr="00EF5B4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F5B4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olmalıdır</w:t>
            </w:r>
            <w:proofErr w:type="spellEnd"/>
            <w:r w:rsidRPr="00EF5B4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12D6CDE1" w14:textId="77777777" w:rsidR="00113B61" w:rsidRPr="00E12904" w:rsidRDefault="00113B61" w:rsidP="005072F6">
            <w:pPr>
              <w:numPr>
                <w:ilvl w:val="0"/>
                <w:numId w:val="45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Psikiyatristler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gerekli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olduğunda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ajitasyon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madde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kullanımı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ilaç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yan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etkileri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belirtilerini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değerlendirmek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amacıyla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görüntü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ve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ses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kalitesini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artırabilmek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için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telepsikiyatri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için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kullanılan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teknolojide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gerekli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düzenlemeleri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yapabiliyor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olmalıdır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2AB2FCDA" w14:textId="77777777" w:rsidR="003E4275" w:rsidRDefault="00113B61" w:rsidP="005072F6">
            <w:pPr>
              <w:numPr>
                <w:ilvl w:val="0"/>
                <w:numId w:val="45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Eğer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teknoloji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ile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ilgili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186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kesinti</w:t>
            </w:r>
            <w:proofErr w:type="spellEnd"/>
            <w:r w:rsidRPr="0084186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1861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oluşursa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psikiyatristler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daha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önceden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belirlenmiş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alternatif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acil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durum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yönetim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planlarını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hızlı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bir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şekilde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hayata</w:t>
            </w:r>
            <w:proofErr w:type="spellEnd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geçirmek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hazırlıklı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olmalıdır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örn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odaya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girmesi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güvenlikle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ilgili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meseleleri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kontrol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etmesi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hastanın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bulunduğu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yerdeki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belirli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koordinatörü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aramak</w:t>
            </w:r>
            <w:proofErr w:type="spellEnd"/>
            <w:r w:rsidRPr="00E12904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gibi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.</w:t>
            </w:r>
          </w:p>
          <w:p w14:paraId="30DF8EA5" w14:textId="2F9B0B91" w:rsidR="00113B61" w:rsidRPr="003E4275" w:rsidRDefault="00113B61" w:rsidP="005072F6">
            <w:pPr>
              <w:numPr>
                <w:ilvl w:val="0"/>
                <w:numId w:val="45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3E4275">
              <w:rPr>
                <w:rFonts w:asciiTheme="majorHAnsi" w:hAnsiTheme="majorHAnsi" w:cs="Arial"/>
                <w:bCs/>
                <w:sz w:val="20"/>
                <w:szCs w:val="20"/>
                <w:lang w:eastAsia="en-GB"/>
              </w:rPr>
              <w:t>Lütfen</w:t>
            </w:r>
            <w:proofErr w:type="spellEnd"/>
            <w:r w:rsidRPr="003E4275">
              <w:rPr>
                <w:rFonts w:asciiTheme="majorHAnsi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Cs/>
                <w:sz w:val="20"/>
                <w:szCs w:val="20"/>
                <w:lang w:eastAsia="en-GB"/>
              </w:rPr>
              <w:t>ayrıca</w:t>
            </w:r>
            <w:proofErr w:type="spellEnd"/>
            <w:r w:rsidRPr="003E4275">
              <w:rPr>
                <w:rFonts w:asciiTheme="majorHAnsi" w:hAnsiTheme="majorHAnsi" w:cs="Arial"/>
                <w:bCs/>
                <w:sz w:val="20"/>
                <w:szCs w:val="20"/>
                <w:lang w:eastAsia="en-GB"/>
              </w:rPr>
              <w:t>,</w:t>
            </w:r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Tablo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B,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bölüm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4e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deki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telepsikiyatri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uygulamalarında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güvenlik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meseleleri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genel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öneriler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>bölümüne</w:t>
            </w:r>
            <w:proofErr w:type="spellEnd"/>
            <w:r w:rsidRPr="003E4275">
              <w:rPr>
                <w:rFonts w:asciiTheme="majorHAnsi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hAnsiTheme="majorHAnsi" w:cs="Arial"/>
                <w:bCs/>
                <w:sz w:val="20"/>
                <w:szCs w:val="20"/>
                <w:lang w:eastAsia="en-GB"/>
              </w:rPr>
              <w:t>bakın</w:t>
            </w:r>
            <w:proofErr w:type="spellEnd"/>
            <w:r w:rsidRPr="003E4275">
              <w:rPr>
                <w:rFonts w:asciiTheme="majorHAnsi" w:hAnsiTheme="majorHAnsi" w:cs="Arial"/>
                <w:bCs/>
                <w:sz w:val="20"/>
                <w:szCs w:val="20"/>
                <w:lang w:eastAsia="en-GB"/>
              </w:rPr>
              <w:t>.</w:t>
            </w:r>
          </w:p>
          <w:p w14:paraId="02EEBC43" w14:textId="64A3B58D" w:rsidR="00EA595B" w:rsidRPr="00A841E4" w:rsidRDefault="003E4275" w:rsidP="00A841E4">
            <w:pPr>
              <w:spacing w:after="100" w:afterAutospacing="1"/>
              <w:ind w:left="360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Aile</w:t>
            </w:r>
            <w:proofErr w:type="spellEnd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içi</w:t>
            </w:r>
            <w:proofErr w:type="spellEnd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şiddet</w:t>
            </w:r>
            <w:proofErr w:type="spellEnd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veya</w:t>
            </w:r>
            <w:proofErr w:type="spellEnd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taciz</w:t>
            </w:r>
            <w:proofErr w:type="spellEnd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olasılığı</w:t>
            </w:r>
            <w:proofErr w:type="spellEnd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ile</w:t>
            </w:r>
            <w:proofErr w:type="spellEnd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endişeleriniz</w:t>
            </w:r>
            <w:proofErr w:type="spellEnd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varsa</w:t>
            </w:r>
            <w:proofErr w:type="spellEnd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bkz</w:t>
            </w:r>
            <w:proofErr w:type="spellEnd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  <w:hyperlink r:id="rId154" w:history="1">
              <w:r w:rsidRPr="0036533C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  <w:lang w:eastAsia="en-GB"/>
                </w:rPr>
                <w:t>Https://oxfordhealthbrc.nihr.ac.uk/our-work/oxppl/domestic-violence-and-abuse/</w:t>
              </w:r>
            </w:hyperlink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çocuklar</w:t>
            </w:r>
            <w:proofErr w:type="spellEnd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ailelerle</w:t>
            </w:r>
            <w:proofErr w:type="spellEnd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çalışanlar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yönelik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öneriler</w:t>
            </w:r>
            <w:proofErr w:type="spellEnd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özellikle</w:t>
            </w:r>
            <w:proofErr w:type="spellEnd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bölüm</w:t>
            </w:r>
            <w:proofErr w:type="spellEnd"/>
            <w:r w:rsidRPr="003E4275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2b)</w:t>
            </w:r>
          </w:p>
        </w:tc>
      </w:tr>
      <w:tr w:rsidR="00EA595B" w:rsidRPr="005F1396" w14:paraId="547F14AF" w14:textId="77777777" w:rsidTr="0008539D">
        <w:trPr>
          <w:trHeight w:val="243"/>
        </w:trPr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717AFAAA" w14:textId="044F29C8" w:rsidR="00113B61" w:rsidRPr="00106A52" w:rsidRDefault="00113B61" w:rsidP="00113B61">
            <w:pPr>
              <w:spacing w:before="8" w:after="8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06A5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Pr="00106A5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06A5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Eğitim</w:t>
            </w:r>
            <w:proofErr w:type="spellEnd"/>
            <w:r w:rsidRPr="00106A5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6A5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ihtiyaçlarım</w:t>
            </w:r>
            <w:proofErr w:type="spellEnd"/>
            <w:r w:rsidRPr="00106A5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6A5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nelerdir</w:t>
            </w:r>
            <w:proofErr w:type="spellEnd"/>
            <w:r w:rsidRPr="00106A5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?</w:t>
            </w:r>
          </w:p>
          <w:p w14:paraId="2527A3B0" w14:textId="15EF37F5" w:rsidR="00EA595B" w:rsidRPr="009A11B1" w:rsidRDefault="00450CED" w:rsidP="00113B61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</w:pPr>
            <w:hyperlink r:id="rId155" w:history="1">
              <w:r w:rsidR="00113B61" w:rsidRPr="00950DFE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[link</w:t>
              </w:r>
              <w:r w:rsidR="00113B61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5</w:t>
              </w:r>
              <w:r w:rsidR="00113B61" w:rsidRPr="00950DFE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2]</w:t>
              </w:r>
            </w:hyperlink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018E6891" w14:textId="77777777" w:rsidR="00113B61" w:rsidRPr="00082A9A" w:rsidRDefault="00113B61" w:rsidP="005072F6">
            <w:pPr>
              <w:numPr>
                <w:ilvl w:val="0"/>
                <w:numId w:val="46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ergenlerde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eğitim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yeterlikleri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ile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ilgili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resmi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kılavuzlar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henüz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oluşturulmamıştır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 </w:t>
            </w:r>
          </w:p>
          <w:p w14:paraId="4F4E2717" w14:textId="77777777" w:rsidR="00113B61" w:rsidRPr="00082A9A" w:rsidRDefault="00113B61" w:rsidP="005072F6">
            <w:pPr>
              <w:numPr>
                <w:ilvl w:val="0"/>
                <w:numId w:val="46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Yetkin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telepsikiyatrik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hizmet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temel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beceri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alanları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şunlardır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teknik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beceriler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iletişim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değerlendirme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becerileri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bütüncül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multidisipliner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beceriler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idari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beceriler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mediko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-</w:t>
            </w:r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legal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beceriler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toplum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psikiyatrisi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topluma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spesifik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bilgiler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kültürel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psikiyatri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becerileri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sağlık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sistemine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dair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bilgiler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Tüm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bu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alanlar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çocuk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ve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ergenler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özel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uygulamalar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içerir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043E81D7" w14:textId="77777777" w:rsidR="00113B61" w:rsidRPr="00161298" w:rsidRDefault="00113B61" w:rsidP="005072F6">
            <w:pPr>
              <w:numPr>
                <w:ilvl w:val="0"/>
                <w:numId w:val="46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Klinisyenler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ekranda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etkili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bir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şekilde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kullanabilmek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için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sözel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olmayan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iletişim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şekillerini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yaklaşık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%15-20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oranında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artırmayı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öğrenmelidir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(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örn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ses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projeksiyonu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daha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uzun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tepki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süresi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ifadelerin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daha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abartılı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kullanımı</w:t>
            </w:r>
            <w:proofErr w:type="spellEnd"/>
            <w:r w:rsidRPr="00161298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). </w:t>
            </w:r>
          </w:p>
          <w:p w14:paraId="6D07C3EF" w14:textId="77777777" w:rsidR="00113B61" w:rsidRPr="00082A9A" w:rsidRDefault="00113B61" w:rsidP="005072F6">
            <w:pPr>
              <w:numPr>
                <w:ilvl w:val="0"/>
                <w:numId w:val="46"/>
              </w:numPr>
              <w:spacing w:after="100" w:afterAutospacing="1"/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</w:pPr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Hasta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tarafında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bulunan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farklı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disiplinlerden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tüm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personelle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işbirliği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içerisinde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n-GB"/>
              </w:rPr>
              <w:t>olun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Onlarla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hiçbir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zaman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yüzyüze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karşılaşmayabilirsiniz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bu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nedenle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onları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uzaktan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ekibe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dahil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etmeniz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>gerekmektedir</w:t>
            </w:r>
            <w:proofErr w:type="spellEnd"/>
            <w:r w:rsidRPr="00082A9A">
              <w:rPr>
                <w:rFonts w:asciiTheme="majorHAnsi" w:eastAsia="Times New Roman" w:hAnsiTheme="majorHAnsi" w:cs="Arial"/>
                <w:sz w:val="20"/>
                <w:szCs w:val="20"/>
                <w:lang w:eastAsia="en-GB"/>
              </w:rPr>
              <w:t xml:space="preserve">. </w:t>
            </w:r>
          </w:p>
          <w:p w14:paraId="5DF495D1" w14:textId="77777777" w:rsidR="00113B61" w:rsidRPr="00082A9A" w:rsidRDefault="00113B61" w:rsidP="005072F6">
            <w:pPr>
              <w:numPr>
                <w:ilvl w:val="0"/>
                <w:numId w:val="46"/>
              </w:num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Kültürel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toplumsal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meselelere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karşı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hassas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0B2465A5" w14:textId="77777777" w:rsidR="00113B61" w:rsidRPr="00082A9A" w:rsidRDefault="00113B61" w:rsidP="005072F6">
            <w:pPr>
              <w:numPr>
                <w:ilvl w:val="0"/>
                <w:numId w:val="46"/>
              </w:num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Personelin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telepsikiyatri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rahat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hissetmesine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yardımcı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082A9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0E5C21F1" w14:textId="77777777" w:rsidR="00113B61" w:rsidRPr="00161298" w:rsidRDefault="00113B61" w:rsidP="005072F6">
            <w:pPr>
              <w:numPr>
                <w:ilvl w:val="0"/>
                <w:numId w:val="46"/>
              </w:num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Çocuk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hastanın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tedavi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hizmetleri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içerisindeki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rolünüz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konusunda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esnek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olun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hastanın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bulunduğu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ortamdaki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mevcut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kaynaklara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göre</w:t>
            </w:r>
            <w:proofErr w:type="spellEnd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rolünüzü</w:t>
            </w:r>
            <w:proofErr w:type="spellEnd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şekillendirin</w:t>
            </w:r>
            <w:proofErr w:type="spellEnd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.  </w:t>
            </w:r>
          </w:p>
          <w:p w14:paraId="7F8EDA76" w14:textId="77777777" w:rsidR="00113B61" w:rsidRPr="00E63216" w:rsidRDefault="00113B61" w:rsidP="005072F6">
            <w:pPr>
              <w:numPr>
                <w:ilvl w:val="0"/>
                <w:numId w:val="46"/>
              </w:num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Yasal</w:t>
            </w:r>
            <w:proofErr w:type="spellEnd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politik</w:t>
            </w:r>
            <w:proofErr w:type="spellEnd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yönetmelikle</w:t>
            </w:r>
            <w:proofErr w:type="spellEnd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kılavuzları</w:t>
            </w:r>
            <w:proofErr w:type="spellEnd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öğrenin</w:t>
            </w:r>
            <w:proofErr w:type="spellEnd"/>
            <w:r w:rsidRPr="0016129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Tablo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B,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bölüm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2a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ya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bakınız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) (ABD de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bunun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eyalet/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bölge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ve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ilçe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düzeyinde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olması</w:t>
            </w:r>
            <w:proofErr w:type="spellEnd"/>
            <w:r w:rsidRPr="00161298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6321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gerekmektedir</w:t>
            </w:r>
            <w:proofErr w:type="spellEnd"/>
            <w:r w:rsidRPr="00E6321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).</w:t>
            </w:r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265FDEC0" w14:textId="77777777" w:rsidR="00113B61" w:rsidRPr="00E63216" w:rsidRDefault="00113B61" w:rsidP="00113B61">
            <w:pPr>
              <w:spacing w:after="100" w:afterAutospacing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E6321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Lütfen</w:t>
            </w:r>
            <w:proofErr w:type="spellEnd"/>
            <w:r w:rsidRPr="00E6321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6321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ayrıca</w:t>
            </w:r>
            <w:proofErr w:type="spellEnd"/>
            <w:r w:rsidRPr="00E6321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,</w:t>
            </w:r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Tablo</w:t>
            </w:r>
            <w:proofErr w:type="spellEnd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B</w:t>
            </w: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b</w:t>
            </w:r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ölüm</w:t>
            </w:r>
            <w:proofErr w:type="spellEnd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7a </w:t>
            </w:r>
            <w:proofErr w:type="spellStart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daki</w:t>
            </w:r>
            <w:proofErr w:type="spellEnd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telepsikiyatride</w:t>
            </w:r>
            <w:proofErr w:type="spellEnd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eğitimle</w:t>
            </w:r>
            <w:proofErr w:type="spellEnd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ilgili</w:t>
            </w:r>
            <w:proofErr w:type="spellEnd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genel</w:t>
            </w:r>
            <w:proofErr w:type="spellEnd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>öneriler</w:t>
            </w:r>
            <w:proofErr w:type="spellEnd"/>
            <w:r w:rsidRPr="00E63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6321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bölümüne</w:t>
            </w:r>
            <w:proofErr w:type="spellEnd"/>
            <w:r w:rsidRPr="00E6321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6321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bakın</w:t>
            </w:r>
            <w:proofErr w:type="spellEnd"/>
            <w:r w:rsidRPr="00E63216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n-GB"/>
              </w:rPr>
              <w:t>.</w:t>
            </w:r>
          </w:p>
          <w:p w14:paraId="7CBF5DD1" w14:textId="77777777" w:rsidR="00EA595B" w:rsidRPr="009A11B1" w:rsidRDefault="00EA595B" w:rsidP="0008539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A495DDC" w14:textId="77777777" w:rsidR="00EA595B" w:rsidRPr="005F1396" w:rsidRDefault="00EA595B" w:rsidP="00EA595B">
      <w:pPr>
        <w:spacing w:before="8" w:after="8" w:line="240" w:lineRule="auto"/>
        <w:ind w:right="-643"/>
        <w:rPr>
          <w:rFonts w:asciiTheme="majorHAnsi" w:hAnsiTheme="majorHAnsi" w:cstheme="majorHAnsi"/>
          <w:sz w:val="18"/>
          <w:szCs w:val="18"/>
        </w:rPr>
      </w:pPr>
    </w:p>
    <w:p w14:paraId="033015AE" w14:textId="7DE908B6" w:rsidR="003E2D52" w:rsidRDefault="003E2D52" w:rsidP="006A2B82">
      <w:pPr>
        <w:spacing w:before="8" w:after="8" w:line="240" w:lineRule="auto"/>
        <w:ind w:right="-643"/>
        <w:rPr>
          <w:rFonts w:asciiTheme="majorHAnsi" w:hAnsiTheme="majorHAnsi" w:cstheme="majorHAnsi"/>
          <w:sz w:val="18"/>
          <w:szCs w:val="18"/>
        </w:rPr>
      </w:pPr>
    </w:p>
    <w:p w14:paraId="7206931D" w14:textId="77777777" w:rsidR="00A841E4" w:rsidRDefault="00A841E4" w:rsidP="00A841E4">
      <w:pPr>
        <w:spacing w:before="8" w:after="8" w:line="240" w:lineRule="auto"/>
        <w:rPr>
          <w:rFonts w:asciiTheme="majorHAnsi" w:hAnsiTheme="majorHAnsi" w:cstheme="majorHAnsi"/>
          <w:color w:val="000000" w:themeColor="text1"/>
        </w:rPr>
      </w:pPr>
    </w:p>
    <w:p w14:paraId="112293D3" w14:textId="77777777" w:rsidR="00A841E4" w:rsidRDefault="00A841E4" w:rsidP="00A841E4">
      <w:pPr>
        <w:spacing w:before="8" w:after="8" w:line="240" w:lineRule="auto"/>
        <w:rPr>
          <w:rFonts w:asciiTheme="majorHAnsi" w:hAnsiTheme="majorHAnsi" w:cstheme="majorHAnsi"/>
          <w:color w:val="000000" w:themeColor="text1"/>
        </w:rPr>
      </w:pPr>
    </w:p>
    <w:p w14:paraId="3F9A49E5" w14:textId="0146B88C" w:rsidR="0008539D" w:rsidRPr="00A841E4" w:rsidRDefault="0008539D" w:rsidP="00A841E4">
      <w:pPr>
        <w:spacing w:before="8" w:after="8" w:line="240" w:lineRule="auto"/>
        <w:rPr>
          <w:rFonts w:asciiTheme="majorHAnsi" w:hAnsiTheme="majorHAnsi" w:cstheme="majorHAnsi"/>
          <w:color w:val="000000" w:themeColor="text1"/>
        </w:rPr>
      </w:pPr>
      <w:r w:rsidRPr="005F139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6672" behindDoc="0" locked="0" layoutInCell="1" allowOverlap="1" wp14:anchorId="333D934F" wp14:editId="5C49113E">
            <wp:simplePos x="0" y="0"/>
            <wp:positionH relativeFrom="column">
              <wp:posOffset>0</wp:posOffset>
            </wp:positionH>
            <wp:positionV relativeFrom="page">
              <wp:posOffset>676910</wp:posOffset>
            </wp:positionV>
            <wp:extent cx="2682000" cy="464400"/>
            <wp:effectExtent l="0" t="0" r="0" b="5715"/>
            <wp:wrapSquare wrapText="bothSides"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00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1B1AE" w14:textId="77777777" w:rsidR="0008539D" w:rsidRPr="005F1396" w:rsidRDefault="0008539D" w:rsidP="0008539D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4ADA31BC" w14:textId="57C62B66" w:rsidR="0008539D" w:rsidRDefault="0008539D" w:rsidP="0008539D">
      <w:pPr>
        <w:spacing w:before="8" w:after="8" w:line="240" w:lineRule="auto"/>
        <w:ind w:hanging="567"/>
        <w:rPr>
          <w:rFonts w:asciiTheme="majorHAnsi" w:hAnsiTheme="majorHAnsi" w:cs="Arial"/>
          <w:b/>
          <w:bCs/>
        </w:rPr>
      </w:pPr>
      <w:proofErr w:type="spellStart"/>
      <w:r w:rsidRPr="00132097">
        <w:rPr>
          <w:rFonts w:asciiTheme="majorHAnsi" w:hAnsiTheme="majorHAnsi" w:cstheme="majorHAnsi"/>
          <w:b/>
          <w:bCs/>
          <w:color w:val="000000" w:themeColor="text1"/>
        </w:rPr>
        <w:t>Tablo</w:t>
      </w:r>
      <w:proofErr w:type="spellEnd"/>
      <w:r w:rsidRPr="00132097">
        <w:rPr>
          <w:rFonts w:asciiTheme="majorHAnsi" w:hAnsiTheme="majorHAnsi" w:cstheme="majorHAnsi"/>
          <w:b/>
          <w:bCs/>
          <w:color w:val="000000" w:themeColor="text1"/>
        </w:rPr>
        <w:t xml:space="preserve"> 5</w:t>
      </w:r>
      <w:r>
        <w:rPr>
          <w:rFonts w:asciiTheme="majorHAnsi" w:hAnsiTheme="majorHAnsi" w:cstheme="majorHAnsi"/>
          <w:b/>
          <w:bCs/>
          <w:color w:val="000000" w:themeColor="text1"/>
        </w:rPr>
        <w:t>D</w:t>
      </w:r>
      <w:r w:rsidRPr="00132097">
        <w:rPr>
          <w:rFonts w:asciiTheme="majorHAnsi" w:hAnsiTheme="majorHAnsi" w:cstheme="majorHAnsi"/>
          <w:b/>
          <w:bCs/>
          <w:color w:val="000000" w:themeColor="text1"/>
        </w:rPr>
        <w:t xml:space="preserve">: </w:t>
      </w:r>
      <w:proofErr w:type="spellStart"/>
      <w:r>
        <w:rPr>
          <w:rFonts w:asciiTheme="majorHAnsi" w:hAnsiTheme="majorHAnsi" w:cs="Arial"/>
          <w:b/>
          <w:bCs/>
        </w:rPr>
        <w:t>Geriatrik</w:t>
      </w:r>
      <w:proofErr w:type="spellEnd"/>
      <w:r>
        <w:rPr>
          <w:rFonts w:asciiTheme="majorHAnsi" w:hAnsiTheme="majorHAnsi" w:cs="Arial"/>
          <w:b/>
          <w:bCs/>
        </w:rPr>
        <w:t xml:space="preserve"> </w:t>
      </w:r>
      <w:proofErr w:type="spellStart"/>
      <w:r>
        <w:rPr>
          <w:rFonts w:asciiTheme="majorHAnsi" w:hAnsiTheme="majorHAnsi" w:cs="Arial"/>
          <w:b/>
          <w:bCs/>
        </w:rPr>
        <w:t>psikiyatride</w:t>
      </w:r>
      <w:proofErr w:type="spellEnd"/>
      <w:r>
        <w:rPr>
          <w:rFonts w:asciiTheme="majorHAnsi" w:hAnsiTheme="majorHAnsi" w:cs="Arial"/>
          <w:b/>
          <w:bCs/>
        </w:rPr>
        <w:t xml:space="preserve"> </w:t>
      </w:r>
      <w:proofErr w:type="spellStart"/>
      <w:r w:rsidRPr="00132097">
        <w:rPr>
          <w:rFonts w:asciiTheme="majorHAnsi" w:hAnsiTheme="majorHAnsi" w:cs="Arial"/>
          <w:b/>
          <w:bCs/>
        </w:rPr>
        <w:t>telepsikiyatri</w:t>
      </w:r>
      <w:proofErr w:type="spellEnd"/>
      <w:r w:rsidRPr="00132097">
        <w:rPr>
          <w:rFonts w:asciiTheme="majorHAnsi" w:hAnsiTheme="majorHAnsi" w:cs="Arial"/>
          <w:b/>
          <w:bCs/>
        </w:rPr>
        <w:t xml:space="preserve"> </w:t>
      </w:r>
      <w:proofErr w:type="spellStart"/>
      <w:r w:rsidRPr="00132097">
        <w:rPr>
          <w:rFonts w:asciiTheme="majorHAnsi" w:hAnsiTheme="majorHAnsi" w:cs="Arial"/>
          <w:b/>
          <w:bCs/>
        </w:rPr>
        <w:t>ve</w:t>
      </w:r>
      <w:proofErr w:type="spellEnd"/>
      <w:r w:rsidRPr="00132097">
        <w:rPr>
          <w:rFonts w:asciiTheme="majorHAnsi" w:hAnsiTheme="majorHAnsi" w:cs="Arial"/>
          <w:b/>
          <w:bCs/>
        </w:rPr>
        <w:t xml:space="preserve"> </w:t>
      </w:r>
      <w:proofErr w:type="spellStart"/>
      <w:r w:rsidRPr="00132097">
        <w:rPr>
          <w:rFonts w:asciiTheme="majorHAnsi" w:hAnsiTheme="majorHAnsi" w:cs="Arial"/>
          <w:b/>
          <w:bCs/>
        </w:rPr>
        <w:t>dijital</w:t>
      </w:r>
      <w:proofErr w:type="spellEnd"/>
      <w:r w:rsidRPr="00132097">
        <w:rPr>
          <w:rFonts w:asciiTheme="majorHAnsi" w:hAnsiTheme="majorHAnsi" w:cs="Arial"/>
          <w:b/>
          <w:bCs/>
        </w:rPr>
        <w:t xml:space="preserve"> </w:t>
      </w:r>
      <w:proofErr w:type="spellStart"/>
      <w:r w:rsidRPr="00132097">
        <w:rPr>
          <w:rFonts w:asciiTheme="majorHAnsi" w:hAnsiTheme="majorHAnsi" w:cs="Arial"/>
          <w:b/>
          <w:bCs/>
        </w:rPr>
        <w:t>teknolojiler</w:t>
      </w:r>
      <w:proofErr w:type="spellEnd"/>
    </w:p>
    <w:p w14:paraId="2FB2C4C0" w14:textId="77777777" w:rsidR="0008539D" w:rsidRDefault="0008539D" w:rsidP="0008539D">
      <w:pPr>
        <w:spacing w:before="8" w:after="8" w:line="240" w:lineRule="auto"/>
        <w:ind w:hanging="567"/>
        <w:rPr>
          <w:rFonts w:asciiTheme="majorHAnsi" w:hAnsiTheme="majorHAnsi" w:cs="Arial"/>
          <w:b/>
          <w:bCs/>
        </w:rPr>
      </w:pPr>
    </w:p>
    <w:p w14:paraId="506ABF59" w14:textId="76A00568" w:rsidR="0008539D" w:rsidRPr="00132097" w:rsidRDefault="0008539D" w:rsidP="0008539D">
      <w:pPr>
        <w:spacing w:before="8" w:after="8" w:line="240" w:lineRule="auto"/>
        <w:ind w:hanging="567"/>
        <w:rPr>
          <w:rFonts w:asciiTheme="majorHAnsi" w:hAnsiTheme="majorHAnsi" w:cs="Arial"/>
        </w:rPr>
      </w:pPr>
      <w:r w:rsidRPr="00132097">
        <w:rPr>
          <w:rFonts w:asciiTheme="majorHAnsi" w:hAnsiTheme="majorHAnsi" w:cs="Arial"/>
        </w:rPr>
        <w:t xml:space="preserve">Bu </w:t>
      </w:r>
      <w:proofErr w:type="spellStart"/>
      <w:r w:rsidRPr="00132097">
        <w:rPr>
          <w:rFonts w:asciiTheme="majorHAnsi" w:hAnsiTheme="majorHAnsi" w:cs="Arial"/>
        </w:rPr>
        <w:t>tablo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geriatrik</w:t>
      </w:r>
      <w:proofErr w:type="spellEnd"/>
      <w:r>
        <w:rPr>
          <w:rFonts w:asciiTheme="majorHAnsi" w:hAnsiTheme="majorHAnsi" w:cs="Arial"/>
        </w:rPr>
        <w:t xml:space="preserve"> hasta </w:t>
      </w:r>
      <w:proofErr w:type="spellStart"/>
      <w:r>
        <w:rPr>
          <w:rFonts w:asciiTheme="majorHAnsi" w:hAnsiTheme="majorHAnsi" w:cs="Arial"/>
        </w:rPr>
        <w:t>grubunda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telepsikiyatrik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görüşmelere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özgü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hususları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özetlemektedir</w:t>
      </w:r>
      <w:proofErr w:type="spellEnd"/>
      <w:r w:rsidRPr="00132097">
        <w:rPr>
          <w:rFonts w:asciiTheme="majorHAnsi" w:hAnsiTheme="majorHAnsi" w:cs="Arial"/>
        </w:rPr>
        <w:t xml:space="preserve">. </w:t>
      </w:r>
      <w:proofErr w:type="spellStart"/>
      <w:r w:rsidRPr="00132097">
        <w:rPr>
          <w:rFonts w:asciiTheme="majorHAnsi" w:hAnsiTheme="majorHAnsi" w:cs="Arial"/>
        </w:rPr>
        <w:t>Ayrıca</w:t>
      </w:r>
      <w:proofErr w:type="spellEnd"/>
      <w:r w:rsidRPr="00132097">
        <w:rPr>
          <w:rFonts w:asciiTheme="majorHAnsi" w:hAnsiTheme="majorHAnsi" w:cs="Arial"/>
        </w:rPr>
        <w:t xml:space="preserve">, </w:t>
      </w:r>
      <w:proofErr w:type="spellStart"/>
      <w:r>
        <w:rPr>
          <w:rFonts w:asciiTheme="majorHAnsi" w:hAnsiTheme="majorHAnsi" w:cs="Arial"/>
        </w:rPr>
        <w:t>telepsiksikiyatri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uygulamaları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ile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ilgili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genel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öneriler</w:t>
      </w:r>
      <w:r>
        <w:rPr>
          <w:rFonts w:asciiTheme="majorHAnsi" w:hAnsiTheme="majorHAnsi" w:cs="Arial"/>
        </w:rPr>
        <w:t>e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Tablo</w:t>
      </w:r>
      <w:proofErr w:type="spellEnd"/>
      <w:r w:rsidRPr="00132097">
        <w:rPr>
          <w:rFonts w:asciiTheme="majorHAnsi" w:hAnsiTheme="majorHAnsi" w:cs="Arial"/>
        </w:rPr>
        <w:t xml:space="preserve"> A</w:t>
      </w: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ve</w:t>
      </w:r>
      <w:proofErr w:type="spellEnd"/>
      <w:r>
        <w:rPr>
          <w:rFonts w:asciiTheme="majorHAnsi" w:hAnsiTheme="majorHAnsi" w:cs="Arial"/>
        </w:rPr>
        <w:t xml:space="preserve"> B de </w:t>
      </w:r>
      <w:proofErr w:type="spellStart"/>
      <w:r>
        <w:rPr>
          <w:rFonts w:asciiTheme="majorHAnsi" w:hAnsiTheme="majorHAnsi" w:cs="Arial"/>
        </w:rPr>
        <w:t>yer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verilmiş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olup</w:t>
      </w:r>
      <w:proofErr w:type="spellEnd"/>
      <w:r w:rsidRPr="00132097">
        <w:rPr>
          <w:rFonts w:asciiTheme="majorHAnsi" w:hAnsiTheme="majorHAnsi" w:cs="Arial"/>
        </w:rPr>
        <w:t xml:space="preserve">, </w:t>
      </w:r>
      <w:proofErr w:type="spellStart"/>
      <w:r w:rsidRPr="00132097">
        <w:rPr>
          <w:rFonts w:asciiTheme="majorHAnsi" w:hAnsiTheme="majorHAnsi" w:cs="Arial"/>
        </w:rPr>
        <w:t>detaylı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bi</w:t>
      </w:r>
      <w:r>
        <w:rPr>
          <w:rFonts w:asciiTheme="majorHAnsi" w:hAnsiTheme="majorHAnsi" w:cs="Arial"/>
        </w:rPr>
        <w:t>lgi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için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ilgili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bölümlere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bu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tabloda</w:t>
      </w:r>
      <w:proofErr w:type="spellEnd"/>
      <w:r w:rsidRPr="00132097">
        <w:rPr>
          <w:rFonts w:asciiTheme="majorHAnsi" w:hAnsiTheme="majorHAnsi" w:cs="Arial"/>
        </w:rPr>
        <w:t xml:space="preserve"> da </w:t>
      </w:r>
      <w:proofErr w:type="spellStart"/>
      <w:r w:rsidRPr="00132097">
        <w:rPr>
          <w:rFonts w:asciiTheme="majorHAnsi" w:hAnsiTheme="majorHAnsi" w:cs="Arial"/>
        </w:rPr>
        <w:t>atıfta</w:t>
      </w:r>
      <w:proofErr w:type="spellEnd"/>
      <w:r w:rsidRPr="00132097">
        <w:rPr>
          <w:rFonts w:asciiTheme="majorHAnsi" w:hAnsiTheme="majorHAnsi" w:cs="Arial"/>
        </w:rPr>
        <w:t xml:space="preserve"> </w:t>
      </w:r>
      <w:proofErr w:type="spellStart"/>
      <w:r w:rsidRPr="00132097">
        <w:rPr>
          <w:rFonts w:asciiTheme="majorHAnsi" w:hAnsiTheme="majorHAnsi" w:cs="Arial"/>
        </w:rPr>
        <w:t>bulunulmuştur</w:t>
      </w:r>
      <w:proofErr w:type="spellEnd"/>
      <w:r w:rsidRPr="00132097">
        <w:rPr>
          <w:rFonts w:asciiTheme="majorHAnsi" w:hAnsiTheme="majorHAnsi" w:cs="Arial"/>
        </w:rPr>
        <w:t xml:space="preserve">. </w:t>
      </w:r>
    </w:p>
    <w:p w14:paraId="2A3B8C6E" w14:textId="77777777" w:rsidR="0008539D" w:rsidRDefault="0008539D" w:rsidP="0008539D">
      <w:pPr>
        <w:spacing w:before="8" w:after="8" w:line="240" w:lineRule="auto"/>
        <w:rPr>
          <w:rFonts w:asciiTheme="majorHAnsi" w:hAnsiTheme="majorHAnsi" w:cs="Arial"/>
          <w:b/>
          <w:bCs/>
          <w:highlight w:val="yellow"/>
        </w:rPr>
      </w:pPr>
    </w:p>
    <w:p w14:paraId="49871C4C" w14:textId="634F79A1" w:rsidR="0008539D" w:rsidRPr="00132097" w:rsidRDefault="0008539D" w:rsidP="0008539D">
      <w:pPr>
        <w:spacing w:before="8" w:after="8" w:line="240" w:lineRule="auto"/>
        <w:ind w:hanging="567"/>
        <w:rPr>
          <w:rFonts w:asciiTheme="majorHAnsi" w:hAnsiTheme="majorHAnsi" w:cstheme="majorHAnsi"/>
          <w:i/>
          <w:color w:val="000000" w:themeColor="text1"/>
          <w:lang w:val="fr-FR"/>
        </w:rPr>
      </w:pPr>
      <w:r w:rsidRPr="00132097">
        <w:rPr>
          <w:rFonts w:asciiTheme="majorHAnsi" w:hAnsiTheme="majorHAnsi" w:cstheme="majorHAnsi"/>
          <w:i/>
          <w:iCs/>
          <w:color w:val="000000" w:themeColor="text1"/>
        </w:rPr>
        <w:t xml:space="preserve">Bu </w:t>
      </w:r>
      <w:proofErr w:type="spellStart"/>
      <w:r w:rsidRPr="00132097">
        <w:rPr>
          <w:rFonts w:asciiTheme="majorHAnsi" w:hAnsiTheme="majorHAnsi" w:cstheme="majorHAnsi"/>
          <w:i/>
          <w:iCs/>
          <w:color w:val="000000" w:themeColor="text1"/>
        </w:rPr>
        <w:t>belge</w:t>
      </w:r>
      <w:proofErr w:type="spellEnd"/>
      <w:r w:rsidRPr="00132097">
        <w:rPr>
          <w:rFonts w:asciiTheme="majorHAnsi" w:hAnsiTheme="majorHAnsi" w:cstheme="majorHAnsi"/>
          <w:i/>
          <w:iCs/>
          <w:color w:val="000000" w:themeColor="text1"/>
        </w:rPr>
        <w:t xml:space="preserve"> “</w:t>
      </w:r>
      <w:r w:rsidRPr="00132097">
        <w:rPr>
          <w:rFonts w:asciiTheme="majorHAnsi" w:hAnsiTheme="majorHAnsi"/>
          <w:lang w:eastAsia="en-GB"/>
        </w:rPr>
        <w:t xml:space="preserve">Telepsychiatry and digital technologies in </w:t>
      </w:r>
      <w:r>
        <w:rPr>
          <w:rFonts w:asciiTheme="majorHAnsi" w:hAnsiTheme="majorHAnsi"/>
          <w:lang w:eastAsia="en-GB"/>
        </w:rPr>
        <w:t xml:space="preserve">older adult </w:t>
      </w:r>
      <w:r w:rsidRPr="00132097">
        <w:rPr>
          <w:rFonts w:asciiTheme="majorHAnsi" w:hAnsiTheme="majorHAnsi"/>
          <w:lang w:eastAsia="en-GB"/>
        </w:rPr>
        <w:t>psychiatry</w:t>
      </w:r>
      <w:r w:rsidRPr="00132097">
        <w:rPr>
          <w:rFonts w:asciiTheme="majorHAnsi" w:hAnsiTheme="majorHAnsi" w:cstheme="majorHAnsi"/>
          <w:b/>
          <w:i/>
          <w:color w:val="000000" w:themeColor="text1"/>
        </w:rPr>
        <w:t xml:space="preserve">” </w:t>
      </w:r>
      <w:proofErr w:type="spellStart"/>
      <w:r w:rsidRPr="00132097">
        <w:rPr>
          <w:rFonts w:asciiTheme="majorHAnsi" w:hAnsiTheme="majorHAnsi" w:cstheme="majorHAnsi"/>
          <w:i/>
          <w:color w:val="000000" w:themeColor="text1"/>
        </w:rPr>
        <w:t>ba</w:t>
      </w:r>
      <w:r w:rsidRPr="00132097">
        <w:rPr>
          <w:rFonts w:asciiTheme="majorHAnsi" w:hAnsiTheme="majorHAnsi" w:cstheme="majorHAnsi"/>
          <w:i/>
          <w:color w:val="000000" w:themeColor="text1"/>
          <w:lang w:val="tr-TR"/>
        </w:rPr>
        <w:t>şlıklı</w:t>
      </w:r>
      <w:proofErr w:type="spellEnd"/>
      <w:r w:rsidRPr="00132097">
        <w:rPr>
          <w:rFonts w:asciiTheme="majorHAnsi" w:hAnsiTheme="majorHAnsi" w:cstheme="majorHAnsi"/>
          <w:i/>
          <w:color w:val="000000" w:themeColor="text1"/>
          <w:lang w:val="tr-TR"/>
        </w:rPr>
        <w:t xml:space="preserve"> kılavuzun</w:t>
      </w:r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>Türkçe</w:t>
      </w:r>
      <w:proofErr w:type="spellEnd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>tercüme</w:t>
      </w:r>
      <w:proofErr w:type="spellEnd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>ve</w:t>
      </w:r>
      <w:proofErr w:type="spellEnd"/>
    </w:p>
    <w:p w14:paraId="5F555C42" w14:textId="4D10494E" w:rsidR="0008539D" w:rsidRPr="001473F2" w:rsidRDefault="0008539D" w:rsidP="001473F2">
      <w:pPr>
        <w:rPr>
          <w:rFonts w:asciiTheme="majorHAnsi" w:hAnsiTheme="majorHAnsi" w:cstheme="majorHAnsi"/>
          <w:i/>
          <w:iCs/>
        </w:rPr>
      </w:pPr>
      <w:proofErr w:type="spellStart"/>
      <w:proofErr w:type="gramStart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>adaptasyonu</w:t>
      </w:r>
      <w:proofErr w:type="spellEnd"/>
      <w:proofErr w:type="gramEnd"/>
      <w:r w:rsidRPr="00132097">
        <w:rPr>
          <w:rFonts w:asciiTheme="majorHAnsi" w:hAnsiTheme="majorHAnsi" w:cstheme="majorHAnsi"/>
          <w:i/>
          <w:color w:val="000000" w:themeColor="text1"/>
          <w:lang w:val="fr-FR"/>
        </w:rPr>
        <w:t xml:space="preserve"> n</w:t>
      </w:r>
      <w:proofErr w:type="spellStart"/>
      <w:r w:rsidRPr="00132097">
        <w:rPr>
          <w:rFonts w:asciiTheme="majorHAnsi" w:hAnsiTheme="majorHAnsi" w:cstheme="majorHAnsi"/>
          <w:i/>
          <w:color w:val="000000" w:themeColor="text1"/>
          <w:lang w:val="tr-TR"/>
        </w:rPr>
        <w:t>iteliğindedir</w:t>
      </w:r>
      <w:proofErr w:type="spellEnd"/>
      <w:r w:rsidRPr="00132097">
        <w:rPr>
          <w:rFonts w:asciiTheme="majorHAnsi" w:hAnsiTheme="majorHAnsi" w:cstheme="majorHAnsi"/>
          <w:i/>
          <w:color w:val="000000" w:themeColor="text1"/>
          <w:lang w:val="tr-TR"/>
        </w:rPr>
        <w:t>.</w:t>
      </w:r>
      <w:r w:rsidRPr="001473F2">
        <w:rPr>
          <w:rFonts w:asciiTheme="majorHAnsi" w:hAnsiTheme="majorHAnsi" w:cstheme="majorHAnsi"/>
          <w:i/>
          <w:iCs/>
          <w:color w:val="000000" w:themeColor="text1"/>
          <w:lang w:val="tr-TR"/>
        </w:rPr>
        <w:t xml:space="preserve"> </w:t>
      </w:r>
      <w:hyperlink r:id="rId156" w:history="1">
        <w:r w:rsidR="001473F2" w:rsidRPr="001473F2">
          <w:rPr>
            <w:rStyle w:val="Hyperlink"/>
            <w:rFonts w:asciiTheme="majorHAnsi" w:hAnsiTheme="majorHAnsi" w:cstheme="majorHAnsi"/>
            <w:i/>
            <w:iCs/>
          </w:rPr>
          <w:t>http://oxfordhealthbrc.nihr.ac.uk/wp-content/uploads/2020/08/5D.-COVID-and-MH_Digital_MH.pdf</w:t>
        </w:r>
      </w:hyperlink>
    </w:p>
    <w:p w14:paraId="68C14935" w14:textId="77777777" w:rsidR="0008539D" w:rsidRPr="00CB423D" w:rsidRDefault="0008539D" w:rsidP="0008539D">
      <w:pPr>
        <w:spacing w:before="8" w:after="8" w:line="240" w:lineRule="auto"/>
        <w:ind w:left="-567"/>
        <w:rPr>
          <w:rFonts w:asciiTheme="majorHAnsi" w:hAnsiTheme="majorHAnsi" w:cstheme="majorHAnsi"/>
          <w:i/>
          <w:color w:val="000000" w:themeColor="text1"/>
          <w:highlight w:val="yellow"/>
          <w:lang w:val="tr-TR"/>
        </w:rPr>
      </w:pPr>
    </w:p>
    <w:p w14:paraId="5A227269" w14:textId="77777777" w:rsidR="0008539D" w:rsidRPr="00005B9F" w:rsidRDefault="0008539D" w:rsidP="0008539D">
      <w:pPr>
        <w:spacing w:before="8" w:after="8" w:line="240" w:lineRule="auto"/>
        <w:rPr>
          <w:rFonts w:asciiTheme="majorHAnsi" w:hAnsiTheme="majorHAnsi" w:cstheme="majorHAnsi"/>
          <w:b/>
          <w:bCs/>
          <w:color w:val="FF0000"/>
        </w:rPr>
      </w:pPr>
    </w:p>
    <w:p w14:paraId="768BFF28" w14:textId="5B14EF3F" w:rsidR="0008539D" w:rsidRPr="001460B3" w:rsidRDefault="0008539D" w:rsidP="0008539D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</w:rPr>
      </w:pPr>
      <w:proofErr w:type="spellStart"/>
      <w:r w:rsidRPr="001460B3">
        <w:rPr>
          <w:rFonts w:asciiTheme="majorHAnsi" w:hAnsiTheme="majorHAnsi" w:cstheme="majorHAnsi"/>
          <w:i/>
          <w:iCs/>
        </w:rPr>
        <w:t>Bahtiyar</w:t>
      </w:r>
      <w:proofErr w:type="spellEnd"/>
      <w:r w:rsidRPr="001460B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1460B3">
        <w:rPr>
          <w:rFonts w:asciiTheme="majorHAnsi" w:hAnsiTheme="majorHAnsi" w:cstheme="majorHAnsi"/>
          <w:i/>
          <w:iCs/>
        </w:rPr>
        <w:t>Umut</w:t>
      </w:r>
      <w:proofErr w:type="spellEnd"/>
      <w:r w:rsidRPr="001460B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1460B3">
        <w:rPr>
          <w:rFonts w:asciiTheme="majorHAnsi" w:hAnsiTheme="majorHAnsi" w:cstheme="majorHAnsi"/>
          <w:i/>
          <w:iCs/>
        </w:rPr>
        <w:t>Özer</w:t>
      </w:r>
      <w:proofErr w:type="spellEnd"/>
      <w:r w:rsidRPr="001460B3">
        <w:rPr>
          <w:rFonts w:asciiTheme="majorHAnsi" w:hAnsiTheme="majorHAnsi" w:cstheme="majorHAnsi"/>
          <w:i/>
          <w:iCs/>
        </w:rPr>
        <w:t>,</w:t>
      </w:r>
      <w:r w:rsidR="001460B3" w:rsidRPr="001460B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1460B3" w:rsidRPr="001460B3">
        <w:rPr>
          <w:rFonts w:asciiTheme="majorHAnsi" w:hAnsiTheme="majorHAnsi" w:cstheme="majorHAnsi"/>
          <w:i/>
          <w:iCs/>
        </w:rPr>
        <w:t>Hakan</w:t>
      </w:r>
      <w:proofErr w:type="spellEnd"/>
      <w:r w:rsidR="001460B3" w:rsidRPr="001460B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1460B3" w:rsidRPr="001460B3">
        <w:rPr>
          <w:rFonts w:asciiTheme="majorHAnsi" w:hAnsiTheme="majorHAnsi" w:cstheme="majorHAnsi"/>
          <w:i/>
          <w:iCs/>
        </w:rPr>
        <w:t>Yılmaz</w:t>
      </w:r>
      <w:proofErr w:type="spellEnd"/>
      <w:r w:rsidR="001460B3" w:rsidRPr="001460B3">
        <w:rPr>
          <w:rFonts w:asciiTheme="majorHAnsi" w:hAnsiTheme="majorHAnsi" w:cstheme="majorHAnsi"/>
          <w:i/>
          <w:iCs/>
        </w:rPr>
        <w:t xml:space="preserve">, </w:t>
      </w:r>
      <w:r w:rsidRPr="001460B3">
        <w:rPr>
          <w:rFonts w:asciiTheme="majorHAnsi" w:hAnsiTheme="majorHAnsi" w:cstheme="majorHAnsi"/>
          <w:i/>
          <w:iCs/>
        </w:rPr>
        <w:t xml:space="preserve">Ayşe </w:t>
      </w:r>
      <w:proofErr w:type="spellStart"/>
      <w:r w:rsidRPr="001460B3">
        <w:rPr>
          <w:rFonts w:asciiTheme="majorHAnsi" w:hAnsiTheme="majorHAnsi" w:cstheme="majorHAnsi"/>
          <w:i/>
          <w:iCs/>
        </w:rPr>
        <w:t>Kurtulmuş</w:t>
      </w:r>
      <w:proofErr w:type="spellEnd"/>
    </w:p>
    <w:p w14:paraId="73C899A3" w14:textId="77777777" w:rsidR="0008539D" w:rsidRPr="00EB5AC6" w:rsidRDefault="0008539D" w:rsidP="0008539D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71BB0902" w14:textId="77777777" w:rsidR="0008539D" w:rsidRPr="005F1396" w:rsidRDefault="0008539D" w:rsidP="0008539D">
      <w:pPr>
        <w:spacing w:before="8" w:after="8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pPr w:leftFromText="180" w:rightFromText="180" w:vertAnchor="text" w:tblpX="-526" w:tblpY="1"/>
        <w:tblOverlap w:val="never"/>
        <w:tblW w:w="1481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43"/>
        <w:gridCol w:w="11446"/>
      </w:tblGrid>
      <w:tr w:rsidR="0008539D" w:rsidRPr="00370715" w14:paraId="3B6DBB4C" w14:textId="77777777" w:rsidTr="0008539D">
        <w:tc>
          <w:tcPr>
            <w:tcW w:w="3368" w:type="dxa"/>
            <w:gridSpan w:val="2"/>
            <w:tcBorders>
              <w:top w:val="single" w:sz="48" w:space="0" w:color="E2F2FF"/>
              <w:left w:val="single" w:sz="48" w:space="0" w:color="E2F2FF"/>
              <w:bottom w:val="single" w:sz="4" w:space="0" w:color="auto"/>
              <w:right w:val="nil"/>
            </w:tcBorders>
            <w:shd w:val="clear" w:color="auto" w:fill="E2F2FF"/>
          </w:tcPr>
          <w:p w14:paraId="2F55893D" w14:textId="77777777" w:rsidR="0008539D" w:rsidRPr="00370715" w:rsidRDefault="0008539D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soru</w:t>
            </w:r>
            <w:proofErr w:type="spellEnd"/>
          </w:p>
        </w:tc>
        <w:tc>
          <w:tcPr>
            <w:tcW w:w="11446" w:type="dxa"/>
            <w:tcBorders>
              <w:top w:val="single" w:sz="48" w:space="0" w:color="E2F2FF"/>
              <w:left w:val="nil"/>
              <w:bottom w:val="single" w:sz="4" w:space="0" w:color="auto"/>
              <w:right w:val="single" w:sz="48" w:space="0" w:color="E2F2FF"/>
            </w:tcBorders>
            <w:shd w:val="clear" w:color="auto" w:fill="E2F2FF"/>
          </w:tcPr>
          <w:p w14:paraId="7F7EB835" w14:textId="77777777" w:rsidR="0008539D" w:rsidRPr="00370715" w:rsidRDefault="0008539D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>ılavuz</w:t>
            </w:r>
            <w:proofErr w:type="spellEnd"/>
          </w:p>
        </w:tc>
      </w:tr>
      <w:tr w:rsidR="0008539D" w:rsidRPr="00370715" w14:paraId="395A307F" w14:textId="77777777" w:rsidTr="0008539D">
        <w:tc>
          <w:tcPr>
            <w:tcW w:w="3368" w:type="dxa"/>
            <w:gridSpan w:val="2"/>
            <w:tcBorders>
              <w:left w:val="single" w:sz="48" w:space="0" w:color="DCEBFF"/>
              <w:bottom w:val="nil"/>
              <w:right w:val="nil"/>
            </w:tcBorders>
            <w:shd w:val="clear" w:color="auto" w:fill="E2F2FF"/>
          </w:tcPr>
          <w:p w14:paraId="7BB717C4" w14:textId="77777777" w:rsidR="0008539D" w:rsidRPr="00370715" w:rsidRDefault="0008539D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3A17AD25" w14:textId="77777777" w:rsidR="0008539D" w:rsidRPr="00370715" w:rsidRDefault="0008539D" w:rsidP="0008539D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39D" w:rsidRPr="00370715" w14:paraId="6946865B" w14:textId="77777777" w:rsidTr="0008539D">
        <w:tc>
          <w:tcPr>
            <w:tcW w:w="3325" w:type="dxa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540339A0" w14:textId="73CE8A81" w:rsidR="0008539D" w:rsidRPr="00370715" w:rsidRDefault="0008539D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1a.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Geriatrik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hastalarda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görüşmeler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genel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</w:t>
            </w:r>
            <w:proofErr w:type="spellEnd"/>
          </w:p>
          <w:p w14:paraId="55A45FFD" w14:textId="61BDB16E" w:rsidR="00451EEF" w:rsidRPr="00370715" w:rsidRDefault="00450CED" w:rsidP="0008539D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hyperlink r:id="rId157" w:history="1">
              <w:r w:rsidR="00451EEF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</w:t>
              </w:r>
              <w:r w:rsidR="00615144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53</w:t>
              </w:r>
              <w:r w:rsidR="00451EEF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]</w:t>
              </w:r>
            </w:hyperlink>
          </w:p>
          <w:p w14:paraId="1AC67F87" w14:textId="77777777" w:rsidR="0008539D" w:rsidRPr="00370715" w:rsidRDefault="0008539D" w:rsidP="0008539D">
            <w:p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489" w:type="dxa"/>
            <w:gridSpan w:val="2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16EE4651" w14:textId="36225D9A" w:rsidR="0008539D" w:rsidRPr="00370715" w:rsidRDefault="0008539D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Sonuçlar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, yüz yüze tedavilere göre memnuniyet, geçerlik/güvenilirlik ve ön klinik sonuçlar açısından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olumlu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bulunmuştur.</w:t>
            </w:r>
          </w:p>
          <w:p w14:paraId="4E0C57EF" w14:textId="0F71AADF" w:rsidR="0008539D" w:rsidRPr="00370715" w:rsidRDefault="0008539D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Hasta</w:t>
            </w:r>
            <w:r w:rsidR="00451EEF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ların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, aileler</w:t>
            </w:r>
            <w:r w:rsidR="00451EEF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in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, 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bakı</w:t>
            </w:r>
            <w:r w:rsidR="00451EEF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mverenlerin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 ve </w:t>
            </w:r>
            <w:r w:rsidR="00451EEF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yetkililerin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memnuniyet</w:t>
            </w:r>
            <w:r w:rsidR="00451EEF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i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1460B3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oldukça </w:t>
            </w:r>
            <w:r w:rsidR="00451EEF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yüksek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seviyede</w:t>
            </w:r>
            <w:r w:rsidR="00451EEF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di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r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6431DEE0" w14:textId="603E73F7" w:rsidR="001E3617" w:rsidRPr="00370715" w:rsidRDefault="0008539D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Bu popülasyonda, </w:t>
            </w:r>
            <w:proofErr w:type="spellStart"/>
            <w:r w:rsidR="009833ED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telepsikiyatri</w:t>
            </w:r>
            <w:proofErr w:type="spellEnd"/>
            <w:r w:rsidR="009833ED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uygulamaları ile 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depresyon, 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anksiyete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demans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/bilişsel bozukluk ve ilişkili davranış sorunları gibi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çeşitli </w:t>
            </w:r>
            <w:r w:rsidR="00451EEF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hastalıklar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etkin bir şekilde tedavi edilmiştir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01424A38" w14:textId="77777777" w:rsidR="001E3617" w:rsidRPr="00370715" w:rsidRDefault="001E3617" w:rsidP="001E361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</w:p>
          <w:p w14:paraId="4F9A8881" w14:textId="68402E6F" w:rsidR="00451EEF" w:rsidRPr="00370715" w:rsidRDefault="00451EEF" w:rsidP="001E361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Telepsikiyatri</w:t>
            </w:r>
            <w:r w:rsidR="008B215B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yle</w:t>
            </w:r>
            <w:proofErr w:type="spellEnd"/>
            <w:r w:rsidR="008B215B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ilgili hususlar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,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birkaç</w:t>
            </w:r>
            <w:r w:rsidR="008B215B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temel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değişiklik</w:t>
            </w:r>
            <w:r w:rsidR="008B215B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dışında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,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yetişkin hastalar</w:t>
            </w:r>
            <w:r w:rsidR="008B215B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ınkine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benzemektedir:</w:t>
            </w:r>
          </w:p>
          <w:p w14:paraId="7673920E" w14:textId="77777777" w:rsidR="00451EEF" w:rsidRPr="00370715" w:rsidRDefault="00451EEF" w:rsidP="00451E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6C1FE6" w14:textId="1B9ADAF9" w:rsidR="001E3617" w:rsidRPr="00370715" w:rsidRDefault="00451EEF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G</w:t>
            </w:r>
            <w:r w:rsidR="001460B3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üncel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1460B3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yaşam 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olaylar</w:t>
            </w:r>
            <w:r w:rsidR="001E3617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ın</w:t>
            </w:r>
            <w:r w:rsidR="001460B3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ın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ve hastanın tutumu, yorumları, şikayetleri, bilgi kaynakları ve 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klinisyen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gözlemlerinin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(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örn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. </w:t>
            </w:r>
            <w:r w:rsidR="001E3617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k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oku alma / görme / işitme problemleri, yürüme / denge sorunları)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görüşme öncesi değerlendirilmesi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faydalıdır.</w:t>
            </w:r>
          </w:p>
          <w:p w14:paraId="317E2692" w14:textId="291070F4" w:rsidR="00451EEF" w:rsidRPr="00370715" w:rsidRDefault="00451EEF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Klinik muayene </w:t>
            </w:r>
            <w:r w:rsidR="001E3617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için 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personel veya aile yardımı gerekebilir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. Fiziksel muayenenin </w:t>
            </w:r>
            <w:proofErr w:type="spellStart"/>
            <w:r w:rsidR="001E3617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modifiye</w:t>
            </w:r>
            <w:proofErr w:type="spellEnd"/>
            <w:r w:rsidR="001E3617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edilmiş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bir </w:t>
            </w:r>
            <w:r w:rsidR="001E3617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halini uygulamak mümkündür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(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bkz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Bölüm 4c Tablo B),</w:t>
            </w:r>
            <w:r w:rsidR="001E3617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ancak </w:t>
            </w:r>
            <w:proofErr w:type="spellStart"/>
            <w:r w:rsidR="001E3617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yüzyüze</w:t>
            </w:r>
            <w:proofErr w:type="spellEnd"/>
            <w:r w:rsidR="001E3617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görüşmeler kadar detaylı olmayabilir.</w:t>
            </w:r>
          </w:p>
          <w:p w14:paraId="76CA1588" w14:textId="41A8FAE4" w:rsidR="001E3617" w:rsidRPr="00370715" w:rsidRDefault="001E3617" w:rsidP="001E361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</w:p>
          <w:p w14:paraId="4A842A9F" w14:textId="3777B8C1" w:rsidR="001E3617" w:rsidRPr="00370715" w:rsidRDefault="001E3617" w:rsidP="001E36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Avantajları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4B63E3C3" w14:textId="6EF43459" w:rsidR="001E3617" w:rsidRPr="00370715" w:rsidRDefault="001E3617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Standart tedavide olduğu gibi,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ailenin (özellikle 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bakımverenlerin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) </w:t>
            </w:r>
            <w:r w:rsidR="001460B3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de süreçlere 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dahil edilmesi önemlidir ve </w:t>
            </w:r>
            <w:r w:rsidR="009833ED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hizmetlerden </w:t>
            </w:r>
            <w:r w:rsidR="001460B3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memnuniyet duyarlar. </w:t>
            </w:r>
          </w:p>
          <w:p w14:paraId="52258D0D" w14:textId="77777777" w:rsidR="001E3617" w:rsidRPr="00370715" w:rsidRDefault="001E3617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Klinisyen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, 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teletıp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yoluyla birbirleriyle iletişime geçebilen disiplinler arası bir ekibin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parçasıdır.</w:t>
            </w:r>
          </w:p>
          <w:p w14:paraId="05A10411" w14:textId="505596E9" w:rsidR="001E3617" w:rsidRPr="00370715" w:rsidRDefault="001E3617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Değerlendirme</w:t>
            </w:r>
            <w:r w:rsidR="009D00B4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aşaması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, bilişsel müdahale ve klinik sonuçlar, yüz yüze tedaviye benzer niteliktedir.</w:t>
            </w:r>
          </w:p>
          <w:p w14:paraId="7B4CF51F" w14:textId="17D320F1" w:rsidR="001E3617" w:rsidRPr="00370715" w:rsidRDefault="001E3617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Bakım evi ve evde sosyal yardım hastalarına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özel uzmanlık hizmeti sunmak için çok etkili bir yoldur.</w:t>
            </w:r>
          </w:p>
          <w:p w14:paraId="0AADD9AB" w14:textId="77777777" w:rsidR="001E3617" w:rsidRPr="00370715" w:rsidRDefault="001E3617" w:rsidP="001E361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</w:p>
          <w:p w14:paraId="009B84E9" w14:textId="77777777" w:rsidR="0008539D" w:rsidRPr="00370715" w:rsidRDefault="0008539D" w:rsidP="0008539D">
            <w:pPr>
              <w:spacing w:before="8" w:after="8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08539D" w:rsidRPr="00370715" w14:paraId="207D0869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664589C9" w14:textId="77777777" w:rsidR="00615144" w:rsidRPr="00370715" w:rsidRDefault="00203340" w:rsidP="0008539D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1b.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Belleği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işlevleri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değerlendirebilirim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2C1BBCAE" w14:textId="05149234" w:rsidR="00615144" w:rsidRPr="00370715" w:rsidRDefault="00450CED" w:rsidP="00615144">
            <w:pPr>
              <w:rPr>
                <w:rStyle w:val="Hyperlink"/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hyperlink r:id="rId158" w:history="1">
              <w:r w:rsidR="0008539D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</w:t>
              </w:r>
              <w:r w:rsidR="00615144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54</w:t>
              </w:r>
              <w:r w:rsidR="0008539D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]</w:t>
              </w:r>
            </w:hyperlink>
            <w:r w:rsidR="0008539D" w:rsidRPr="00370715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br/>
            </w:r>
            <w:hyperlink r:id="rId159" w:history="1">
              <w:r w:rsidR="0008539D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</w:t>
              </w:r>
              <w:r w:rsidR="00615144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55</w:t>
              </w:r>
              <w:r w:rsidR="0008539D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]</w:t>
              </w:r>
            </w:hyperlink>
          </w:p>
          <w:p w14:paraId="36E3F53D" w14:textId="16AC804F" w:rsidR="00615144" w:rsidRPr="00370715" w:rsidRDefault="00450CED" w:rsidP="0061514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hyperlink r:id="rId160" w:history="1">
              <w:r w:rsidR="00615144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[link56]</w:t>
              </w:r>
            </w:hyperlink>
          </w:p>
          <w:p w14:paraId="662DEA95" w14:textId="77777777" w:rsidR="0008539D" w:rsidRPr="00370715" w:rsidRDefault="0008539D" w:rsidP="0008539D">
            <w:pPr>
              <w:spacing w:before="8" w:after="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04C7379B" w14:textId="77777777" w:rsidR="00FF4EEA" w:rsidRPr="00370715" w:rsidRDefault="00FF4EEA" w:rsidP="002033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</w:p>
          <w:p w14:paraId="74DC4A89" w14:textId="2F41A798" w:rsidR="00203340" w:rsidRPr="00370715" w:rsidRDefault="00203340" w:rsidP="002033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yapmadan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önce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4224518C" w14:textId="495423AF" w:rsidR="00203340" w:rsidRPr="00370715" w:rsidRDefault="00203340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Video veya telefon görüşmelerini kullanmanın uygun olup olmadığını belirlemek için bir 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triyaj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süreci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gerçekleştirin. </w:t>
            </w:r>
          </w:p>
          <w:p w14:paraId="0659315E" w14:textId="491640FA" w:rsidR="00203340" w:rsidRPr="00370715" w:rsidRDefault="00203340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görüşmeler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olmayabileceği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örnekler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26C79DE5" w14:textId="791286E1" w:rsidR="00203340" w:rsidRPr="00370715" w:rsidRDefault="00203340" w:rsidP="005072F6">
            <w:pPr>
              <w:numPr>
                <w:ilvl w:val="1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video </w:t>
            </w:r>
            <w:proofErr w:type="spellStart"/>
            <w:r w:rsidR="00C67AC8"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C67AC8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67AC8" w:rsidRPr="00370715">
              <w:rPr>
                <w:rFonts w:asciiTheme="majorHAnsi" w:hAnsiTheme="majorHAnsi" w:cstheme="majorHAnsi"/>
                <w:sz w:val="20"/>
                <w:szCs w:val="20"/>
              </w:rPr>
              <w:t>benzeri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teknolojileri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kullanamaması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konu</w:t>
            </w:r>
            <w:r w:rsidR="00C67AC8" w:rsidRPr="00370715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67AC8" w:rsidRPr="00370715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 w:rsidR="00C67AC8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67AC8" w:rsidRPr="00370715">
              <w:rPr>
                <w:rFonts w:asciiTheme="majorHAnsi" w:hAnsiTheme="majorHAnsi" w:cstheme="majorHAnsi"/>
                <w:sz w:val="20"/>
                <w:szCs w:val="20"/>
              </w:rPr>
              <w:t>alamaması</w:t>
            </w:r>
            <w:proofErr w:type="spellEnd"/>
          </w:p>
          <w:p w14:paraId="53011D40" w14:textId="3E94DB2C" w:rsidR="00203340" w:rsidRPr="00370715" w:rsidRDefault="00203340" w:rsidP="005072F6">
            <w:pPr>
              <w:numPr>
                <w:ilvl w:val="1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Bir 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bakı</w:t>
            </w:r>
            <w:r w:rsidR="00C67AC8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mveren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 ya da </w:t>
            </w:r>
            <w:r w:rsidR="00C67AC8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hasta yakınının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2430C4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konuşma üzerinde hakimiyet kurması </w:t>
            </w:r>
            <w:r w:rsidR="00C67AC8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ile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ilgili endişele</w:t>
            </w:r>
            <w:r w:rsidR="00C67AC8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r</w:t>
            </w:r>
            <w:r w:rsidR="00C67AC8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67AC8" w:rsidRPr="00370715">
              <w:rPr>
                <w:rFonts w:asciiTheme="majorHAnsi" w:hAnsiTheme="majorHAnsi" w:cstheme="majorHAnsi"/>
                <w:sz w:val="20"/>
                <w:szCs w:val="20"/>
              </w:rPr>
              <w:t>varsa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, özellikle de</w:t>
            </w:r>
            <w:r w:rsidR="00C67AC8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bu durum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herhangi bir </w:t>
            </w:r>
            <w:r w:rsidR="00C67AC8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güvenlik endişesi</w:t>
            </w:r>
            <w:r w:rsidR="00C67AC8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uyandır</w:t>
            </w:r>
            <w:r w:rsidR="00C67AC8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ıyorsa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6CCC0FE4" w14:textId="76F39939" w:rsidR="00203340" w:rsidRPr="00370715" w:rsidRDefault="00203340" w:rsidP="005072F6">
            <w:pPr>
              <w:numPr>
                <w:ilvl w:val="1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Hastanın telefon veya video üzerinden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iletişim kur</w:t>
            </w:r>
            <w:r w:rsidR="004B4371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amıyor olması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(ancak bazı kişiler dudak okuyabilir ve video 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görüşme programlarının yazılı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sohbet işlevini kullanabilir).</w:t>
            </w:r>
          </w:p>
          <w:p w14:paraId="6B8A9064" w14:textId="1BFB71CF" w:rsidR="00203340" w:rsidRPr="00370715" w:rsidRDefault="00203340" w:rsidP="005072F6">
            <w:pPr>
              <w:numPr>
                <w:ilvl w:val="1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teknoloji</w:t>
            </w:r>
            <w:r w:rsidR="004B4371" w:rsidRPr="00370715">
              <w:rPr>
                <w:rFonts w:asciiTheme="majorHAnsi" w:hAnsiTheme="majorHAnsi" w:cstheme="majorHAnsi"/>
                <w:sz w:val="20"/>
                <w:szCs w:val="20"/>
              </w:rPr>
              <w:t>yi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kullanma</w:t>
            </w:r>
            <w:r w:rsidR="004B4371" w:rsidRPr="00370715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ciddi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B4371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kaygılarının</w:t>
            </w:r>
            <w:proofErr w:type="spellEnd"/>
            <w:r w:rsidR="004B4371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olması</w:t>
            </w:r>
            <w:proofErr w:type="spellEnd"/>
          </w:p>
          <w:p w14:paraId="40F9F0C9" w14:textId="504DB7D3" w:rsidR="00203340" w:rsidRPr="00370715" w:rsidRDefault="00203340" w:rsidP="005072F6">
            <w:pPr>
              <w:numPr>
                <w:ilvl w:val="1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Mevcut bilgile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rle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, hastanın fizik muayeneye ihtiyaç duyduğu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nun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veya 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vizyospasyal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kusurlar gibi 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sadece yüz yüze değerlendirile</w:t>
            </w:r>
            <w:r w:rsidR="004B4371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bile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cek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bilişsel problemlerinin olduğunun 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açıkça bilinmesi</w:t>
            </w:r>
          </w:p>
          <w:p w14:paraId="5091EBB3" w14:textId="77777777" w:rsidR="004B4371" w:rsidRPr="00370715" w:rsidRDefault="004B4371" w:rsidP="009833ED">
            <w:pPr>
              <w:ind w:left="144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</w:p>
          <w:p w14:paraId="3D9BB152" w14:textId="314190C0" w:rsidR="004B4371" w:rsidRPr="00370715" w:rsidRDefault="004B4371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Yüz yüze değerlendirm</w:t>
            </w:r>
            <w:r w:rsidR="003A5248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e yapabilmek için beklenip beklenmeyeceği, tanı koymak için doğru bir zaman olup olmadığı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d</w:t>
            </w:r>
            <w:r w:rsidR="003A5248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ikkate alınmalıdır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. </w:t>
            </w:r>
            <w:r w:rsidR="003A5248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Şu anda t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anı</w:t>
            </w:r>
            <w:r w:rsidR="003A5248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konulması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hasta ve ailesi için anlamlı bir fark yaratacak mı ve tanı sonrası </w:t>
            </w:r>
            <w:r w:rsidR="003A5248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gerekli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desteğe erişebilecekler mi? </w:t>
            </w:r>
          </w:p>
          <w:p w14:paraId="18EE64B8" w14:textId="429144D0" w:rsidR="004B4371" w:rsidRPr="00370715" w:rsidRDefault="003A5248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Uzaktan değerlendirme yapılamıyorsa ve 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değerlendirme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yapılarak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tanı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koymanın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faydaları yüz yüze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görüşme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risklerinden daha ağır basıyorsa, bu durumda yerel politikalar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a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, prosedürler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e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 ve KKE gibi enfeksiyon kontrol ve önlem</w:t>
            </w:r>
            <w:r w:rsidR="002430C4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e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tedbirlerine</w:t>
            </w:r>
            <w:r w:rsidR="004B437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uyulmalıdır. </w:t>
            </w:r>
          </w:p>
          <w:p w14:paraId="0C9A96BA" w14:textId="77777777" w:rsidR="004B4371" w:rsidRPr="00370715" w:rsidRDefault="004B4371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Telefonda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bir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ön değerlendirme görüşmesi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yardımcı olabilir.</w:t>
            </w:r>
          </w:p>
          <w:p w14:paraId="219513AC" w14:textId="1DFBA4D8" w:rsidR="004B4371" w:rsidRPr="00370715" w:rsidRDefault="004B4371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Hastaya bir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aile üyesi veya arkadaşının</w:t>
            </w:r>
            <w:r w:rsidR="002430C4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2B3BC4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görüşmeye katılmasını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isteyip istemediğini sorun.</w:t>
            </w:r>
          </w:p>
          <w:p w14:paraId="64016422" w14:textId="2D03DBBB" w:rsidR="00C56120" w:rsidRPr="00370715" w:rsidRDefault="004B4371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Mümkün olduğu kadar </w:t>
            </w:r>
            <w:r w:rsidR="002B3BC4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diğer kaynaklardan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2430C4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da ek 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bilgiler edinin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; örneğin aile hekiminden, diğer uzmanlardan veya b</w:t>
            </w:r>
            <w:r w:rsidR="002B3BC4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ilgi verebilecek </w:t>
            </w:r>
            <w:r w:rsidR="002430C4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kişilerden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(telefon veya video </w:t>
            </w:r>
            <w:r w:rsidR="002B3BC4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görüşme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yoluyla </w:t>
            </w:r>
            <w:r w:rsidR="002B3BC4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uygulanabilecek, geçerliliği gösterilmiş araçlar kullanılabilir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). </w:t>
            </w:r>
          </w:p>
          <w:p w14:paraId="7815AC96" w14:textId="728AE6B2" w:rsidR="00C56120" w:rsidRPr="00370715" w:rsidRDefault="00C56120" w:rsidP="00C56120">
            <w:pPr>
              <w:ind w:left="72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  <w:p w14:paraId="6E27C8FC" w14:textId="0D48C473" w:rsidR="00C56120" w:rsidRPr="00370715" w:rsidRDefault="00C56120" w:rsidP="00C5612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yapmak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pratik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öneriler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07564E9B" w14:textId="6C7B9A16" w:rsidR="00C56120" w:rsidRPr="00370715" w:rsidRDefault="00C56120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Görüşmeye hazırlık, görüşme sırasındaki ve sonrasındaki faaliyetler ile ilgili Tablo B'de verilen tüm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genel önerileri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dikkate alın.</w:t>
            </w:r>
          </w:p>
          <w:p w14:paraId="151248E2" w14:textId="0C745A2A" w:rsidR="00C56120" w:rsidRPr="00370715" w:rsidRDefault="00C56120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Görsel uyaranları içeren bilişsel değerlendirmeler için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en az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standart bir </w:t>
            </w:r>
            <w:proofErr w:type="spellStart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iPad</w:t>
            </w:r>
            <w:proofErr w:type="spellEnd"/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(9”)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kadar büyük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bir cihaz kullanın.</w:t>
            </w:r>
          </w:p>
          <w:p w14:paraId="7982BEE5" w14:textId="2D35FE56" w:rsidR="00C56120" w:rsidRPr="00370715" w:rsidRDefault="00C56120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Yüz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yüze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deneyimi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daha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iyi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simüle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ettiği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portre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formatın</w:t>
            </w:r>
            <w:r w:rsidR="00663EC1" w:rsidRPr="00370715">
              <w:rPr>
                <w:rFonts w:asciiTheme="majorHAnsi" w:hAnsiTheme="majorHAnsi" w:cstheme="majorHAnsi"/>
                <w:sz w:val="20"/>
                <w:szCs w:val="20"/>
              </w:rPr>
              <w:t>dan</w:t>
            </w:r>
            <w:proofErr w:type="spellEnd"/>
            <w:r w:rsidR="00663EC1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63EC1" w:rsidRPr="00370715">
              <w:rPr>
                <w:rFonts w:asciiTheme="majorHAnsi" w:hAnsiTheme="majorHAnsi" w:cstheme="majorHAnsi"/>
                <w:sz w:val="20"/>
                <w:szCs w:val="20"/>
              </w:rPr>
              <w:t>ziyade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63EC1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yatay</w:t>
            </w:r>
            <w:proofErr w:type="spellEnd"/>
            <w:r w:rsidR="00663EC1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format</w:t>
            </w:r>
            <w:r w:rsidR="00663EC1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63EC1" w:rsidRPr="00370715">
              <w:rPr>
                <w:rFonts w:asciiTheme="majorHAnsi" w:hAnsiTheme="majorHAnsi" w:cstheme="majorHAnsi"/>
                <w:sz w:val="20"/>
                <w:szCs w:val="20"/>
              </w:rPr>
              <w:t>kullanımı</w:t>
            </w:r>
            <w:proofErr w:type="spellEnd"/>
            <w:r w:rsidR="00663EC1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önerilir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7E24B42" w14:textId="59F19A1E" w:rsidR="00C56120" w:rsidRPr="00370715" w:rsidRDefault="00C56120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Başlamadan önce 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gör</w:t>
            </w:r>
            <w:r w:rsidR="00663EC1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me ve işitme yetilerini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kontrol edin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ve</w:t>
            </w: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 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hastanın rahat olduğundan emin olun.</w:t>
            </w:r>
          </w:p>
          <w:p w14:paraId="2F6DE464" w14:textId="172EBC80" w:rsidR="00C56120" w:rsidRPr="00370715" w:rsidRDefault="0049688D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Sesli</w:t>
            </w:r>
            <w:r w:rsidR="00663EC1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işaretleri </w:t>
            </w:r>
            <w:r w:rsidR="00C56120" w:rsidRPr="0037071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tr-TR" w:eastAsia="tr-TR"/>
              </w:rPr>
              <w:t>minimum</w:t>
            </w:r>
            <w:r w:rsidR="00C56120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tutun- </w:t>
            </w:r>
            <w:r w:rsidR="00663EC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yavaşça</w:t>
            </w:r>
            <w:r w:rsidR="00C56120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baş</w:t>
            </w:r>
            <w:r w:rsidR="00663EC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sallamak</w:t>
            </w:r>
            <w:r w:rsidR="00C56120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veya gülümseme</w:t>
            </w:r>
            <w:r w:rsidR="00663EC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k daha</w:t>
            </w:r>
            <w:r w:rsidR="00C56120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iyidir</w:t>
            </w:r>
          </w:p>
          <w:p w14:paraId="25DF99C3" w14:textId="77777777" w:rsidR="00C56120" w:rsidRPr="00370715" w:rsidRDefault="00C56120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Göz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teması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yüz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ifadeleriyle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ilgilinizi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dikkatinizi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gösterin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E1A819E" w14:textId="77777777" w:rsidR="00C56120" w:rsidRPr="00370715" w:rsidRDefault="00C56120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Araya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girmeniz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gerekirse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elinizi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kaldırmak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görsel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işaret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kullanın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9EB5195" w14:textId="77777777" w:rsidR="00C56120" w:rsidRPr="00370715" w:rsidRDefault="00C56120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Hızlı jestler veya vücut hareketleri dikkat dağıtıcı olabilir- onları yavaşlatmaya çalışın.</w:t>
            </w:r>
          </w:p>
          <w:p w14:paraId="43A58A09" w14:textId="7D9E8675" w:rsidR="00C56120" w:rsidRPr="00370715" w:rsidRDefault="00C56120" w:rsidP="005072F6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Görsel-uzamsal algılama </w:t>
            </w:r>
            <w:r w:rsidR="00663EC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kusuru 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ve görsel halüsinasyonlar</w:t>
            </w:r>
            <w:r w:rsidR="00663EC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ı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663EC1"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olan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kişiler, video konferansları özellikle zorlayıcı bulabilir</w:t>
            </w:r>
            <w:r w:rsidR="00293F5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 (</w:t>
            </w:r>
            <w:r w:rsidR="00293F5E" w:rsidRPr="00293F5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 xml:space="preserve">kulaklık/ mikrofon/web kamerası kullanımı </w:t>
            </w:r>
            <w:r w:rsidR="00293F5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kolaylık sağlayabilir)</w:t>
            </w:r>
            <w:r w:rsidRPr="0037071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214EB12C" w14:textId="62EFBBD3" w:rsidR="00B3288E" w:rsidRPr="00370715" w:rsidRDefault="00B3288E" w:rsidP="00B3288E">
            <w:pPr>
              <w:ind w:left="36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</w:p>
          <w:p w14:paraId="475F9BEA" w14:textId="77777777" w:rsidR="00B3288E" w:rsidRPr="00370715" w:rsidRDefault="00B3288E" w:rsidP="00B328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Telefon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aracılığıyla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testler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39ED459C" w14:textId="77777777" w:rsidR="00B3288E" w:rsidRPr="00370715" w:rsidRDefault="00B3288E" w:rsidP="00B328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7310954" w14:textId="050B5BDE" w:rsidR="00EB6D96" w:rsidRPr="00370715" w:rsidRDefault="00EB6D96" w:rsidP="005072F6">
            <w:pPr>
              <w:numPr>
                <w:ilvl w:val="0"/>
                <w:numId w:val="47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MoCA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(Montreal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):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MoCA'nın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engelliler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versiyonu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uygulanabilir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inme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geçici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iskemik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atak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(TIA)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sonrası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hafif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bozukluk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(MCI)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teşhisi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geçerliliği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gösterilmiştir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Yüz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yüze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yapılan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MoCA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karşılaştırıldığında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görsel-uzamsal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karmaşık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dil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işlevlerinin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değerlendirilmesinde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sınırlıdır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F3FB6C8" w14:textId="52E0F4A2" w:rsidR="00EB6D96" w:rsidRPr="00370715" w:rsidRDefault="00EB6D96" w:rsidP="005072F6">
            <w:pPr>
              <w:numPr>
                <w:ilvl w:val="0"/>
                <w:numId w:val="47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TICS 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A3142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The Telephone Interview for Cognitive Status-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Durum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Görüşmesi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modifiye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versiyonu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TICSM (Mini Mental Durum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Muayenesi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(MMSE)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koreledir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), MCI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demans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430C4" w:rsidRPr="00370715">
              <w:rPr>
                <w:rFonts w:asciiTheme="majorHAnsi" w:hAnsiTheme="majorHAnsi" w:cstheme="majorHAnsi"/>
                <w:sz w:val="20"/>
                <w:szCs w:val="20"/>
              </w:rPr>
              <w:t>pek</w:t>
            </w:r>
            <w:proofErr w:type="spellEnd"/>
            <w:r w:rsidR="002430C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430C4" w:rsidRPr="00370715">
              <w:rPr>
                <w:rFonts w:asciiTheme="majorHAnsi" w:hAnsiTheme="majorHAnsi" w:cstheme="majorHAnsi"/>
                <w:sz w:val="20"/>
                <w:szCs w:val="20"/>
              </w:rPr>
              <w:t>çok</w:t>
            </w:r>
            <w:proofErr w:type="spellEnd"/>
            <w:r w:rsidR="002430C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430C4" w:rsidRPr="00370715">
              <w:rPr>
                <w:rFonts w:asciiTheme="majorHAnsi" w:hAnsiTheme="majorHAnsi" w:cstheme="majorHAnsi"/>
                <w:sz w:val="20"/>
                <w:szCs w:val="20"/>
              </w:rPr>
              <w:t>dile</w:t>
            </w:r>
            <w:proofErr w:type="spellEnd"/>
            <w:r w:rsidR="002430C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tercüme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edilmiş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geçerliliği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doğrulanmış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tabanlı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tarama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araçlarıdır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TICS'in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tamamlanması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10-15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dakika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sürmektedir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 Zaman/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mekan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oryantasyonu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dikkat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kısa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süreli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bellek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cümle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tekrarı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anlık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hatırlama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söz</w:t>
            </w:r>
            <w:r w:rsidR="00A31420" w:rsidRPr="00370715">
              <w:rPr>
                <w:rFonts w:asciiTheme="majorHAnsi" w:hAnsiTheme="majorHAnsi" w:cstheme="majorHAnsi"/>
                <w:sz w:val="20"/>
                <w:szCs w:val="20"/>
              </w:rPr>
              <w:t>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31420" w:rsidRPr="00370715">
              <w:rPr>
                <w:rFonts w:asciiTheme="majorHAnsi" w:hAnsiTheme="majorHAnsi" w:cstheme="majorHAnsi"/>
                <w:sz w:val="20"/>
                <w:szCs w:val="20"/>
              </w:rPr>
              <w:t>tanımlamayı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adlandırma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kelime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karşıtları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praksisi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değerlendirir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28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puan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altı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inme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sonrası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demans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tanısı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iyi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duyarlılığa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özgüllüğe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sahiptir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Farklı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etnik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kökenli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yaşlı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yetişkinler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arasında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demansın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saptanmasında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yüksek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tanısal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geçerliliğe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sahiptir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Bazı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soruların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ülkeye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özel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uyarlanması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gerekebilir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A53D347" w14:textId="436C7648" w:rsidR="00EB6D96" w:rsidRPr="00370715" w:rsidRDefault="00EB6D96" w:rsidP="005072F6">
            <w:pPr>
              <w:numPr>
                <w:ilvl w:val="0"/>
                <w:numId w:val="47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TYM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(Tele-Test </w:t>
            </w:r>
            <w:r w:rsidR="00615144" w:rsidRPr="00370715">
              <w:rPr>
                <w:rFonts w:asciiTheme="majorHAnsi" w:hAnsiTheme="majorHAnsi" w:cstheme="majorHAnsi"/>
                <w:sz w:val="20"/>
                <w:szCs w:val="20"/>
              </w:rPr>
              <w:t>Your Memory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hyperlink r:id="rId161" w:history="1"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http://www.tymtest.com/</w:t>
              </w:r>
            </w:hyperlink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kartın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2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yüzünde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10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farklı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görev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içerir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standart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testlerdeki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puanlarla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koreledir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Yaklaşık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5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dakika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sürer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yakını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sağlık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çalışanı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gözetiminde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tamamlayabilir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Video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görüşmeler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uygulanabilir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EF8214F" w14:textId="69F9A0A2" w:rsidR="005049CE" w:rsidRPr="00370715" w:rsidRDefault="005049CE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değerlendirmenin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31420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münferit</w:t>
            </w:r>
            <w:proofErr w:type="spellEnd"/>
            <w:r w:rsidR="00A31420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bileşenleri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tamamlanabilir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Her ne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kadar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geçerli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test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puanı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veremeyecek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olsa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da,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karar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sürecine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yardımcı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olmak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eksikliklerin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anlaşılmasını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sağlayacaktır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Spontan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konuşma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konuşma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apraksisi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dizartri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motor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konuşma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bozukluklarının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sıra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yer,zaman</w:t>
            </w:r>
            <w:proofErr w:type="spellEnd"/>
            <w:proofErr w:type="gram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kişi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oryantasyonu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aritmetik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beceriler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sözel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hatırlama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güncel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olaylar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hakkında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seviyesi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kelime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cümle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tekrarı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kelime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tanımlama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sözel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akıcılık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frontal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de (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örn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tahminler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atasözlerinin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yorumu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değerlendirilebilir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022C4D7" w14:textId="77777777" w:rsidR="005049CE" w:rsidRPr="00370715" w:rsidRDefault="005049CE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Bu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araçların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çoğu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telif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hakkı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kısıtlamasına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tabidir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detaylı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bkz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162" w:history="1"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https://www.parinc.com/products/pkey/445</w:t>
              </w:r>
            </w:hyperlink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10E650BD" w14:textId="67FFEE7A" w:rsidR="005049CE" w:rsidRPr="00370715" w:rsidRDefault="005049CE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NICE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kanıta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dayalı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özetlemiştir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hyperlink r:id="rId163" w:history="1"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https://www.nice.org.uk/guidance/ng97</w:t>
              </w:r>
            </w:hyperlink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6EB413F6" w14:textId="66DF33F6" w:rsidR="005049CE" w:rsidRPr="00370715" w:rsidRDefault="005049CE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Birinci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basamakta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bozukluğu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test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etmek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aracılığıyla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kısa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kullanılabilir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A31420" w:rsidRPr="00370715">
              <w:rPr>
                <w:rFonts w:asciiTheme="majorHAnsi" w:hAnsiTheme="majorHAnsi" w:cstheme="majorHAnsi"/>
                <w:sz w:val="20"/>
                <w:szCs w:val="20"/>
              </w:rPr>
              <w:t>bakınız</w:t>
            </w:r>
            <w:proofErr w:type="spellEnd"/>
            <w:r w:rsidR="00A3142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64" w:history="1">
              <w:r w:rsidR="00A31420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http://gpcog.com.au/</w:t>
              </w:r>
            </w:hyperlink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saat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çizme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çıkarılarak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="00615144" w:rsidRPr="00370715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615144" w:rsidRPr="00370715">
              <w:rPr>
                <w:rFonts w:asciiTheme="majorHAnsi" w:hAnsiTheme="majorHAnsi" w:cstheme="majorHAnsi"/>
                <w:sz w:val="20"/>
                <w:szCs w:val="20"/>
              </w:rPr>
              <w:instrText xml:space="preserve"> HYPERLINK "https://patient.info/doctor/six-item-cognitive-impairment-test-6cit" </w:instrText>
            </w:r>
            <w:r w:rsidR="00615144" w:rsidRPr="0037071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7071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6- </w:t>
            </w:r>
            <w:proofErr w:type="spellStart"/>
            <w:r w:rsidRPr="0037071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Maddelik</w:t>
            </w:r>
            <w:proofErr w:type="spellEnd"/>
            <w:r w:rsidRPr="0037071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Bilişsel</w:t>
            </w:r>
            <w:proofErr w:type="spellEnd"/>
            <w:r w:rsidRPr="0037071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Bozukluk</w:t>
            </w:r>
            <w:proofErr w:type="spellEnd"/>
            <w:r w:rsidRPr="0037071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Testi</w:t>
            </w:r>
            <w:proofErr w:type="spellEnd"/>
            <w:r w:rsidRPr="0037071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(6CIT)</w:t>
            </w:r>
            <w:r w:rsidR="00615144" w:rsidRPr="00370715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.</w:t>
            </w:r>
            <w:r w:rsidR="00615144" w:rsidRPr="0037071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D6EB224" w14:textId="77777777" w:rsidR="005049CE" w:rsidRPr="00370715" w:rsidRDefault="005049CE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Daha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detaylı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edinmek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şu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derlemeye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bakınız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:</w:t>
            </w:r>
            <w:hyperlink r:id="rId165" w:history="1"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https://www.ncbi.nlm.nih.gov/pmc/articles/PMC3933813/</w:t>
              </w:r>
            </w:hyperlink>
          </w:p>
          <w:p w14:paraId="22057B80" w14:textId="77777777" w:rsidR="00B3288E" w:rsidRPr="00370715" w:rsidRDefault="00B3288E" w:rsidP="00B3288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tr-TR" w:eastAsia="tr-TR"/>
              </w:rPr>
            </w:pPr>
          </w:p>
          <w:p w14:paraId="56E9EFDF" w14:textId="1D481E8B" w:rsidR="002E7075" w:rsidRPr="00370715" w:rsidRDefault="002E7075" w:rsidP="002E707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Video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görüşmeler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aracılığıyla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testler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67A41753" w14:textId="77777777" w:rsidR="002E7075" w:rsidRPr="00370715" w:rsidRDefault="002E7075" w:rsidP="002E70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1FB8C6" w14:textId="7C56A613" w:rsidR="002E7075" w:rsidRPr="00370715" w:rsidRDefault="002E7075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MoCA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MoCA’nın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tam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versiyonu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video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konferans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yoluyla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uygulanabilir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hyperlink r:id="rId166" w:history="1"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https://www.mocatest.org/remote-moca-testing/).</w:t>
              </w:r>
            </w:hyperlink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beyaz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kağıda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kaleme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silgiye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ihtiyaç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duyacaktır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kısmı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ekran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paylaşma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işlevini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mümkün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yerlerde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aşağıdaki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kullanınız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650053CD" w14:textId="77777777" w:rsidR="002E7075" w:rsidRPr="00370715" w:rsidRDefault="002E7075" w:rsidP="005072F6">
            <w:pPr>
              <w:numPr>
                <w:ilvl w:val="1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Görseli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gösterip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“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lütfen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gösterdiğim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görselde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okun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sırayla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nereye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doğru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gitmesi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gerektiğini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bana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söyleyin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”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deyin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89BD170" w14:textId="3BE27BEF" w:rsidR="002E7075" w:rsidRPr="00370715" w:rsidRDefault="002E7075" w:rsidP="005072F6">
            <w:pPr>
              <w:numPr>
                <w:ilvl w:val="1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Küpü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gösterip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“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küpün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aynısını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çizin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”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deyin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CBE9A17" w14:textId="7AB95850" w:rsidR="002E7075" w:rsidRPr="00370715" w:rsidRDefault="002E7075" w:rsidP="005072F6">
            <w:pPr>
              <w:numPr>
                <w:ilvl w:val="1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“Bir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saat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çizin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Saatin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tüm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sayılarını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yerleştirin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saat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11’i 10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geçeyi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gösterin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.” </w:t>
            </w:r>
          </w:p>
          <w:p w14:paraId="672A4D7A" w14:textId="77777777" w:rsidR="002E7075" w:rsidRPr="00370715" w:rsidRDefault="002E7075" w:rsidP="005072F6">
            <w:pPr>
              <w:numPr>
                <w:ilvl w:val="1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“Bana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hayvanların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adını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söyleyin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.” </w:t>
            </w:r>
          </w:p>
          <w:p w14:paraId="5CEB3B87" w14:textId="4A28C923" w:rsidR="002E7075" w:rsidRPr="00370715" w:rsidRDefault="002E7075" w:rsidP="005072F6">
            <w:pPr>
              <w:numPr>
                <w:ilvl w:val="1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Oryantasyon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: “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Doğrudan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kameraya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bakınız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bana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bugünün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tarihini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hangi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gün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olduğunu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ayı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yılı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belirtiniz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.” (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Ekranın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sağ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altında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alan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tarihi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görmemesini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sağlamak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), “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Hangi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hastaneden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bölümden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sizi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arıyorum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?”, “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Hastanemiz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bölümümüz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hangi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şehirde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semtte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?”    </w:t>
            </w:r>
          </w:p>
          <w:p w14:paraId="47578DB3" w14:textId="0BA0CB1A" w:rsidR="002E7075" w:rsidRPr="00370715" w:rsidRDefault="002E7075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Addenbrooke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Bataryası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III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(ACE III): Video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yoluyla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uygulanabilir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Hasta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birkaç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sayfa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kağıt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kalem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silgiye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ihtiyaç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duyacaktır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Hasta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kağıt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kalem</w:t>
            </w:r>
            <w:proofErr w:type="spellEnd"/>
            <w:r w:rsidR="00BB46A6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B46A6" w:rsidRPr="00370715">
              <w:rPr>
                <w:rFonts w:asciiTheme="majorHAnsi" w:hAnsiTheme="majorHAnsi" w:cstheme="majorHAnsi"/>
                <w:sz w:val="20"/>
                <w:szCs w:val="20"/>
              </w:rPr>
              <w:t>gerektiren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görevleri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yaparken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kameranın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yaptıklarını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gösterecek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konumlandırıldığından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emin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olun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Mümkün</w:t>
            </w:r>
            <w:r w:rsidR="00BB46A6" w:rsidRPr="00370715">
              <w:rPr>
                <w:rFonts w:asciiTheme="majorHAnsi" w:hAnsiTheme="majorHAnsi" w:cstheme="majorHAnsi"/>
                <w:sz w:val="20"/>
                <w:szCs w:val="20"/>
              </w:rPr>
              <w:t>se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resimleri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nokta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kümelerini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B46A6" w:rsidRPr="00370715">
              <w:rPr>
                <w:rFonts w:asciiTheme="majorHAnsi" w:hAnsiTheme="majorHAnsi" w:cstheme="majorHAnsi"/>
                <w:sz w:val="20"/>
                <w:szCs w:val="20"/>
              </w:rPr>
              <w:t>kesintili</w:t>
            </w:r>
            <w:proofErr w:type="spellEnd"/>
            <w:r w:rsidR="00BB46A6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harfleri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B46A6" w:rsidRPr="00370715">
              <w:rPr>
                <w:rFonts w:asciiTheme="majorHAnsi" w:hAnsiTheme="majorHAnsi" w:cstheme="majorHAnsi"/>
                <w:sz w:val="20"/>
                <w:szCs w:val="20"/>
              </w:rPr>
              <w:t>bilgisayarınızda</w:t>
            </w:r>
            <w:proofErr w:type="spellEnd"/>
            <w:r w:rsidR="00BB46A6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PDF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PowerPoint </w:t>
            </w:r>
            <w:proofErr w:type="spellStart"/>
            <w:r w:rsidR="00BB46A6" w:rsidRPr="00370715">
              <w:rPr>
                <w:rFonts w:asciiTheme="majorHAnsi" w:hAnsiTheme="majorHAnsi" w:cstheme="majorHAnsi"/>
                <w:sz w:val="20"/>
                <w:szCs w:val="20"/>
              </w:rPr>
              <w:t>formatında</w:t>
            </w:r>
            <w:proofErr w:type="spellEnd"/>
            <w:r w:rsidR="00BB46A6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bulundurun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kağıt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parçalarını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kameranıza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tutmak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yerine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B46A6" w:rsidRPr="00370715">
              <w:rPr>
                <w:rFonts w:asciiTheme="majorHAnsi" w:hAnsiTheme="majorHAnsi" w:cstheme="majorHAnsi"/>
                <w:sz w:val="20"/>
                <w:szCs w:val="20"/>
              </w:rPr>
              <w:t>hastayla</w:t>
            </w:r>
            <w:proofErr w:type="spellEnd"/>
            <w:r w:rsidR="00BB46A6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ekranınızı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paylaşın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4E3D5D6" w14:textId="45DDB703" w:rsidR="002E7075" w:rsidRPr="00370715" w:rsidRDefault="000F674D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lasik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uygulama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şek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ler</w:t>
            </w:r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ine</w:t>
            </w:r>
            <w:proofErr w:type="spellEnd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çok</w:t>
            </w:r>
            <w:proofErr w:type="spellEnd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aşina</w:t>
            </w:r>
            <w:proofErr w:type="spellEnd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olsalar</w:t>
            </w:r>
            <w:proofErr w:type="spellEnd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bile,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klinisyenlerin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öncesinde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testlerin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uzaktan</w:t>
            </w:r>
            <w:proofErr w:type="spellEnd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uygulanması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da </w:t>
            </w:r>
            <w:proofErr w:type="spellStart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yeterli</w:t>
            </w:r>
            <w:proofErr w:type="spellEnd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deneyim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kazanmaları</w:t>
            </w:r>
            <w:proofErr w:type="spellEnd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gerek</w:t>
            </w:r>
            <w:r w:rsidR="00A31420" w:rsidRPr="00370715">
              <w:rPr>
                <w:rFonts w:asciiTheme="majorHAnsi" w:hAnsiTheme="majorHAnsi" w:cstheme="majorHAnsi"/>
                <w:sz w:val="20"/>
                <w:szCs w:val="20"/>
              </w:rPr>
              <w:t>mekted</w:t>
            </w:r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ir</w:t>
            </w:r>
            <w:proofErr w:type="spellEnd"/>
            <w:r w:rsidR="002E7075"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38F22FF" w14:textId="299CF0D0" w:rsidR="002E7075" w:rsidRPr="00370715" w:rsidRDefault="002E7075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Yüz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yüze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yapılan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testlerde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testlerin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hiçbiri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anı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amaçlı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değildir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işlevleri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değerlendiri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tümü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duyusal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bozukluk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eğitim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seviyesi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kültür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dil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faktörler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nedeniy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hatalı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sonuç</w:t>
            </w:r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lar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verebilir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5C127FC" w14:textId="349000C2" w:rsidR="00C56120" w:rsidRPr="00370715" w:rsidRDefault="002E7075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Bu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testlerden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bazıları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sınırlı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eğitime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sahip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kişiler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uygun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olmayabilir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azınlık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>gruplarda</w:t>
            </w:r>
            <w:proofErr w:type="spellEnd"/>
            <w:r w:rsidR="00922DF2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F674D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test </w:t>
            </w:r>
            <w:proofErr w:type="spellStart"/>
            <w:r w:rsidR="000F674D" w:rsidRPr="00370715">
              <w:rPr>
                <w:rFonts w:asciiTheme="majorHAnsi" w:hAnsiTheme="majorHAnsi" w:cstheme="majorHAnsi"/>
                <w:sz w:val="20"/>
                <w:szCs w:val="20"/>
              </w:rPr>
              <w:t>dilinin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ikinci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dil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kişilerde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kullanımı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geçerli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olmayabilir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AEBBB4B" w14:textId="48A3590A" w:rsidR="0008539D" w:rsidRPr="00370715" w:rsidRDefault="0008539D" w:rsidP="004B4371">
            <w:pPr>
              <w:widowControl w:val="0"/>
              <w:spacing w:before="8" w:after="8" w:afterAutospacing="1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</w:tr>
      <w:tr w:rsidR="002B176B" w:rsidRPr="00370715" w14:paraId="3D6FBC5C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31978E0C" w14:textId="77777777" w:rsidR="002B176B" w:rsidRPr="00370715" w:rsidRDefault="002B176B" w:rsidP="002B176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1c.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Telepsikiyatri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kullanılarak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nöropsikolojik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testlerin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uygulanması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konusunda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herhangi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rehber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var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1E3121E7" w14:textId="77777777" w:rsidR="00615144" w:rsidRPr="00370715" w:rsidRDefault="00450CED" w:rsidP="00615144">
            <w:pPr>
              <w:rPr>
                <w:rStyle w:val="Hyperlink"/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hyperlink r:id="rId167" w:history="1">
              <w:r w:rsidR="00615144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[link54]</w:t>
              </w:r>
            </w:hyperlink>
            <w:r w:rsidR="00615144" w:rsidRPr="00370715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br/>
            </w:r>
            <w:hyperlink r:id="rId168" w:history="1">
              <w:r w:rsidR="00615144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[link55]</w:t>
              </w:r>
            </w:hyperlink>
          </w:p>
          <w:p w14:paraId="17BF4052" w14:textId="243F75D1" w:rsidR="00615144" w:rsidRPr="00370715" w:rsidRDefault="00615144" w:rsidP="002B176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6011120B" w14:textId="77777777" w:rsidR="002B176B" w:rsidRPr="00370715" w:rsidRDefault="002B176B" w:rsidP="002B176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Nöropsikolojik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09EE294F" w14:textId="77777777" w:rsidR="002B176B" w:rsidRPr="00370715" w:rsidRDefault="002B176B" w:rsidP="002B176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B3721A" w14:textId="1945DF08" w:rsidR="002B176B" w:rsidRPr="00370715" w:rsidRDefault="002B176B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Yaşlı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hastalarda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kabul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edilebilirlik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daha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düşük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yine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sanal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nöropsikoloji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uygulamaları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hastalara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önerilmeli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denenmelidir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F2CFDFA" w14:textId="77777777" w:rsidR="002B176B" w:rsidRPr="00370715" w:rsidRDefault="002B176B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Test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seçimi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erişebildiği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bilişsel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yük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getirmeden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kullanabileceği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teknolojiye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bağlı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olacaktır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1831F2" w14:textId="77777777" w:rsidR="002B176B" w:rsidRPr="00370715" w:rsidRDefault="002B176B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Bazı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üçüncü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şahıs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yardımı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gerekebilir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740C764" w14:textId="0ECBC526" w:rsidR="002B176B" w:rsidRPr="00370715" w:rsidRDefault="000F674D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iletişim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9010C" w:rsidRPr="00370715">
              <w:rPr>
                <w:rFonts w:asciiTheme="majorHAnsi" w:hAnsiTheme="majorHAnsi" w:cstheme="majorHAnsi"/>
                <w:sz w:val="20"/>
                <w:szCs w:val="20"/>
              </w:rPr>
              <w:t>arama</w:t>
            </w:r>
            <w:proofErr w:type="spellEnd"/>
            <w:r w:rsidR="0079010C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9010C" w:rsidRPr="00370715">
              <w:rPr>
                <w:rFonts w:asciiTheme="majorHAnsi" w:hAnsiTheme="majorHAnsi" w:cstheme="majorHAnsi"/>
                <w:sz w:val="20"/>
                <w:szCs w:val="20"/>
              </w:rPr>
              <w:t>amacıyla</w:t>
            </w:r>
            <w:proofErr w:type="spellEnd"/>
            <w:r w:rsidR="0079010C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>kullanılabilir</w:t>
            </w:r>
            <w:proofErr w:type="spellEnd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>mevcut</w:t>
            </w:r>
            <w:proofErr w:type="spellEnd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>risklerin</w:t>
            </w:r>
            <w:proofErr w:type="spellEnd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>hassas</w:t>
            </w:r>
            <w:proofErr w:type="spellEnd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>noktaların</w:t>
            </w:r>
            <w:proofErr w:type="spellEnd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>değerlendirilmesi</w:t>
            </w:r>
            <w:proofErr w:type="spellEnd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>önerilir</w:t>
            </w:r>
            <w:proofErr w:type="spellEnd"/>
            <w:r w:rsidR="002B176B"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B2DFCD4" w14:textId="59551A80" w:rsidR="002B176B" w:rsidRPr="00370715" w:rsidRDefault="002B176B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Britanya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Psikoloji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Derneği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(BPS)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Nöropsikoloji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8E13F3" w:rsidRPr="00370715">
              <w:rPr>
                <w:rFonts w:asciiTheme="majorHAnsi" w:hAnsiTheme="majorHAnsi" w:cstheme="majorHAnsi"/>
                <w:sz w:val="20"/>
                <w:szCs w:val="20"/>
              </w:rPr>
              <w:t>irimi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DoN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nöropsikolojik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değerlendirmelerin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uygulanmasına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ilişkin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kısa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süre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önce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69" w:history="1">
              <w:proofErr w:type="spellStart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bir</w:t>
              </w:r>
              <w:proofErr w:type="spellEnd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kılavuz</w:t>
              </w:r>
              <w:proofErr w:type="spellEnd"/>
            </w:hyperlink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yayınladı</w:t>
            </w:r>
            <w:proofErr w:type="spellEnd"/>
            <w:r w:rsidR="00615144"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E491F05" w14:textId="7211830B" w:rsidR="002B176B" w:rsidRPr="00370715" w:rsidRDefault="002B176B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Riskleri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faydaları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8E13F3" w:rsidRPr="00370715">
              <w:rPr>
                <w:rFonts w:asciiTheme="majorHAnsi" w:hAnsiTheme="majorHAnsi" w:cstheme="majorHAnsi"/>
                <w:sz w:val="20"/>
                <w:szCs w:val="20"/>
              </w:rPr>
              <w:t>eğerlendirin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yerine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video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konferans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kullanmanın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önemli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avantajları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vardır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E13F3" w:rsidRPr="00370715">
              <w:rPr>
                <w:rFonts w:asciiTheme="majorHAnsi" w:hAnsiTheme="majorHAnsi" w:cstheme="majorHAnsi"/>
                <w:sz w:val="20"/>
                <w:szCs w:val="20"/>
              </w:rPr>
              <w:t>uygulanmasına</w:t>
            </w:r>
            <w:proofErr w:type="spellEnd"/>
            <w:r w:rsidR="008E13F3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aşina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olduğunuzdan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değerlendirmeye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katılabil</w:t>
            </w:r>
            <w:r w:rsidR="008E13F3" w:rsidRPr="00370715">
              <w:rPr>
                <w:rFonts w:asciiTheme="majorHAnsi" w:hAnsiTheme="majorHAnsi" w:cstheme="majorHAnsi"/>
                <w:sz w:val="20"/>
                <w:szCs w:val="20"/>
              </w:rPr>
              <w:t>ece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ğinden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buna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istekli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olduğundan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emin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olun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Nöropsikolojik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testlerin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uygulanmasıyla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geçerli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sonuçların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elde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edilebileceğini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gösteren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ümit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verici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>kanıtlar</w:t>
            </w:r>
            <w:proofErr w:type="spellEnd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>mevcuttu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70" w:history="1">
              <w:proofErr w:type="spellStart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tekrarlanabilir</w:t>
              </w:r>
              <w:proofErr w:type="spellEnd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nöropsikolojik</w:t>
              </w:r>
              <w:proofErr w:type="spellEnd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durum </w:t>
              </w:r>
              <w:proofErr w:type="spellStart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değerlendirme</w:t>
              </w:r>
              <w:proofErr w:type="spellEnd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bataryası</w:t>
              </w:r>
              <w:proofErr w:type="spellEnd"/>
            </w:hyperlink>
            <w:r w:rsidR="002D6E7A" w:rsidRPr="00370715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RBANS).</w:t>
            </w:r>
          </w:p>
          <w:p w14:paraId="7637B9A9" w14:textId="1773940E" w:rsidR="002B176B" w:rsidRPr="00370715" w:rsidRDefault="002B176B" w:rsidP="005072F6">
            <w:pPr>
              <w:numPr>
                <w:ilvl w:val="0"/>
                <w:numId w:val="4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Halihazırda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formel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>yapılamayan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kişiler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hasta </w:t>
            </w:r>
            <w:proofErr w:type="spellStart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>yakınıyla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proofErr w:type="spellEnd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>aracılığıyla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4C11E8" w:rsidRPr="00370715">
              <w:rPr>
                <w:rFonts w:asciiTheme="majorHAnsi" w:hAnsiTheme="majorHAnsi" w:cstheme="majorHAnsi"/>
                <w:sz w:val="20"/>
                <w:szCs w:val="20"/>
              </w:rPr>
              <w:t>etaylı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nöropsikolojik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görüşme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859C9" w:rsidRPr="00370715">
              <w:rPr>
                <w:rFonts w:asciiTheme="majorHAnsi" w:hAnsiTheme="majorHAnsi" w:cstheme="majorHAnsi"/>
                <w:sz w:val="20"/>
                <w:szCs w:val="20"/>
              </w:rPr>
              <w:t>sürecinin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başlangıcı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C11E8"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4C11E8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kabul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edilebilir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003CF42B" w14:textId="77777777" w:rsidR="002B176B" w:rsidRPr="00370715" w:rsidRDefault="002B176B" w:rsidP="002B176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B176B" w:rsidRPr="00370715" w14:paraId="57BC3AFE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2DEDB126" w14:textId="2E922BBC" w:rsidR="00D213A4" w:rsidRPr="00370715" w:rsidRDefault="00D213A4" w:rsidP="002B176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1d.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görüşmelerle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demans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tanısı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koyabilirim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4108F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bunu</w:t>
            </w:r>
            <w:proofErr w:type="spellEnd"/>
            <w:r w:rsidR="00D4108F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810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hastalarla</w:t>
            </w:r>
            <w:proofErr w:type="spellEnd"/>
            <w:r w:rsidR="00515810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4108F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="00D4108F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810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payla</w:t>
            </w: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şabilirim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? </w:t>
            </w:r>
          </w:p>
          <w:p w14:paraId="68822E27" w14:textId="77777777" w:rsidR="00106A52" w:rsidRPr="00370715" w:rsidRDefault="00450CED" w:rsidP="00106A52">
            <w:pPr>
              <w:rPr>
                <w:rStyle w:val="Hyperlink"/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hyperlink r:id="rId171" w:history="1">
              <w:r w:rsidR="00106A52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[link54]</w:t>
              </w:r>
            </w:hyperlink>
            <w:r w:rsidR="00106A52" w:rsidRPr="00370715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br/>
            </w:r>
            <w:hyperlink r:id="rId172" w:history="1">
              <w:r w:rsidR="00106A52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[link55]</w:t>
              </w:r>
            </w:hyperlink>
          </w:p>
          <w:p w14:paraId="18210864" w14:textId="12B1D799" w:rsidR="002B176B" w:rsidRPr="00370715" w:rsidRDefault="002B176B" w:rsidP="002B176B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0BF5E102" w14:textId="77777777" w:rsidR="00D213A4" w:rsidRPr="00370715" w:rsidRDefault="00D213A4" w:rsidP="00D213A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demans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tanısı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koymak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72C5C06C" w14:textId="77777777" w:rsidR="00D213A4" w:rsidRPr="00370715" w:rsidRDefault="00D213A4" w:rsidP="00D213A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73E001" w14:textId="3564E084" w:rsidR="00D213A4" w:rsidRPr="00370715" w:rsidRDefault="00D213A4" w:rsidP="005072F6">
            <w:pPr>
              <w:numPr>
                <w:ilvl w:val="0"/>
                <w:numId w:val="4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Bir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koymak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yeterli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bilgiye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sahip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olduğunuzu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düşünüyorsanız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iletişim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şekli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4108F" w:rsidRPr="00370715">
              <w:rPr>
                <w:rFonts w:asciiTheme="majorHAnsi" w:hAnsiTheme="majorHAnsi" w:cstheme="majorHAnsi"/>
                <w:sz w:val="20"/>
                <w:szCs w:val="20"/>
              </w:rPr>
              <w:t>halihazırda</w:t>
            </w:r>
            <w:proofErr w:type="spellEnd"/>
            <w:r w:rsidR="00D4108F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onam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alınmış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varsayılarak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hasta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yakınları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uygun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r w:rsidR="000F674D" w:rsidRPr="00370715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bilgilendirilmelidir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3654814" w14:textId="1F344DDD" w:rsidR="00D213A4" w:rsidRPr="00370715" w:rsidRDefault="00D213A4" w:rsidP="005072F6">
            <w:pPr>
              <w:numPr>
                <w:ilvl w:val="0"/>
                <w:numId w:val="4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Teşhisi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koyarken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hastaya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birbirinizi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göremediğinizi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674D" w:rsidRPr="00370715">
              <w:rPr>
                <w:rFonts w:asciiTheme="majorHAnsi" w:hAnsiTheme="majorHAnsi" w:cstheme="majorHAnsi"/>
                <w:sz w:val="20"/>
                <w:szCs w:val="20"/>
              </w:rPr>
              <w:t>dolayısıyla</w:t>
            </w:r>
            <w:proofErr w:type="spellEnd"/>
            <w:r w:rsidR="000F674D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674D" w:rsidRPr="00370715">
              <w:rPr>
                <w:rFonts w:asciiTheme="majorHAnsi" w:hAnsiTheme="majorHAnsi" w:cstheme="majorHAnsi"/>
                <w:sz w:val="20"/>
                <w:szCs w:val="20"/>
              </w:rPr>
              <w:t>kendisinin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beden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dilini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göremediğinizi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F674D" w:rsidRPr="00370715">
              <w:rPr>
                <w:rFonts w:asciiTheme="majorHAnsi" w:hAnsiTheme="majorHAnsi" w:cstheme="majorHAnsi"/>
                <w:sz w:val="20"/>
                <w:szCs w:val="20"/>
              </w:rPr>
              <w:t>hatırlat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önemlidir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F8AE634" w14:textId="573D6C68" w:rsidR="00D213A4" w:rsidRPr="00370715" w:rsidRDefault="00D213A4" w:rsidP="005072F6">
            <w:pPr>
              <w:numPr>
                <w:ilvl w:val="0"/>
                <w:numId w:val="4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Onlara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normalde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yüz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yüze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anlat</w:t>
            </w:r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>ılacak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bazı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üzücü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bilgiler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vermeniz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gerekebileceğini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açıklayın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EAE48E9" w14:textId="3A308663" w:rsidR="00D213A4" w:rsidRPr="00370715" w:rsidRDefault="00D213A4" w:rsidP="005072F6">
            <w:pPr>
              <w:numPr>
                <w:ilvl w:val="0"/>
                <w:numId w:val="4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Hastaya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bakımverene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onları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tepkilerini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göremediğiniz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bilgilendirme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yaparken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ara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ara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durarak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etmenizden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memnun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olup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olmadıklarını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soracağınızı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söyleyin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F2FDB66" w14:textId="0C482AF1" w:rsidR="00D213A4" w:rsidRPr="00370715" w:rsidRDefault="00737062" w:rsidP="005072F6">
            <w:pPr>
              <w:numPr>
                <w:ilvl w:val="0"/>
                <w:numId w:val="4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Kraliyet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Hemşirelik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Koleji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Royal College of Nursing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zorlayıcı</w:t>
            </w:r>
            <w:proofErr w:type="spellEnd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cesaret</w:t>
            </w:r>
            <w:proofErr w:type="spellEnd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gerektiren</w:t>
            </w:r>
            <w:proofErr w:type="spellEnd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konuşmaları</w:t>
            </w:r>
            <w:proofErr w:type="spellEnd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uzaktan</w:t>
            </w:r>
            <w:proofErr w:type="spellEnd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görüşmelerde</w:t>
            </w:r>
            <w:proofErr w:type="spellEnd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başlatma</w:t>
            </w:r>
            <w:proofErr w:type="spellEnd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73" w:history="1">
              <w:proofErr w:type="spellStart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bir</w:t>
              </w:r>
              <w:proofErr w:type="spellEnd"/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D213A4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rehber</w:t>
              </w:r>
              <w:proofErr w:type="spellEnd"/>
            </w:hyperlink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yayınlamıştır</w:t>
            </w:r>
            <w:proofErr w:type="spellEnd"/>
            <w:r w:rsidR="00D213A4"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F48D264" w14:textId="77777777" w:rsidR="002B176B" w:rsidRPr="00370715" w:rsidRDefault="002B176B" w:rsidP="002B176B">
            <w:pPr>
              <w:spacing w:before="8" w:after="8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737062" w:rsidRPr="00370715" w14:paraId="013236A4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453AB0B0" w14:textId="77777777" w:rsidR="00737062" w:rsidRPr="00370715" w:rsidRDefault="00737062" w:rsidP="0073706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1e.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İş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uğraşı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terapisi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değerlendirmesi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spesifik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herhangi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öneri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var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77993503" w14:textId="77777777" w:rsidR="00106A52" w:rsidRPr="00370715" w:rsidRDefault="00450CED" w:rsidP="00106A52">
            <w:pPr>
              <w:rPr>
                <w:rStyle w:val="Hyperlink"/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hyperlink r:id="rId174" w:history="1">
              <w:r w:rsidR="00106A52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[link54]</w:t>
              </w:r>
            </w:hyperlink>
            <w:r w:rsidR="00106A52" w:rsidRPr="00370715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br/>
            </w:r>
            <w:hyperlink r:id="rId175" w:history="1">
              <w:r w:rsidR="00106A52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[link55]</w:t>
              </w:r>
            </w:hyperlink>
          </w:p>
          <w:p w14:paraId="186B06EC" w14:textId="337FB475" w:rsidR="00106A52" w:rsidRPr="00370715" w:rsidRDefault="00106A52" w:rsidP="0073706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201DBC0F" w14:textId="77777777" w:rsidR="00737062" w:rsidRPr="00370715" w:rsidRDefault="00737062" w:rsidP="0073706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İş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uğraşı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terapistleri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dikkat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edilmesi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gerekenler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2FC45F72" w14:textId="77777777" w:rsidR="00737062" w:rsidRPr="00370715" w:rsidRDefault="00737062" w:rsidP="0073706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8E63A5" w14:textId="71342831" w:rsidR="00737062" w:rsidRPr="00370715" w:rsidRDefault="00737062" w:rsidP="005072F6">
            <w:pPr>
              <w:numPr>
                <w:ilvl w:val="0"/>
                <w:numId w:val="4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İşlevsel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değerlendirmelerin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yapılması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zordur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ancak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görsel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teknoloji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kullanılarak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gözlem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yapmak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mümkündür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özellikle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yerden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yere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gitmek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mobilitenin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değerlendirilmesi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faydalı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0917281" w14:textId="67F827A6" w:rsidR="00737062" w:rsidRPr="00370715" w:rsidRDefault="00737062" w:rsidP="005072F6">
            <w:pPr>
              <w:numPr>
                <w:ilvl w:val="0"/>
                <w:numId w:val="4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Bakımverenler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ayrıca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yaşanılan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zorlukları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gösteren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>canlı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video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kaydı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gönderebilirler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6E2963B" w14:textId="3A735A98" w:rsidR="00737062" w:rsidRPr="00370715" w:rsidRDefault="00737062" w:rsidP="005072F6">
            <w:pPr>
              <w:numPr>
                <w:ilvl w:val="0"/>
                <w:numId w:val="4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Bazı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günlük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yaşam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aktiviteleri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ölçekleri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telefondan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uygulanabilir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D11FB7" w:rsidRPr="0037071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Bristol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Günlük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Yaşam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Aktiviteleri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Formu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Lawton</w:t>
            </w:r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Enstrümental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Günlük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Yaşam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Aktiviteleri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Formu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5DAA2754" w14:textId="3E205492" w:rsidR="00737062" w:rsidRPr="00370715" w:rsidRDefault="00737062" w:rsidP="005072F6">
            <w:pPr>
              <w:numPr>
                <w:ilvl w:val="0"/>
                <w:numId w:val="4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Mümkün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oldu</w:t>
            </w:r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ğunca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/video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bağlantı</w:t>
            </w:r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lar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>aracılığı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yla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gerekli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ekipman</w:t>
            </w:r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ları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>ev</w:t>
            </w:r>
            <w:proofErr w:type="spellEnd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>uyarlamaları</w:t>
            </w:r>
            <w:proofErr w:type="spellEnd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>yardımcı</w:t>
            </w:r>
            <w:proofErr w:type="spellEnd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>teknolojiler</w:t>
            </w:r>
            <w:proofErr w:type="spellEnd"/>
            <w:r w:rsidR="00370715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temin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etmeye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mevcut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olanları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gözden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geçirmeye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devam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edin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3B3AFCF" w14:textId="02A77769" w:rsidR="00737062" w:rsidRPr="00370715" w:rsidRDefault="00737062" w:rsidP="005072F6">
            <w:pPr>
              <w:numPr>
                <w:ilvl w:val="0"/>
                <w:numId w:val="4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İş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uğraşı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terapistleri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>hastaların</w:t>
            </w:r>
            <w:proofErr w:type="spellEnd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D4108F" w:rsidRPr="00370715">
              <w:rPr>
                <w:rFonts w:asciiTheme="majorHAnsi" w:hAnsiTheme="majorHAnsi" w:cstheme="majorHAnsi"/>
                <w:sz w:val="20"/>
                <w:szCs w:val="20"/>
              </w:rPr>
              <w:t>elirli</w:t>
            </w:r>
            <w:proofErr w:type="spellEnd"/>
            <w:r w:rsidR="00D4108F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4108F" w:rsidRPr="00370715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özerklik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bağımsızlığa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sahip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olmalarına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izin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ver</w:t>
            </w:r>
            <w:r w:rsidR="009D40B0" w:rsidRPr="00370715">
              <w:rPr>
                <w:rFonts w:asciiTheme="majorHAnsi" w:hAnsiTheme="majorHAnsi" w:cstheme="majorHAnsi"/>
                <w:sz w:val="20"/>
                <w:szCs w:val="20"/>
              </w:rPr>
              <w:t>erek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rutinlerinin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oluşturulmasına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yardımcı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olur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verenlere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veren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rollerinde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yaratıcı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olma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olurlar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7F6C806C" w14:textId="55BB54B3" w:rsidR="00737062" w:rsidRPr="00370715" w:rsidRDefault="00737062" w:rsidP="005072F6">
            <w:pPr>
              <w:numPr>
                <w:ilvl w:val="0"/>
                <w:numId w:val="4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İş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uğraşı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terapistleri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zorlu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davranışları</w:t>
            </w:r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proofErr w:type="spellEnd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>yönetimi</w:t>
            </w:r>
            <w:proofErr w:type="spellEnd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tavsiye</w:t>
            </w:r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>lerde</w:t>
            </w:r>
            <w:proofErr w:type="spellEnd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>bulunabilir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Kingston Standardi</w:t>
            </w:r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ze </w:t>
            </w:r>
            <w:proofErr w:type="spellStart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>Edilmiş</w:t>
            </w:r>
            <w:proofErr w:type="spellEnd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>Davranışçı</w:t>
            </w:r>
            <w:proofErr w:type="spellEnd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>Değerlendirme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telefon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üzerinden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uygulanabilir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>kişilere</w:t>
            </w:r>
            <w:proofErr w:type="spellEnd"/>
            <w:r w:rsidR="00D56FE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sosyal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izolasyonda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katılabilecekleri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anlamlı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aktiviteler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hakkında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fikir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verebilir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olası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kaynaklar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bölüm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1g'ye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bakınız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). </w:t>
            </w:r>
          </w:p>
          <w:p w14:paraId="54CE1616" w14:textId="77777777" w:rsidR="00737062" w:rsidRPr="00370715" w:rsidRDefault="00737062" w:rsidP="00737062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7062" w:rsidRPr="00370715" w14:paraId="0D7CD9E1" w14:textId="77777777" w:rsidTr="00E345DD">
        <w:trPr>
          <w:trHeight w:val="436"/>
        </w:trPr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48880532" w14:textId="0ACCACAA" w:rsidR="00106A52" w:rsidRPr="00370715" w:rsidRDefault="00166B8B" w:rsidP="00737062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1f.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Bakım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ev</w:t>
            </w:r>
            <w:r w:rsidR="00E345DD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="00E345DD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345DD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hastalarında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uzaktan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akıl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sağlığı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değerlendirmeleri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r w:rsidR="00E345DD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</w:t>
            </w:r>
            <w:proofErr w:type="spellEnd"/>
            <w:r w:rsidR="00E345DD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345DD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ilgili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810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dikkat</w:t>
            </w:r>
            <w:proofErr w:type="spellEnd"/>
            <w:r w:rsidR="00515810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810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edilmesi</w:t>
            </w:r>
            <w:proofErr w:type="spellEnd"/>
            <w:r w:rsidR="00515810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5810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gereken</w:t>
            </w:r>
            <w:proofErr w:type="spellEnd"/>
            <w:r w:rsidR="00515810"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hususlar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var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423A3AE9" w14:textId="77777777" w:rsidR="00E345DD" w:rsidRPr="00370715" w:rsidRDefault="00E345DD" w:rsidP="00166B8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53C184C" w14:textId="69E99D08" w:rsidR="00737062" w:rsidRPr="00370715" w:rsidRDefault="00166B8B" w:rsidP="00166B8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Bakım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evi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ilgili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hususlar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bellek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değerlendirmesi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teşhis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66B8B" w:rsidRPr="00370715" w14:paraId="2D75943B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6908B9F1" w14:textId="77777777" w:rsidR="00106A52" w:rsidRPr="00370715" w:rsidRDefault="00450CED" w:rsidP="00106A52">
            <w:pPr>
              <w:rPr>
                <w:rStyle w:val="Hyperlink"/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hyperlink r:id="rId176" w:history="1">
              <w:r w:rsidR="00106A52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[link54]</w:t>
              </w:r>
            </w:hyperlink>
            <w:r w:rsidR="00106A52" w:rsidRPr="00370715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br/>
            </w:r>
            <w:hyperlink r:id="rId177" w:history="1">
              <w:r w:rsidR="00106A52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eastAsia="en-GB"/>
                </w:rPr>
                <w:t>[link55]</w:t>
              </w:r>
            </w:hyperlink>
          </w:p>
          <w:p w14:paraId="09BF3E0B" w14:textId="77777777" w:rsidR="00166B8B" w:rsidRPr="00370715" w:rsidRDefault="00166B8B" w:rsidP="00166B8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FFFFFF" w:themeFill="background1"/>
          </w:tcPr>
          <w:p w14:paraId="1E024C09" w14:textId="27DA4E6F" w:rsidR="00166B8B" w:rsidRPr="00370715" w:rsidRDefault="00166B8B" w:rsidP="005072F6">
            <w:pPr>
              <w:pStyle w:val="ListParagraph"/>
              <w:numPr>
                <w:ilvl w:val="0"/>
                <w:numId w:val="42"/>
              </w:numPr>
              <w:spacing w:before="8" w:after="8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evlerinde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bulunan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insanlar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muhtemelen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daha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15810" w:rsidRPr="00370715">
              <w:rPr>
                <w:rFonts w:asciiTheme="majorHAnsi" w:hAnsiTheme="majorHAnsi" w:cstheme="majorHAnsi"/>
                <w:sz w:val="20"/>
                <w:szCs w:val="20"/>
              </w:rPr>
              <w:t>evre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demansa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sahiptir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="0051581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15810" w:rsidRPr="00370715">
              <w:rPr>
                <w:rFonts w:asciiTheme="majorHAnsi" w:hAnsiTheme="majorHAnsi" w:cstheme="majorHAnsi"/>
                <w:sz w:val="20"/>
                <w:szCs w:val="20"/>
              </w:rPr>
              <w:t>evi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15810" w:rsidRPr="00370715">
              <w:rPr>
                <w:rFonts w:asciiTheme="majorHAnsi" w:hAnsiTheme="majorHAnsi" w:cstheme="majorHAnsi"/>
                <w:sz w:val="20"/>
                <w:szCs w:val="20"/>
              </w:rPr>
              <w:t>çalışanlarından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aile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üyelerinden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alınacak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öykü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tanı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koymada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yardımcı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olacaktır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evlerinde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15810" w:rsidRPr="00370715">
              <w:rPr>
                <w:rFonts w:asciiTheme="majorHAnsi" w:hAnsiTheme="majorHAnsi" w:cstheme="majorHAnsi"/>
                <w:sz w:val="20"/>
                <w:szCs w:val="20"/>
              </w:rPr>
              <w:t>evre</w:t>
            </w:r>
            <w:proofErr w:type="spellEnd"/>
            <w:r w:rsidR="0051581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demans</w:t>
            </w:r>
            <w:r w:rsidR="00515810" w:rsidRPr="00370715">
              <w:rPr>
                <w:rFonts w:asciiTheme="majorHAnsi" w:hAnsiTheme="majorHAnsi" w:cstheme="majorHAnsi"/>
                <w:sz w:val="20"/>
                <w:szCs w:val="20"/>
              </w:rPr>
              <w:t>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teşhis</w:t>
            </w:r>
            <w:proofErr w:type="spellEnd"/>
            <w:r w:rsidR="0051581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15810" w:rsidRPr="00370715">
              <w:rPr>
                <w:rFonts w:asciiTheme="majorHAnsi" w:hAnsiTheme="majorHAnsi" w:cstheme="majorHAnsi"/>
                <w:sz w:val="20"/>
                <w:szCs w:val="20"/>
              </w:rPr>
              <w:t>etmek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evi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ekibinin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desteği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video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konferans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yöntemiyle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DiADeM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(Diagnosing Advanced Dementia Mandate) (</w:t>
            </w:r>
            <w:hyperlink r:id="rId178" w:history="1">
              <w:r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https://www.alzheimers.org.uk/dementia-professionals/resources-gps/diadem-diagnosing-advanced-dementia-mandate</w:t>
              </w:r>
            </w:hyperlink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="00515810" w:rsidRPr="00370715">
              <w:rPr>
                <w:rFonts w:asciiTheme="majorHAnsi" w:hAnsiTheme="majorHAnsi" w:cstheme="majorHAnsi"/>
                <w:sz w:val="20"/>
                <w:szCs w:val="20"/>
              </w:rPr>
              <w:t>ölçeği</w:t>
            </w:r>
            <w:proofErr w:type="spellEnd"/>
            <w:r w:rsidR="00515810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kullanılabilir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6A8C11C2" w14:textId="36AB7F88" w:rsidR="00166B8B" w:rsidRPr="00370715" w:rsidRDefault="00515810" w:rsidP="005072F6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Mevcut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durumda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anı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koymanın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faydalarını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yararına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olup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olma</w:t>
            </w:r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yaca</w:t>
            </w:r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ğını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düşünün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teşhis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planının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güncellenmesine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yol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açacak</w:t>
            </w:r>
            <w:proofErr w:type="spellEnd"/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>mı</w:t>
            </w:r>
            <w:proofErr w:type="spellEnd"/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>ya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>hastaya</w:t>
            </w:r>
            <w:proofErr w:type="spellEnd"/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>sunulan</w:t>
            </w:r>
            <w:proofErr w:type="spellEnd"/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evi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personelin</w:t>
            </w:r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proofErr w:type="spellEnd"/>
            <w:r w:rsidR="00E50D0C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destek</w:t>
            </w:r>
            <w:proofErr w:type="spellEnd"/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>olacak</w:t>
            </w:r>
            <w:proofErr w:type="spellEnd"/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>ı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4033CF38" w14:textId="23E53ECA" w:rsidR="00166B8B" w:rsidRPr="00370715" w:rsidRDefault="00A9360F" w:rsidP="005072F6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Demans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geriatrik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psikiyatri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klinikleri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toplum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ruh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sağlığı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ekipleri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mümkün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olduğunca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gezinme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davranışı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sz w:val="20"/>
                <w:szCs w:val="20"/>
              </w:rPr>
              <w:t>hasta</w:t>
            </w:r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lar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izolasyon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uygulamak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demans</w:t>
            </w:r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proofErr w:type="spellEnd"/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>bağlı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davranışsal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psikolojik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semptomları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kişileri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desteklemek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temel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>güçlükler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konusunda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>önerilerde</w:t>
            </w:r>
            <w:proofErr w:type="spellEnd"/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A6FD4" w:rsidRPr="00370715">
              <w:rPr>
                <w:rFonts w:asciiTheme="majorHAnsi" w:hAnsiTheme="majorHAnsi" w:cstheme="majorHAnsi"/>
                <w:sz w:val="20"/>
                <w:szCs w:val="20"/>
              </w:rPr>
              <w:t>bulunup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rehberlik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sunarak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evlerini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desteklemelidir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kaynaklar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Bölüm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1g'ye </w:t>
            </w:r>
            <w:proofErr w:type="spellStart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bakınız</w:t>
            </w:r>
            <w:proofErr w:type="spellEnd"/>
            <w:r w:rsidR="00166B8B" w:rsidRPr="00370715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08BBF368" w14:textId="7868ED61" w:rsidR="00166B8B" w:rsidRPr="00370715" w:rsidRDefault="00166B8B" w:rsidP="00166B8B">
            <w:pPr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66B8B" w:rsidRPr="00370715" w14:paraId="66DFC137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</w:tcPr>
          <w:p w14:paraId="12C45ECC" w14:textId="77777777" w:rsidR="00166B8B" w:rsidRPr="00370715" w:rsidRDefault="00166B8B" w:rsidP="00166B8B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</w:tcPr>
          <w:p w14:paraId="19582DBF" w14:textId="45046B4E" w:rsidR="00166B8B" w:rsidRPr="00370715" w:rsidRDefault="00166B8B" w:rsidP="00166B8B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37062" w:rsidRPr="00370715" w14:paraId="7BF926CA" w14:textId="77777777" w:rsidTr="0008539D">
        <w:tc>
          <w:tcPr>
            <w:tcW w:w="3368" w:type="dxa"/>
            <w:gridSpan w:val="2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62B70C87" w14:textId="40F87A42" w:rsidR="006D39FB" w:rsidRPr="00370715" w:rsidRDefault="006D39FB" w:rsidP="006D39F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1g.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bakım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verenlerine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demanslı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izolasyonda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yaşlı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bireylere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yardımcı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multidisipliner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ekip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üyelerine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hangi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COVID-19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kaynaklarını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önerebilirim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? </w:t>
            </w:r>
          </w:p>
          <w:p w14:paraId="0C9B893C" w14:textId="1FDFAB30" w:rsidR="00737062" w:rsidRPr="00370715" w:rsidRDefault="00737062" w:rsidP="00737062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446" w:type="dxa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71E76F62" w14:textId="30A5D203" w:rsidR="006D39FB" w:rsidRPr="00370715" w:rsidRDefault="006D39FB" w:rsidP="005072F6">
            <w:pPr>
              <w:pStyle w:val="ListParagraph"/>
              <w:numPr>
                <w:ilvl w:val="0"/>
                <w:numId w:val="5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bakım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verenleri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COVID-19’a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özel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kılavuzlar</w:t>
            </w:r>
            <w:proofErr w:type="spellEnd"/>
          </w:p>
          <w:p w14:paraId="56A8ECA0" w14:textId="77777777" w:rsidR="006D39FB" w:rsidRPr="00370715" w:rsidRDefault="006D39FB" w:rsidP="006D39FB">
            <w:pPr>
              <w:pStyle w:val="ListParagraph"/>
              <w:ind w:left="14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8A90DD" w14:textId="760CF5BB" w:rsidR="006D39FB" w:rsidRPr="00370715" w:rsidRDefault="006D39FB" w:rsidP="006D39F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Birleşik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Krallık’a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özgü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kaynaklar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43E446DA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hyperlink r:id="rId179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https://www.rcpsych.ac.uk/docs/default-source/members/faculties/old-age/dementia_leaflet_coronavirus-(1).pdf?sfvrsn=8d3bf150_4</w:t>
              </w:r>
            </w:hyperlink>
          </w:p>
          <w:p w14:paraId="277EE77F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0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https://www.ageuk.org.uk/scotland/information-advice/health-and-wellbeing/coronavirus/your-wellbeing/</w:t>
              </w:r>
            </w:hyperlink>
          </w:p>
          <w:p w14:paraId="44B984AA" w14:textId="77777777" w:rsidR="00293F5E" w:rsidRPr="00293F5E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hyperlink r:id="rId181" w:anchor="content-start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https://www.alzheimers.org.uk/get-support/coronavirus/dementia-risk#content-start</w:t>
              </w:r>
            </w:hyperlink>
          </w:p>
          <w:p w14:paraId="4A83C5DB" w14:textId="2CBC85D9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2" w:history="1">
              <w:r w:rsidR="00293F5E" w:rsidRPr="0036533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https://www.alzheimers.org.uk/get-support/coronavirus/about-coronavirus</w:t>
              </w:r>
            </w:hyperlink>
          </w:p>
          <w:p w14:paraId="3C4A50C7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3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https://www.dementiauk.org/dementia-uk-coronavirus-advice/</w:t>
              </w:r>
            </w:hyperlink>
          </w:p>
          <w:p w14:paraId="0A09C38E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4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https://www.dementiauk.org/get-support/coronavirus-covid-19/</w:t>
              </w:r>
            </w:hyperlink>
          </w:p>
          <w:p w14:paraId="339FC939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5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https://www.leedsth.nhs.uk/assets/e7843f5988/Dementia-Carer-Pack-A4-Flyers-230420-4.pdf</w:t>
              </w:r>
            </w:hyperlink>
          </w:p>
          <w:p w14:paraId="13F750BF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6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https://www.thehelphub.co.uk/</w:t>
              </w:r>
            </w:hyperlink>
          </w:p>
          <w:p w14:paraId="11E17C57" w14:textId="167DC436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7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NHS Volunteers Service</w:t>
              </w:r>
            </w:hyperlink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26BDDFD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8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https://www.giveusashout.org/</w:t>
              </w:r>
            </w:hyperlink>
          </w:p>
          <w:p w14:paraId="4F2FF838" w14:textId="77777777" w:rsidR="006D39FB" w:rsidRPr="00370715" w:rsidRDefault="006D39FB" w:rsidP="006D39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5256DB" w14:textId="6A3BF3A7" w:rsidR="006D39FB" w:rsidRPr="00370715" w:rsidRDefault="006D39FB" w:rsidP="006D39F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Genek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kaynaklar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37DAF995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9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https://www.dementiability.com/resources/6-COVID-Book-stay-at-home-UK.pdf</w:t>
              </w:r>
            </w:hyperlink>
          </w:p>
          <w:p w14:paraId="66A5A3DD" w14:textId="31ACF69A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0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https://www.dementiability.com/resources/5-COVID-A-Book-for-Dementia-on-the-Global-Pandemic-of-2020.pdf</w:t>
              </w:r>
            </w:hyperlink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>, (</w:t>
            </w:r>
            <w:proofErr w:type="spellStart"/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>Kanada</w:t>
            </w:r>
            <w:proofErr w:type="spellEnd"/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>Avustralya</w:t>
            </w:r>
            <w:proofErr w:type="spellEnd"/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>versiyonları</w:t>
            </w:r>
            <w:proofErr w:type="spellEnd"/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91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https://www.dementiability.com/COVID-19-Resources</w:t>
              </w:r>
            </w:hyperlink>
            <w:r w:rsidR="006D39FB" w:rsidRPr="0037071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7B8C5436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2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https://www.alzheimer-europe.org/Living-with-dementia/COVID-19</w:t>
              </w:r>
            </w:hyperlink>
          </w:p>
          <w:p w14:paraId="51879048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3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https://www.alz.org/help-support/caregiving/coronavirus-(covid-19)-tips-for-dementia-care</w:t>
              </w:r>
            </w:hyperlink>
          </w:p>
          <w:p w14:paraId="58B6ECF3" w14:textId="77777777" w:rsidR="006D39FB" w:rsidRPr="00370715" w:rsidRDefault="006D39FB" w:rsidP="006D39F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CAD1B76" w14:textId="15EA86F3" w:rsidR="006D39FB" w:rsidRPr="00370715" w:rsidRDefault="006D39FB" w:rsidP="005072F6">
            <w:pPr>
              <w:pStyle w:val="ListParagraph"/>
              <w:numPr>
                <w:ilvl w:val="0"/>
                <w:numId w:val="5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Ekip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üyeleri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öneriler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multidisipliner</w:t>
            </w:r>
            <w:proofErr w:type="spellEnd"/>
            <w:r w:rsidRPr="0037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  <w:p w14:paraId="1803815E" w14:textId="77777777" w:rsidR="006D39FB" w:rsidRPr="00370715" w:rsidRDefault="006D39FB" w:rsidP="006D39FB">
            <w:pPr>
              <w:pStyle w:val="ListParagraph"/>
              <w:ind w:left="14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986C498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4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http://www.yhscn.nhs.uk/media/PDFs/mhdn/Dementia/Covid%2019/Supporting%20People%20with%20Dementia%20During%20Covid%2019%20NHSCT%20final.pdf</w:t>
              </w:r>
            </w:hyperlink>
          </w:p>
          <w:p w14:paraId="2230E612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5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http://www.yhscn.nhs.uk/media/PDFs/mhdn/Dementia/Covid%2019/2020.05.20-FINAL1.0-Leeds-walking-with-purpose-guide.pdf</w:t>
              </w:r>
            </w:hyperlink>
          </w:p>
          <w:p w14:paraId="48F6F4C4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6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https://www.bps.org.uk/sites/www.bps.org.uk/files/Member%20Networks/Faculties/Older%20People/Supporting%20older%20people%20and%20people%20living%20with%20dementia%20during%20self-isolation.pdf</w:t>
              </w:r>
            </w:hyperlink>
          </w:p>
          <w:p w14:paraId="4518CDD5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7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https://www.bgs.org.uk/resources/covid-19-dementia-and-cognitive-impairment</w:t>
              </w:r>
            </w:hyperlink>
          </w:p>
          <w:p w14:paraId="639D3AEB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8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https://raredementiasupport.org/wp-content/uploads/2020/04/Living-with-dementia-and-COVID-19-an-emergency-kit.pdf</w:t>
              </w:r>
            </w:hyperlink>
          </w:p>
          <w:p w14:paraId="21EA41B5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9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https://freedementiatraining.files.wordpress.com/2020/03/useful-resources-if-you-are-supporting-someone-living-with-dementia-or-their-family.pdf</w:t>
              </w:r>
            </w:hyperlink>
          </w:p>
          <w:p w14:paraId="32E78BA8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00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https://healthinnovationnetwork.com/wp-content/uploads/2020/04/Maintaining-Activities-for-Older-Adults-during-COVID19.pdf</w:t>
              </w:r>
            </w:hyperlink>
          </w:p>
          <w:p w14:paraId="77E569C5" w14:textId="77777777" w:rsidR="006D39FB" w:rsidRPr="00370715" w:rsidRDefault="00450CED" w:rsidP="005072F6">
            <w:pPr>
              <w:pStyle w:val="ListParagraph"/>
              <w:numPr>
                <w:ilvl w:val="0"/>
                <w:numId w:val="5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01" w:history="1">
              <w:r w:rsidR="006D39FB" w:rsidRPr="0037071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https://www.youtube.com/watch?v=blJjUwBhVpk&amp;feature=youtu.be</w:t>
              </w:r>
            </w:hyperlink>
          </w:p>
          <w:p w14:paraId="3445FC9F" w14:textId="76B3FC6A" w:rsidR="00737062" w:rsidRPr="00370715" w:rsidRDefault="00737062" w:rsidP="006D39FB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9AC43DD" w14:textId="77777777" w:rsidR="0008539D" w:rsidRPr="005F1396" w:rsidRDefault="0008539D" w:rsidP="006A2B82">
      <w:pPr>
        <w:spacing w:before="8" w:after="8" w:line="240" w:lineRule="auto"/>
        <w:ind w:right="-643"/>
        <w:rPr>
          <w:rFonts w:asciiTheme="majorHAnsi" w:hAnsiTheme="majorHAnsi" w:cstheme="majorHAnsi"/>
          <w:sz w:val="18"/>
          <w:szCs w:val="18"/>
        </w:rPr>
      </w:pPr>
    </w:p>
    <w:sectPr w:rsidR="0008539D" w:rsidRPr="005F1396" w:rsidSect="007134B1">
      <w:footerReference w:type="even" r:id="rId202"/>
      <w:footerReference w:type="default" r:id="rId203"/>
      <w:pgSz w:w="16838" w:h="11906" w:orient="landscape"/>
      <w:pgMar w:top="720" w:right="1440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6DE92" w14:textId="77777777" w:rsidR="00450CED" w:rsidRDefault="00450CED" w:rsidP="005414C1">
      <w:pPr>
        <w:spacing w:after="0" w:line="240" w:lineRule="auto"/>
      </w:pPr>
      <w:r>
        <w:separator/>
      </w:r>
    </w:p>
  </w:endnote>
  <w:endnote w:type="continuationSeparator" w:id="0">
    <w:p w14:paraId="16A3BD84" w14:textId="77777777" w:rsidR="00450CED" w:rsidRDefault="00450CED" w:rsidP="0054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750097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2D4CA6" w14:textId="673B6736" w:rsidR="0078462D" w:rsidRDefault="0078462D" w:rsidP="00AE42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CB4BF1" w14:textId="77777777" w:rsidR="0078462D" w:rsidRDefault="0078462D" w:rsidP="007134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371306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B03577" w14:textId="1019D99E" w:rsidR="0078462D" w:rsidRDefault="0078462D" w:rsidP="00AE42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20</w:t>
        </w:r>
        <w:r>
          <w:rPr>
            <w:rStyle w:val="PageNumber"/>
          </w:rPr>
          <w:fldChar w:fldCharType="end"/>
        </w:r>
      </w:p>
    </w:sdtContent>
  </w:sdt>
  <w:p w14:paraId="29C048A9" w14:textId="77777777" w:rsidR="0078462D" w:rsidRDefault="0078462D" w:rsidP="007134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3CD30" w14:textId="77777777" w:rsidR="00450CED" w:rsidRDefault="00450CED" w:rsidP="005414C1">
      <w:pPr>
        <w:spacing w:after="0" w:line="240" w:lineRule="auto"/>
      </w:pPr>
      <w:r>
        <w:separator/>
      </w:r>
    </w:p>
  </w:footnote>
  <w:footnote w:type="continuationSeparator" w:id="0">
    <w:p w14:paraId="18CB3CC1" w14:textId="77777777" w:rsidR="00450CED" w:rsidRDefault="00450CED" w:rsidP="0054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43A2"/>
    <w:multiLevelType w:val="multilevel"/>
    <w:tmpl w:val="D67CE7F4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BF700B"/>
    <w:multiLevelType w:val="hybridMultilevel"/>
    <w:tmpl w:val="592C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7A87"/>
    <w:multiLevelType w:val="multilevel"/>
    <w:tmpl w:val="C078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C675E"/>
    <w:multiLevelType w:val="hybridMultilevel"/>
    <w:tmpl w:val="2AE6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1C1F"/>
    <w:multiLevelType w:val="multilevel"/>
    <w:tmpl w:val="2A6255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6630E"/>
    <w:multiLevelType w:val="multilevel"/>
    <w:tmpl w:val="CD0C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81FC2"/>
    <w:multiLevelType w:val="hybridMultilevel"/>
    <w:tmpl w:val="DE40F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7D95"/>
    <w:multiLevelType w:val="hybridMultilevel"/>
    <w:tmpl w:val="0204BDEE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8" w15:restartNumberingAfterBreak="0">
    <w:nsid w:val="1DF31ED7"/>
    <w:multiLevelType w:val="hybridMultilevel"/>
    <w:tmpl w:val="ADD0A38A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52997"/>
    <w:multiLevelType w:val="multilevel"/>
    <w:tmpl w:val="793C6A60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EEE36CB"/>
    <w:multiLevelType w:val="multilevel"/>
    <w:tmpl w:val="A420F7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F06603B"/>
    <w:multiLevelType w:val="hybridMultilevel"/>
    <w:tmpl w:val="143465AE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649F3"/>
    <w:multiLevelType w:val="hybridMultilevel"/>
    <w:tmpl w:val="5F3A9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63F8"/>
    <w:multiLevelType w:val="hybridMultilevel"/>
    <w:tmpl w:val="F96C4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668EB"/>
    <w:multiLevelType w:val="multilevel"/>
    <w:tmpl w:val="79342404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7CC66FA"/>
    <w:multiLevelType w:val="multilevel"/>
    <w:tmpl w:val="AF60AAA8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43132E"/>
    <w:multiLevelType w:val="multilevel"/>
    <w:tmpl w:val="19A42146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BA224B3"/>
    <w:multiLevelType w:val="hybridMultilevel"/>
    <w:tmpl w:val="2610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09CB"/>
    <w:multiLevelType w:val="hybridMultilevel"/>
    <w:tmpl w:val="A90A53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B4374"/>
    <w:multiLevelType w:val="multilevel"/>
    <w:tmpl w:val="E1FAB7EC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D4A3A67"/>
    <w:multiLevelType w:val="multilevel"/>
    <w:tmpl w:val="67BC24DA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2DF30B92"/>
    <w:multiLevelType w:val="hybridMultilevel"/>
    <w:tmpl w:val="3A2AC20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0C3A86"/>
    <w:multiLevelType w:val="hybridMultilevel"/>
    <w:tmpl w:val="C30E8CEA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1A54CC"/>
    <w:multiLevelType w:val="hybridMultilevel"/>
    <w:tmpl w:val="9920E050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796311"/>
    <w:multiLevelType w:val="hybridMultilevel"/>
    <w:tmpl w:val="B0A08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E20C7"/>
    <w:multiLevelType w:val="hybridMultilevel"/>
    <w:tmpl w:val="4E5C6EC8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C97006"/>
    <w:multiLevelType w:val="hybridMultilevel"/>
    <w:tmpl w:val="B0BE0C56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DF48F6"/>
    <w:multiLevelType w:val="hybridMultilevel"/>
    <w:tmpl w:val="8E7E1F88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11CDA"/>
    <w:multiLevelType w:val="multilevel"/>
    <w:tmpl w:val="04DC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AB18BB"/>
    <w:multiLevelType w:val="hybridMultilevel"/>
    <w:tmpl w:val="085E37E4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F6676A"/>
    <w:multiLevelType w:val="hybridMultilevel"/>
    <w:tmpl w:val="194003C8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29181F"/>
    <w:multiLevelType w:val="hybridMultilevel"/>
    <w:tmpl w:val="4AF05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27E3D"/>
    <w:multiLevelType w:val="hybridMultilevel"/>
    <w:tmpl w:val="8A2657CC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BC72B1A"/>
    <w:multiLevelType w:val="hybridMultilevel"/>
    <w:tmpl w:val="A3325A1A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8051A1"/>
    <w:multiLevelType w:val="hybridMultilevel"/>
    <w:tmpl w:val="ABA678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E87125"/>
    <w:multiLevelType w:val="multilevel"/>
    <w:tmpl w:val="F486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0F4ABE"/>
    <w:multiLevelType w:val="hybridMultilevel"/>
    <w:tmpl w:val="1AC6A7A6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7" w15:restartNumberingAfterBreak="0">
    <w:nsid w:val="5DEE3F5E"/>
    <w:multiLevelType w:val="multilevel"/>
    <w:tmpl w:val="7B645262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5E663B9B"/>
    <w:multiLevelType w:val="hybridMultilevel"/>
    <w:tmpl w:val="B40EF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0103F"/>
    <w:multiLevelType w:val="multilevel"/>
    <w:tmpl w:val="D4FE8A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3742FF3"/>
    <w:multiLevelType w:val="multilevel"/>
    <w:tmpl w:val="73F26CF4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D71496"/>
    <w:multiLevelType w:val="hybridMultilevel"/>
    <w:tmpl w:val="C51EC2E0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36BFF"/>
    <w:multiLevelType w:val="multilevel"/>
    <w:tmpl w:val="ACFCE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0511E79"/>
    <w:multiLevelType w:val="hybridMultilevel"/>
    <w:tmpl w:val="22D46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052D2"/>
    <w:multiLevelType w:val="hybridMultilevel"/>
    <w:tmpl w:val="31D660A2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C2DFE"/>
    <w:multiLevelType w:val="multilevel"/>
    <w:tmpl w:val="37B8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547236"/>
    <w:multiLevelType w:val="hybridMultilevel"/>
    <w:tmpl w:val="7EFACC18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CC6566"/>
    <w:multiLevelType w:val="hybridMultilevel"/>
    <w:tmpl w:val="88B05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6406EB"/>
    <w:multiLevelType w:val="multilevel"/>
    <w:tmpl w:val="0DA0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9C5B13"/>
    <w:multiLevelType w:val="hybridMultilevel"/>
    <w:tmpl w:val="5A62D632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A10370"/>
    <w:multiLevelType w:val="hybridMultilevel"/>
    <w:tmpl w:val="212879CE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5E10AB4"/>
    <w:multiLevelType w:val="multilevel"/>
    <w:tmpl w:val="784ED00E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963273"/>
    <w:multiLevelType w:val="hybridMultilevel"/>
    <w:tmpl w:val="FB1E5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6E5074B"/>
    <w:multiLevelType w:val="hybridMultilevel"/>
    <w:tmpl w:val="B16AA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0C4A86"/>
    <w:multiLevelType w:val="hybridMultilevel"/>
    <w:tmpl w:val="8B281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01915"/>
    <w:multiLevelType w:val="hybridMultilevel"/>
    <w:tmpl w:val="F90E19CC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C1447D"/>
    <w:multiLevelType w:val="hybridMultilevel"/>
    <w:tmpl w:val="07EC6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2647F4"/>
    <w:multiLevelType w:val="multilevel"/>
    <w:tmpl w:val="C58C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143CB3"/>
    <w:multiLevelType w:val="multilevel"/>
    <w:tmpl w:val="9C5CF562"/>
    <w:lvl w:ilvl="0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7EFE2BA1"/>
    <w:multiLevelType w:val="hybridMultilevel"/>
    <w:tmpl w:val="DDB05B38"/>
    <w:lvl w:ilvl="0" w:tplc="3F60D6B4">
      <w:start w:val="1"/>
      <w:numFmt w:val="bullet"/>
      <w:lvlText w:val="•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59"/>
  </w:num>
  <w:num w:numId="3">
    <w:abstractNumId w:val="54"/>
  </w:num>
  <w:num w:numId="4">
    <w:abstractNumId w:val="16"/>
  </w:num>
  <w:num w:numId="5">
    <w:abstractNumId w:val="39"/>
  </w:num>
  <w:num w:numId="6">
    <w:abstractNumId w:val="0"/>
  </w:num>
  <w:num w:numId="7">
    <w:abstractNumId w:val="3"/>
  </w:num>
  <w:num w:numId="8">
    <w:abstractNumId w:val="18"/>
  </w:num>
  <w:num w:numId="9">
    <w:abstractNumId w:val="44"/>
  </w:num>
  <w:num w:numId="10">
    <w:abstractNumId w:val="27"/>
  </w:num>
  <w:num w:numId="11">
    <w:abstractNumId w:val="58"/>
  </w:num>
  <w:num w:numId="12">
    <w:abstractNumId w:val="40"/>
  </w:num>
  <w:num w:numId="13">
    <w:abstractNumId w:val="15"/>
  </w:num>
  <w:num w:numId="14">
    <w:abstractNumId w:val="25"/>
  </w:num>
  <w:num w:numId="15">
    <w:abstractNumId w:val="46"/>
  </w:num>
  <w:num w:numId="16">
    <w:abstractNumId w:val="11"/>
  </w:num>
  <w:num w:numId="17">
    <w:abstractNumId w:val="51"/>
  </w:num>
  <w:num w:numId="18">
    <w:abstractNumId w:val="22"/>
  </w:num>
  <w:num w:numId="19">
    <w:abstractNumId w:val="50"/>
  </w:num>
  <w:num w:numId="20">
    <w:abstractNumId w:val="29"/>
  </w:num>
  <w:num w:numId="21">
    <w:abstractNumId w:val="41"/>
  </w:num>
  <w:num w:numId="22">
    <w:abstractNumId w:val="56"/>
  </w:num>
  <w:num w:numId="23">
    <w:abstractNumId w:val="20"/>
  </w:num>
  <w:num w:numId="24">
    <w:abstractNumId w:val="9"/>
  </w:num>
  <w:num w:numId="25">
    <w:abstractNumId w:val="8"/>
  </w:num>
  <w:num w:numId="26">
    <w:abstractNumId w:val="26"/>
  </w:num>
  <w:num w:numId="27">
    <w:abstractNumId w:val="23"/>
  </w:num>
  <w:num w:numId="28">
    <w:abstractNumId w:val="33"/>
  </w:num>
  <w:num w:numId="29">
    <w:abstractNumId w:val="55"/>
  </w:num>
  <w:num w:numId="30">
    <w:abstractNumId w:val="19"/>
  </w:num>
  <w:num w:numId="31">
    <w:abstractNumId w:val="37"/>
  </w:num>
  <w:num w:numId="32">
    <w:abstractNumId w:val="30"/>
  </w:num>
  <w:num w:numId="33">
    <w:abstractNumId w:val="14"/>
  </w:num>
  <w:num w:numId="34">
    <w:abstractNumId w:val="49"/>
  </w:num>
  <w:num w:numId="35">
    <w:abstractNumId w:val="57"/>
  </w:num>
  <w:num w:numId="36">
    <w:abstractNumId w:val="21"/>
  </w:num>
  <w:num w:numId="37">
    <w:abstractNumId w:val="2"/>
  </w:num>
  <w:num w:numId="38">
    <w:abstractNumId w:val="53"/>
  </w:num>
  <w:num w:numId="39">
    <w:abstractNumId w:val="4"/>
  </w:num>
  <w:num w:numId="40">
    <w:abstractNumId w:val="47"/>
  </w:num>
  <w:num w:numId="41">
    <w:abstractNumId w:val="28"/>
  </w:num>
  <w:num w:numId="42">
    <w:abstractNumId w:val="43"/>
  </w:num>
  <w:num w:numId="43">
    <w:abstractNumId w:val="48"/>
  </w:num>
  <w:num w:numId="44">
    <w:abstractNumId w:val="35"/>
  </w:num>
  <w:num w:numId="45">
    <w:abstractNumId w:val="45"/>
  </w:num>
  <w:num w:numId="46">
    <w:abstractNumId w:val="5"/>
  </w:num>
  <w:num w:numId="47">
    <w:abstractNumId w:val="13"/>
  </w:num>
  <w:num w:numId="48">
    <w:abstractNumId w:val="12"/>
  </w:num>
  <w:num w:numId="49">
    <w:abstractNumId w:val="31"/>
  </w:num>
  <w:num w:numId="50">
    <w:abstractNumId w:val="6"/>
  </w:num>
  <w:num w:numId="51">
    <w:abstractNumId w:val="42"/>
  </w:num>
  <w:num w:numId="52">
    <w:abstractNumId w:val="10"/>
  </w:num>
  <w:num w:numId="53">
    <w:abstractNumId w:val="17"/>
  </w:num>
  <w:num w:numId="54">
    <w:abstractNumId w:val="34"/>
  </w:num>
  <w:num w:numId="55">
    <w:abstractNumId w:val="52"/>
  </w:num>
  <w:num w:numId="56">
    <w:abstractNumId w:val="38"/>
  </w:num>
  <w:num w:numId="57">
    <w:abstractNumId w:val="24"/>
  </w:num>
  <w:num w:numId="58">
    <w:abstractNumId w:val="36"/>
  </w:num>
  <w:num w:numId="59">
    <w:abstractNumId w:val="1"/>
  </w:num>
  <w:num w:numId="60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6B"/>
    <w:rsid w:val="00000377"/>
    <w:rsid w:val="00005B9F"/>
    <w:rsid w:val="0000681F"/>
    <w:rsid w:val="00006EC1"/>
    <w:rsid w:val="00013552"/>
    <w:rsid w:val="000171D1"/>
    <w:rsid w:val="00021CE3"/>
    <w:rsid w:val="00021E8C"/>
    <w:rsid w:val="0003499E"/>
    <w:rsid w:val="00035CE6"/>
    <w:rsid w:val="00036ACE"/>
    <w:rsid w:val="00037AB6"/>
    <w:rsid w:val="0004130F"/>
    <w:rsid w:val="00054577"/>
    <w:rsid w:val="000546FD"/>
    <w:rsid w:val="00056D4E"/>
    <w:rsid w:val="0005760B"/>
    <w:rsid w:val="00063FBB"/>
    <w:rsid w:val="000711D8"/>
    <w:rsid w:val="00075668"/>
    <w:rsid w:val="00077E59"/>
    <w:rsid w:val="00080195"/>
    <w:rsid w:val="0008020C"/>
    <w:rsid w:val="00081B29"/>
    <w:rsid w:val="00082179"/>
    <w:rsid w:val="000838F1"/>
    <w:rsid w:val="00084934"/>
    <w:rsid w:val="0008539D"/>
    <w:rsid w:val="00085630"/>
    <w:rsid w:val="00086B19"/>
    <w:rsid w:val="00087256"/>
    <w:rsid w:val="000948E1"/>
    <w:rsid w:val="00096C51"/>
    <w:rsid w:val="00096CB1"/>
    <w:rsid w:val="000A6B77"/>
    <w:rsid w:val="000B0CDE"/>
    <w:rsid w:val="000B340C"/>
    <w:rsid w:val="000B3444"/>
    <w:rsid w:val="000B36F1"/>
    <w:rsid w:val="000B4E2F"/>
    <w:rsid w:val="000B5A2F"/>
    <w:rsid w:val="000C01F3"/>
    <w:rsid w:val="000C2F04"/>
    <w:rsid w:val="000C3D80"/>
    <w:rsid w:val="000C42F3"/>
    <w:rsid w:val="000D2940"/>
    <w:rsid w:val="000D3183"/>
    <w:rsid w:val="000E2C05"/>
    <w:rsid w:val="000E3C4C"/>
    <w:rsid w:val="000E6DF9"/>
    <w:rsid w:val="000F05D7"/>
    <w:rsid w:val="000F34C3"/>
    <w:rsid w:val="000F3B6E"/>
    <w:rsid w:val="000F5296"/>
    <w:rsid w:val="000F674D"/>
    <w:rsid w:val="000F7E38"/>
    <w:rsid w:val="00102201"/>
    <w:rsid w:val="00102AFC"/>
    <w:rsid w:val="0010391A"/>
    <w:rsid w:val="00104C08"/>
    <w:rsid w:val="001060DE"/>
    <w:rsid w:val="00106A52"/>
    <w:rsid w:val="00113B61"/>
    <w:rsid w:val="001249C1"/>
    <w:rsid w:val="0012717D"/>
    <w:rsid w:val="00131D51"/>
    <w:rsid w:val="00137428"/>
    <w:rsid w:val="00137A32"/>
    <w:rsid w:val="00140588"/>
    <w:rsid w:val="001460B3"/>
    <w:rsid w:val="00146C22"/>
    <w:rsid w:val="001473F2"/>
    <w:rsid w:val="00147B35"/>
    <w:rsid w:val="001524C8"/>
    <w:rsid w:val="00155D5F"/>
    <w:rsid w:val="00164477"/>
    <w:rsid w:val="001656A4"/>
    <w:rsid w:val="00165DEE"/>
    <w:rsid w:val="00166680"/>
    <w:rsid w:val="00166B8B"/>
    <w:rsid w:val="00176518"/>
    <w:rsid w:val="00180577"/>
    <w:rsid w:val="00184628"/>
    <w:rsid w:val="00184CFA"/>
    <w:rsid w:val="00187860"/>
    <w:rsid w:val="001923A7"/>
    <w:rsid w:val="00192B26"/>
    <w:rsid w:val="001A03B2"/>
    <w:rsid w:val="001A36AC"/>
    <w:rsid w:val="001A4D2E"/>
    <w:rsid w:val="001A6E2C"/>
    <w:rsid w:val="001B3CB5"/>
    <w:rsid w:val="001B61A3"/>
    <w:rsid w:val="001D5009"/>
    <w:rsid w:val="001E1AEC"/>
    <w:rsid w:val="001E3617"/>
    <w:rsid w:val="001E40EA"/>
    <w:rsid w:val="001E4196"/>
    <w:rsid w:val="001E62D1"/>
    <w:rsid w:val="001F07FA"/>
    <w:rsid w:val="001F273E"/>
    <w:rsid w:val="001F38E8"/>
    <w:rsid w:val="001F5A67"/>
    <w:rsid w:val="001F62C5"/>
    <w:rsid w:val="00203340"/>
    <w:rsid w:val="00205357"/>
    <w:rsid w:val="00205929"/>
    <w:rsid w:val="00207F8D"/>
    <w:rsid w:val="00214D30"/>
    <w:rsid w:val="00216C48"/>
    <w:rsid w:val="002172A2"/>
    <w:rsid w:val="002174AD"/>
    <w:rsid w:val="00217D15"/>
    <w:rsid w:val="002246A3"/>
    <w:rsid w:val="002301EE"/>
    <w:rsid w:val="002348AE"/>
    <w:rsid w:val="00235477"/>
    <w:rsid w:val="002405DB"/>
    <w:rsid w:val="002430C4"/>
    <w:rsid w:val="002449D8"/>
    <w:rsid w:val="00245C48"/>
    <w:rsid w:val="00251FE5"/>
    <w:rsid w:val="002663A0"/>
    <w:rsid w:val="00271218"/>
    <w:rsid w:val="00272DA6"/>
    <w:rsid w:val="002743B0"/>
    <w:rsid w:val="00276525"/>
    <w:rsid w:val="0027672D"/>
    <w:rsid w:val="00277BC1"/>
    <w:rsid w:val="002817FD"/>
    <w:rsid w:val="00281BCC"/>
    <w:rsid w:val="00283BFE"/>
    <w:rsid w:val="00285CD3"/>
    <w:rsid w:val="0029128B"/>
    <w:rsid w:val="002919EC"/>
    <w:rsid w:val="0029236D"/>
    <w:rsid w:val="0029346D"/>
    <w:rsid w:val="00293F5E"/>
    <w:rsid w:val="00294594"/>
    <w:rsid w:val="00296641"/>
    <w:rsid w:val="002A3F74"/>
    <w:rsid w:val="002A4F98"/>
    <w:rsid w:val="002A53F7"/>
    <w:rsid w:val="002A7B67"/>
    <w:rsid w:val="002B0B6E"/>
    <w:rsid w:val="002B16B2"/>
    <w:rsid w:val="002B176B"/>
    <w:rsid w:val="002B3301"/>
    <w:rsid w:val="002B351A"/>
    <w:rsid w:val="002B3BC4"/>
    <w:rsid w:val="002C24B5"/>
    <w:rsid w:val="002C4F14"/>
    <w:rsid w:val="002C7848"/>
    <w:rsid w:val="002D1391"/>
    <w:rsid w:val="002D6172"/>
    <w:rsid w:val="002D6E7A"/>
    <w:rsid w:val="002E7075"/>
    <w:rsid w:val="002F098D"/>
    <w:rsid w:val="002F1C81"/>
    <w:rsid w:val="002F379E"/>
    <w:rsid w:val="002F3945"/>
    <w:rsid w:val="002F5872"/>
    <w:rsid w:val="00302604"/>
    <w:rsid w:val="003062DA"/>
    <w:rsid w:val="00312DC8"/>
    <w:rsid w:val="0031335B"/>
    <w:rsid w:val="003167A6"/>
    <w:rsid w:val="00320934"/>
    <w:rsid w:val="00325937"/>
    <w:rsid w:val="0033015D"/>
    <w:rsid w:val="0033039D"/>
    <w:rsid w:val="00330406"/>
    <w:rsid w:val="0033297E"/>
    <w:rsid w:val="00332E0D"/>
    <w:rsid w:val="00340C4B"/>
    <w:rsid w:val="00343060"/>
    <w:rsid w:val="003434B4"/>
    <w:rsid w:val="003500E0"/>
    <w:rsid w:val="00352F83"/>
    <w:rsid w:val="00353CAE"/>
    <w:rsid w:val="003604C2"/>
    <w:rsid w:val="0036050D"/>
    <w:rsid w:val="00362E2A"/>
    <w:rsid w:val="00366ACE"/>
    <w:rsid w:val="00370715"/>
    <w:rsid w:val="00382079"/>
    <w:rsid w:val="003859C9"/>
    <w:rsid w:val="00387E13"/>
    <w:rsid w:val="003942A8"/>
    <w:rsid w:val="00396D0C"/>
    <w:rsid w:val="003A02FA"/>
    <w:rsid w:val="003A4F42"/>
    <w:rsid w:val="003A5248"/>
    <w:rsid w:val="003A6E68"/>
    <w:rsid w:val="003B3B87"/>
    <w:rsid w:val="003B4230"/>
    <w:rsid w:val="003B6767"/>
    <w:rsid w:val="003B6C22"/>
    <w:rsid w:val="003B72BC"/>
    <w:rsid w:val="003B7A77"/>
    <w:rsid w:val="003C35F3"/>
    <w:rsid w:val="003C4A4E"/>
    <w:rsid w:val="003C7860"/>
    <w:rsid w:val="003D117E"/>
    <w:rsid w:val="003D25A0"/>
    <w:rsid w:val="003E1C05"/>
    <w:rsid w:val="003E2887"/>
    <w:rsid w:val="003E2D52"/>
    <w:rsid w:val="003E2FC5"/>
    <w:rsid w:val="003E407F"/>
    <w:rsid w:val="003E4275"/>
    <w:rsid w:val="003E56DF"/>
    <w:rsid w:val="0040189C"/>
    <w:rsid w:val="00403062"/>
    <w:rsid w:val="00403807"/>
    <w:rsid w:val="0040694B"/>
    <w:rsid w:val="00411AD5"/>
    <w:rsid w:val="004179C4"/>
    <w:rsid w:val="00422E7D"/>
    <w:rsid w:val="00426583"/>
    <w:rsid w:val="004270D7"/>
    <w:rsid w:val="004339B1"/>
    <w:rsid w:val="00433C98"/>
    <w:rsid w:val="00441C73"/>
    <w:rsid w:val="00441F39"/>
    <w:rsid w:val="00444D59"/>
    <w:rsid w:val="004456F6"/>
    <w:rsid w:val="00450CED"/>
    <w:rsid w:val="00451050"/>
    <w:rsid w:val="00451EEF"/>
    <w:rsid w:val="00454033"/>
    <w:rsid w:val="004548F6"/>
    <w:rsid w:val="004564D7"/>
    <w:rsid w:val="00456516"/>
    <w:rsid w:val="00457B19"/>
    <w:rsid w:val="004605AB"/>
    <w:rsid w:val="00465246"/>
    <w:rsid w:val="00465A19"/>
    <w:rsid w:val="00466707"/>
    <w:rsid w:val="00466C01"/>
    <w:rsid w:val="004718B7"/>
    <w:rsid w:val="00473C34"/>
    <w:rsid w:val="0047570E"/>
    <w:rsid w:val="0047593E"/>
    <w:rsid w:val="004803B8"/>
    <w:rsid w:val="00482678"/>
    <w:rsid w:val="00484EB6"/>
    <w:rsid w:val="00492A1B"/>
    <w:rsid w:val="00496568"/>
    <w:rsid w:val="0049688D"/>
    <w:rsid w:val="004971A3"/>
    <w:rsid w:val="004A1DB9"/>
    <w:rsid w:val="004A76AC"/>
    <w:rsid w:val="004B4371"/>
    <w:rsid w:val="004B64B9"/>
    <w:rsid w:val="004B7254"/>
    <w:rsid w:val="004B7D98"/>
    <w:rsid w:val="004C09FA"/>
    <w:rsid w:val="004C11E8"/>
    <w:rsid w:val="004C6241"/>
    <w:rsid w:val="004D2A5A"/>
    <w:rsid w:val="004D3C4C"/>
    <w:rsid w:val="004D76B5"/>
    <w:rsid w:val="004E16ED"/>
    <w:rsid w:val="004E1E63"/>
    <w:rsid w:val="005049CE"/>
    <w:rsid w:val="00504D51"/>
    <w:rsid w:val="005072F6"/>
    <w:rsid w:val="00511B14"/>
    <w:rsid w:val="00513310"/>
    <w:rsid w:val="00514B1B"/>
    <w:rsid w:val="00515810"/>
    <w:rsid w:val="0051590C"/>
    <w:rsid w:val="00515A20"/>
    <w:rsid w:val="00515E41"/>
    <w:rsid w:val="0051690F"/>
    <w:rsid w:val="005265C0"/>
    <w:rsid w:val="00527A04"/>
    <w:rsid w:val="00530694"/>
    <w:rsid w:val="005366E7"/>
    <w:rsid w:val="005414C1"/>
    <w:rsid w:val="00542ECB"/>
    <w:rsid w:val="00543D25"/>
    <w:rsid w:val="005456F1"/>
    <w:rsid w:val="00547037"/>
    <w:rsid w:val="00551EB8"/>
    <w:rsid w:val="005524A0"/>
    <w:rsid w:val="0055362F"/>
    <w:rsid w:val="00556ECC"/>
    <w:rsid w:val="00557DF1"/>
    <w:rsid w:val="00561D2C"/>
    <w:rsid w:val="00567488"/>
    <w:rsid w:val="0057406F"/>
    <w:rsid w:val="005822CA"/>
    <w:rsid w:val="005846F8"/>
    <w:rsid w:val="00590111"/>
    <w:rsid w:val="00591166"/>
    <w:rsid w:val="00593E95"/>
    <w:rsid w:val="00595FDA"/>
    <w:rsid w:val="005A2551"/>
    <w:rsid w:val="005A7DF7"/>
    <w:rsid w:val="005B1B3A"/>
    <w:rsid w:val="005B286C"/>
    <w:rsid w:val="005B5B50"/>
    <w:rsid w:val="005B7977"/>
    <w:rsid w:val="005C0381"/>
    <w:rsid w:val="005C0539"/>
    <w:rsid w:val="005C0F35"/>
    <w:rsid w:val="005C254F"/>
    <w:rsid w:val="005D002B"/>
    <w:rsid w:val="005D1E17"/>
    <w:rsid w:val="005D27E6"/>
    <w:rsid w:val="005D3A7F"/>
    <w:rsid w:val="005D445E"/>
    <w:rsid w:val="005D4A10"/>
    <w:rsid w:val="005D4F71"/>
    <w:rsid w:val="005D5835"/>
    <w:rsid w:val="005D5E7F"/>
    <w:rsid w:val="005D6ED4"/>
    <w:rsid w:val="005D7385"/>
    <w:rsid w:val="005D763A"/>
    <w:rsid w:val="005E14E7"/>
    <w:rsid w:val="005E4A87"/>
    <w:rsid w:val="005E50AA"/>
    <w:rsid w:val="005F053D"/>
    <w:rsid w:val="005F1396"/>
    <w:rsid w:val="005F3A92"/>
    <w:rsid w:val="005F3B22"/>
    <w:rsid w:val="005F7B7E"/>
    <w:rsid w:val="006027C9"/>
    <w:rsid w:val="00610457"/>
    <w:rsid w:val="00613746"/>
    <w:rsid w:val="00615144"/>
    <w:rsid w:val="00616CF0"/>
    <w:rsid w:val="00616E4C"/>
    <w:rsid w:val="00632DB7"/>
    <w:rsid w:val="0063367F"/>
    <w:rsid w:val="00635D9E"/>
    <w:rsid w:val="006378E4"/>
    <w:rsid w:val="0064422D"/>
    <w:rsid w:val="00654A4E"/>
    <w:rsid w:val="0066036F"/>
    <w:rsid w:val="00663EC1"/>
    <w:rsid w:val="00682B04"/>
    <w:rsid w:val="00687206"/>
    <w:rsid w:val="00691151"/>
    <w:rsid w:val="006927A2"/>
    <w:rsid w:val="006A17FC"/>
    <w:rsid w:val="006A2B82"/>
    <w:rsid w:val="006A4C3A"/>
    <w:rsid w:val="006B0541"/>
    <w:rsid w:val="006B5887"/>
    <w:rsid w:val="006C3D1B"/>
    <w:rsid w:val="006D1318"/>
    <w:rsid w:val="006D39FB"/>
    <w:rsid w:val="006D5DCD"/>
    <w:rsid w:val="006D729D"/>
    <w:rsid w:val="006E00AC"/>
    <w:rsid w:val="006E0467"/>
    <w:rsid w:val="006E08D0"/>
    <w:rsid w:val="006E1682"/>
    <w:rsid w:val="006E52F7"/>
    <w:rsid w:val="006E69D3"/>
    <w:rsid w:val="006F4832"/>
    <w:rsid w:val="00704D18"/>
    <w:rsid w:val="00707EF5"/>
    <w:rsid w:val="0071237F"/>
    <w:rsid w:val="007134B1"/>
    <w:rsid w:val="0071518F"/>
    <w:rsid w:val="00720C02"/>
    <w:rsid w:val="00722151"/>
    <w:rsid w:val="0072716C"/>
    <w:rsid w:val="00737062"/>
    <w:rsid w:val="00743168"/>
    <w:rsid w:val="00745CD8"/>
    <w:rsid w:val="007509CE"/>
    <w:rsid w:val="0075262E"/>
    <w:rsid w:val="007533E2"/>
    <w:rsid w:val="00753A02"/>
    <w:rsid w:val="00762C9F"/>
    <w:rsid w:val="00767ACF"/>
    <w:rsid w:val="00781900"/>
    <w:rsid w:val="0078462D"/>
    <w:rsid w:val="00785679"/>
    <w:rsid w:val="0079010C"/>
    <w:rsid w:val="007901F6"/>
    <w:rsid w:val="007964CA"/>
    <w:rsid w:val="00796EAE"/>
    <w:rsid w:val="007978A0"/>
    <w:rsid w:val="007A0940"/>
    <w:rsid w:val="007A1687"/>
    <w:rsid w:val="007A4E9C"/>
    <w:rsid w:val="007A556F"/>
    <w:rsid w:val="007A77E5"/>
    <w:rsid w:val="007B062A"/>
    <w:rsid w:val="007B0B1F"/>
    <w:rsid w:val="007B2BE1"/>
    <w:rsid w:val="007B3C2B"/>
    <w:rsid w:val="007B3E4A"/>
    <w:rsid w:val="007B5002"/>
    <w:rsid w:val="007C07EB"/>
    <w:rsid w:val="007C3709"/>
    <w:rsid w:val="007C3E80"/>
    <w:rsid w:val="007D081C"/>
    <w:rsid w:val="007D4C89"/>
    <w:rsid w:val="007F0EF2"/>
    <w:rsid w:val="007F11CD"/>
    <w:rsid w:val="007F5622"/>
    <w:rsid w:val="007F7564"/>
    <w:rsid w:val="00801ED5"/>
    <w:rsid w:val="008021B0"/>
    <w:rsid w:val="00803F62"/>
    <w:rsid w:val="00810629"/>
    <w:rsid w:val="00811A79"/>
    <w:rsid w:val="00812F59"/>
    <w:rsid w:val="00813899"/>
    <w:rsid w:val="00815EC2"/>
    <w:rsid w:val="0081654A"/>
    <w:rsid w:val="0081739C"/>
    <w:rsid w:val="0082012E"/>
    <w:rsid w:val="008218ED"/>
    <w:rsid w:val="0082259B"/>
    <w:rsid w:val="00825AEA"/>
    <w:rsid w:val="00825F7E"/>
    <w:rsid w:val="0083310A"/>
    <w:rsid w:val="008339A4"/>
    <w:rsid w:val="0083411C"/>
    <w:rsid w:val="00836DA6"/>
    <w:rsid w:val="008410F5"/>
    <w:rsid w:val="0084188C"/>
    <w:rsid w:val="008419DB"/>
    <w:rsid w:val="00841BB5"/>
    <w:rsid w:val="008434B9"/>
    <w:rsid w:val="00845632"/>
    <w:rsid w:val="00867029"/>
    <w:rsid w:val="00867CEE"/>
    <w:rsid w:val="0087085C"/>
    <w:rsid w:val="0087445C"/>
    <w:rsid w:val="008748C9"/>
    <w:rsid w:val="00882A85"/>
    <w:rsid w:val="0088338C"/>
    <w:rsid w:val="00884856"/>
    <w:rsid w:val="008858FF"/>
    <w:rsid w:val="00890532"/>
    <w:rsid w:val="0089451B"/>
    <w:rsid w:val="008A0631"/>
    <w:rsid w:val="008A1A81"/>
    <w:rsid w:val="008A6C12"/>
    <w:rsid w:val="008A6E54"/>
    <w:rsid w:val="008B198D"/>
    <w:rsid w:val="008B215B"/>
    <w:rsid w:val="008C20F5"/>
    <w:rsid w:val="008C41D2"/>
    <w:rsid w:val="008C6339"/>
    <w:rsid w:val="008C7ABD"/>
    <w:rsid w:val="008D44C0"/>
    <w:rsid w:val="008D5D59"/>
    <w:rsid w:val="008D742F"/>
    <w:rsid w:val="008E13F3"/>
    <w:rsid w:val="008E1AD9"/>
    <w:rsid w:val="008E7CB0"/>
    <w:rsid w:val="008F3F6B"/>
    <w:rsid w:val="00901299"/>
    <w:rsid w:val="009022D9"/>
    <w:rsid w:val="00902ED2"/>
    <w:rsid w:val="00907DEB"/>
    <w:rsid w:val="00912D72"/>
    <w:rsid w:val="00916CF2"/>
    <w:rsid w:val="00921BC1"/>
    <w:rsid w:val="00922110"/>
    <w:rsid w:val="00922DF2"/>
    <w:rsid w:val="00923448"/>
    <w:rsid w:val="00923EE4"/>
    <w:rsid w:val="0092575F"/>
    <w:rsid w:val="00926804"/>
    <w:rsid w:val="00926F70"/>
    <w:rsid w:val="00944D67"/>
    <w:rsid w:val="00946A02"/>
    <w:rsid w:val="0095076D"/>
    <w:rsid w:val="00950DFE"/>
    <w:rsid w:val="009517B7"/>
    <w:rsid w:val="00952170"/>
    <w:rsid w:val="00952DEA"/>
    <w:rsid w:val="00957CC4"/>
    <w:rsid w:val="009604F0"/>
    <w:rsid w:val="00961746"/>
    <w:rsid w:val="0096363D"/>
    <w:rsid w:val="0097108B"/>
    <w:rsid w:val="009829A7"/>
    <w:rsid w:val="009833ED"/>
    <w:rsid w:val="009879E7"/>
    <w:rsid w:val="00987FE4"/>
    <w:rsid w:val="00990B41"/>
    <w:rsid w:val="00990D58"/>
    <w:rsid w:val="00991A0B"/>
    <w:rsid w:val="0099409F"/>
    <w:rsid w:val="009944E5"/>
    <w:rsid w:val="009A11B1"/>
    <w:rsid w:val="009A2F39"/>
    <w:rsid w:val="009B0942"/>
    <w:rsid w:val="009B3E28"/>
    <w:rsid w:val="009B4954"/>
    <w:rsid w:val="009B50D4"/>
    <w:rsid w:val="009B565E"/>
    <w:rsid w:val="009B6376"/>
    <w:rsid w:val="009B672B"/>
    <w:rsid w:val="009C0560"/>
    <w:rsid w:val="009C11A2"/>
    <w:rsid w:val="009C483E"/>
    <w:rsid w:val="009C50F3"/>
    <w:rsid w:val="009D00B4"/>
    <w:rsid w:val="009D40B0"/>
    <w:rsid w:val="009D4683"/>
    <w:rsid w:val="009E3EF7"/>
    <w:rsid w:val="009E5684"/>
    <w:rsid w:val="009E5724"/>
    <w:rsid w:val="009E6DCA"/>
    <w:rsid w:val="009E7E8A"/>
    <w:rsid w:val="009F4DF8"/>
    <w:rsid w:val="009F5398"/>
    <w:rsid w:val="009F5F70"/>
    <w:rsid w:val="009F72F5"/>
    <w:rsid w:val="00A0052F"/>
    <w:rsid w:val="00A01527"/>
    <w:rsid w:val="00A02BB5"/>
    <w:rsid w:val="00A03A44"/>
    <w:rsid w:val="00A04297"/>
    <w:rsid w:val="00A042AE"/>
    <w:rsid w:val="00A063D4"/>
    <w:rsid w:val="00A1003C"/>
    <w:rsid w:val="00A11BC6"/>
    <w:rsid w:val="00A1414E"/>
    <w:rsid w:val="00A141F4"/>
    <w:rsid w:val="00A15552"/>
    <w:rsid w:val="00A220A0"/>
    <w:rsid w:val="00A30A2B"/>
    <w:rsid w:val="00A31420"/>
    <w:rsid w:val="00A33154"/>
    <w:rsid w:val="00A360B0"/>
    <w:rsid w:val="00A36C98"/>
    <w:rsid w:val="00A40E59"/>
    <w:rsid w:val="00A43E55"/>
    <w:rsid w:val="00A52185"/>
    <w:rsid w:val="00A53280"/>
    <w:rsid w:val="00A5601A"/>
    <w:rsid w:val="00A56E28"/>
    <w:rsid w:val="00A60ED1"/>
    <w:rsid w:val="00A60F38"/>
    <w:rsid w:val="00A63987"/>
    <w:rsid w:val="00A66F91"/>
    <w:rsid w:val="00A841E4"/>
    <w:rsid w:val="00A8585B"/>
    <w:rsid w:val="00A861E1"/>
    <w:rsid w:val="00A931B8"/>
    <w:rsid w:val="00A9360F"/>
    <w:rsid w:val="00A9779D"/>
    <w:rsid w:val="00AA41E0"/>
    <w:rsid w:val="00AA4417"/>
    <w:rsid w:val="00AA64DF"/>
    <w:rsid w:val="00AB497F"/>
    <w:rsid w:val="00AB65AA"/>
    <w:rsid w:val="00AB7C83"/>
    <w:rsid w:val="00AC340E"/>
    <w:rsid w:val="00AC446F"/>
    <w:rsid w:val="00AC592D"/>
    <w:rsid w:val="00AC7032"/>
    <w:rsid w:val="00AC713E"/>
    <w:rsid w:val="00AD132C"/>
    <w:rsid w:val="00AD1BAA"/>
    <w:rsid w:val="00AD2A89"/>
    <w:rsid w:val="00AD2FE1"/>
    <w:rsid w:val="00AE2526"/>
    <w:rsid w:val="00AE3B53"/>
    <w:rsid w:val="00AE42EB"/>
    <w:rsid w:val="00AE7813"/>
    <w:rsid w:val="00AF3B14"/>
    <w:rsid w:val="00AF4A0A"/>
    <w:rsid w:val="00AF6429"/>
    <w:rsid w:val="00AF6AF6"/>
    <w:rsid w:val="00B01E2D"/>
    <w:rsid w:val="00B03307"/>
    <w:rsid w:val="00B04EF1"/>
    <w:rsid w:val="00B05EB9"/>
    <w:rsid w:val="00B06EB8"/>
    <w:rsid w:val="00B07C04"/>
    <w:rsid w:val="00B10B0D"/>
    <w:rsid w:val="00B133A7"/>
    <w:rsid w:val="00B1509F"/>
    <w:rsid w:val="00B3288E"/>
    <w:rsid w:val="00B33AC0"/>
    <w:rsid w:val="00B33D1B"/>
    <w:rsid w:val="00B34553"/>
    <w:rsid w:val="00B41EDF"/>
    <w:rsid w:val="00B42AD2"/>
    <w:rsid w:val="00B45E14"/>
    <w:rsid w:val="00B461EF"/>
    <w:rsid w:val="00B466DE"/>
    <w:rsid w:val="00B47F2F"/>
    <w:rsid w:val="00B532BB"/>
    <w:rsid w:val="00B600EA"/>
    <w:rsid w:val="00B635DA"/>
    <w:rsid w:val="00B661B8"/>
    <w:rsid w:val="00B67653"/>
    <w:rsid w:val="00B67FCF"/>
    <w:rsid w:val="00B70F51"/>
    <w:rsid w:val="00B71724"/>
    <w:rsid w:val="00B76879"/>
    <w:rsid w:val="00B77F78"/>
    <w:rsid w:val="00B80064"/>
    <w:rsid w:val="00B821E3"/>
    <w:rsid w:val="00B82AE1"/>
    <w:rsid w:val="00B863C7"/>
    <w:rsid w:val="00B878C6"/>
    <w:rsid w:val="00B9052F"/>
    <w:rsid w:val="00B916AC"/>
    <w:rsid w:val="00B94463"/>
    <w:rsid w:val="00B973B6"/>
    <w:rsid w:val="00BA025E"/>
    <w:rsid w:val="00BA0C22"/>
    <w:rsid w:val="00BA4762"/>
    <w:rsid w:val="00BA6BEF"/>
    <w:rsid w:val="00BA739D"/>
    <w:rsid w:val="00BB10EF"/>
    <w:rsid w:val="00BB46A6"/>
    <w:rsid w:val="00BC0ADE"/>
    <w:rsid w:val="00BC3FED"/>
    <w:rsid w:val="00BD23AE"/>
    <w:rsid w:val="00BD38C6"/>
    <w:rsid w:val="00BE15B5"/>
    <w:rsid w:val="00BE414F"/>
    <w:rsid w:val="00BE531C"/>
    <w:rsid w:val="00BF02B4"/>
    <w:rsid w:val="00BF0980"/>
    <w:rsid w:val="00BF5B3E"/>
    <w:rsid w:val="00BF6174"/>
    <w:rsid w:val="00BF703E"/>
    <w:rsid w:val="00C073D5"/>
    <w:rsid w:val="00C104FC"/>
    <w:rsid w:val="00C108A7"/>
    <w:rsid w:val="00C134AF"/>
    <w:rsid w:val="00C13AF9"/>
    <w:rsid w:val="00C15414"/>
    <w:rsid w:val="00C1618A"/>
    <w:rsid w:val="00C1766D"/>
    <w:rsid w:val="00C23783"/>
    <w:rsid w:val="00C23DD1"/>
    <w:rsid w:val="00C249EB"/>
    <w:rsid w:val="00C327EA"/>
    <w:rsid w:val="00C34696"/>
    <w:rsid w:val="00C34787"/>
    <w:rsid w:val="00C363FB"/>
    <w:rsid w:val="00C4070B"/>
    <w:rsid w:val="00C40B18"/>
    <w:rsid w:val="00C411CC"/>
    <w:rsid w:val="00C44062"/>
    <w:rsid w:val="00C461D2"/>
    <w:rsid w:val="00C474B3"/>
    <w:rsid w:val="00C56120"/>
    <w:rsid w:val="00C60DAD"/>
    <w:rsid w:val="00C61872"/>
    <w:rsid w:val="00C67661"/>
    <w:rsid w:val="00C67AC8"/>
    <w:rsid w:val="00C708FE"/>
    <w:rsid w:val="00C743F5"/>
    <w:rsid w:val="00C76AEE"/>
    <w:rsid w:val="00C77CD3"/>
    <w:rsid w:val="00C870C9"/>
    <w:rsid w:val="00C9070B"/>
    <w:rsid w:val="00C948F0"/>
    <w:rsid w:val="00C94F64"/>
    <w:rsid w:val="00C95878"/>
    <w:rsid w:val="00CA6492"/>
    <w:rsid w:val="00CB6215"/>
    <w:rsid w:val="00CB6C40"/>
    <w:rsid w:val="00CC1CD2"/>
    <w:rsid w:val="00CC30BD"/>
    <w:rsid w:val="00CC5FC2"/>
    <w:rsid w:val="00CC65A1"/>
    <w:rsid w:val="00CD3FA2"/>
    <w:rsid w:val="00CD5C9F"/>
    <w:rsid w:val="00CE26E5"/>
    <w:rsid w:val="00CF603D"/>
    <w:rsid w:val="00CF6A54"/>
    <w:rsid w:val="00D00BC2"/>
    <w:rsid w:val="00D06218"/>
    <w:rsid w:val="00D06607"/>
    <w:rsid w:val="00D11FA5"/>
    <w:rsid w:val="00D11FB7"/>
    <w:rsid w:val="00D136C6"/>
    <w:rsid w:val="00D13F59"/>
    <w:rsid w:val="00D1490B"/>
    <w:rsid w:val="00D213A4"/>
    <w:rsid w:val="00D21CD1"/>
    <w:rsid w:val="00D30F72"/>
    <w:rsid w:val="00D366B4"/>
    <w:rsid w:val="00D4108F"/>
    <w:rsid w:val="00D42F63"/>
    <w:rsid w:val="00D452DC"/>
    <w:rsid w:val="00D50FB4"/>
    <w:rsid w:val="00D52E89"/>
    <w:rsid w:val="00D56D2E"/>
    <w:rsid w:val="00D56FE0"/>
    <w:rsid w:val="00D61715"/>
    <w:rsid w:val="00D65B25"/>
    <w:rsid w:val="00D71D97"/>
    <w:rsid w:val="00D737E7"/>
    <w:rsid w:val="00D74091"/>
    <w:rsid w:val="00D74243"/>
    <w:rsid w:val="00D746C4"/>
    <w:rsid w:val="00D7471B"/>
    <w:rsid w:val="00D74F0C"/>
    <w:rsid w:val="00D7780C"/>
    <w:rsid w:val="00D83726"/>
    <w:rsid w:val="00D8783B"/>
    <w:rsid w:val="00D878FC"/>
    <w:rsid w:val="00D92A12"/>
    <w:rsid w:val="00D93EEC"/>
    <w:rsid w:val="00D95874"/>
    <w:rsid w:val="00D95D42"/>
    <w:rsid w:val="00D97F6D"/>
    <w:rsid w:val="00DA22B5"/>
    <w:rsid w:val="00DA2974"/>
    <w:rsid w:val="00DA2C02"/>
    <w:rsid w:val="00DA6FD4"/>
    <w:rsid w:val="00DB5052"/>
    <w:rsid w:val="00DB5B86"/>
    <w:rsid w:val="00DC0901"/>
    <w:rsid w:val="00DC36EA"/>
    <w:rsid w:val="00DC3F3F"/>
    <w:rsid w:val="00DC5FCF"/>
    <w:rsid w:val="00DD7145"/>
    <w:rsid w:val="00DD7705"/>
    <w:rsid w:val="00DE4A7C"/>
    <w:rsid w:val="00DE4B67"/>
    <w:rsid w:val="00DE5868"/>
    <w:rsid w:val="00DF0CE8"/>
    <w:rsid w:val="00DF21CB"/>
    <w:rsid w:val="00DF55C0"/>
    <w:rsid w:val="00DF5E00"/>
    <w:rsid w:val="00DF79CF"/>
    <w:rsid w:val="00E02FF2"/>
    <w:rsid w:val="00E03689"/>
    <w:rsid w:val="00E10558"/>
    <w:rsid w:val="00E1685B"/>
    <w:rsid w:val="00E20073"/>
    <w:rsid w:val="00E23234"/>
    <w:rsid w:val="00E25279"/>
    <w:rsid w:val="00E32470"/>
    <w:rsid w:val="00E345DD"/>
    <w:rsid w:val="00E35408"/>
    <w:rsid w:val="00E358A8"/>
    <w:rsid w:val="00E40DC5"/>
    <w:rsid w:val="00E500BD"/>
    <w:rsid w:val="00E5023F"/>
    <w:rsid w:val="00E50897"/>
    <w:rsid w:val="00E50D0C"/>
    <w:rsid w:val="00E54FB0"/>
    <w:rsid w:val="00E61EED"/>
    <w:rsid w:val="00E65D22"/>
    <w:rsid w:val="00E67B40"/>
    <w:rsid w:val="00E728C3"/>
    <w:rsid w:val="00E743D0"/>
    <w:rsid w:val="00E750BC"/>
    <w:rsid w:val="00E811F3"/>
    <w:rsid w:val="00E82D36"/>
    <w:rsid w:val="00E8300B"/>
    <w:rsid w:val="00E85219"/>
    <w:rsid w:val="00E90230"/>
    <w:rsid w:val="00E91444"/>
    <w:rsid w:val="00E95263"/>
    <w:rsid w:val="00E963A3"/>
    <w:rsid w:val="00E96E57"/>
    <w:rsid w:val="00E96EEA"/>
    <w:rsid w:val="00EA457A"/>
    <w:rsid w:val="00EA595B"/>
    <w:rsid w:val="00EB1F08"/>
    <w:rsid w:val="00EB450E"/>
    <w:rsid w:val="00EB5AC6"/>
    <w:rsid w:val="00EB6D96"/>
    <w:rsid w:val="00EC15AC"/>
    <w:rsid w:val="00EC2A91"/>
    <w:rsid w:val="00EC4270"/>
    <w:rsid w:val="00EC4F9E"/>
    <w:rsid w:val="00EC67A7"/>
    <w:rsid w:val="00ED1989"/>
    <w:rsid w:val="00EE463B"/>
    <w:rsid w:val="00EE4C52"/>
    <w:rsid w:val="00EF4285"/>
    <w:rsid w:val="00EF6A39"/>
    <w:rsid w:val="00EF6E7A"/>
    <w:rsid w:val="00F05F57"/>
    <w:rsid w:val="00F06C2E"/>
    <w:rsid w:val="00F1017E"/>
    <w:rsid w:val="00F10DD5"/>
    <w:rsid w:val="00F122B5"/>
    <w:rsid w:val="00F131D6"/>
    <w:rsid w:val="00F150FA"/>
    <w:rsid w:val="00F229CA"/>
    <w:rsid w:val="00F248D5"/>
    <w:rsid w:val="00F40E14"/>
    <w:rsid w:val="00F41BF0"/>
    <w:rsid w:val="00F43D96"/>
    <w:rsid w:val="00F4674E"/>
    <w:rsid w:val="00F5084A"/>
    <w:rsid w:val="00F5406B"/>
    <w:rsid w:val="00F56369"/>
    <w:rsid w:val="00F63D44"/>
    <w:rsid w:val="00F64515"/>
    <w:rsid w:val="00F66D78"/>
    <w:rsid w:val="00F70F7E"/>
    <w:rsid w:val="00F71D51"/>
    <w:rsid w:val="00F71E54"/>
    <w:rsid w:val="00F73328"/>
    <w:rsid w:val="00F74222"/>
    <w:rsid w:val="00F75021"/>
    <w:rsid w:val="00F757EF"/>
    <w:rsid w:val="00F76D63"/>
    <w:rsid w:val="00F7758A"/>
    <w:rsid w:val="00F77EFF"/>
    <w:rsid w:val="00F805B1"/>
    <w:rsid w:val="00F94551"/>
    <w:rsid w:val="00FA0E1E"/>
    <w:rsid w:val="00FA3379"/>
    <w:rsid w:val="00FB44D9"/>
    <w:rsid w:val="00FB5CB5"/>
    <w:rsid w:val="00FB678B"/>
    <w:rsid w:val="00FC1E66"/>
    <w:rsid w:val="00FC6DF0"/>
    <w:rsid w:val="00FC73F4"/>
    <w:rsid w:val="00FD1451"/>
    <w:rsid w:val="00FD2AB0"/>
    <w:rsid w:val="00FD4649"/>
    <w:rsid w:val="00FD573B"/>
    <w:rsid w:val="00FD6716"/>
    <w:rsid w:val="00FE3CAA"/>
    <w:rsid w:val="00FE5DBF"/>
    <w:rsid w:val="00FE6E77"/>
    <w:rsid w:val="00FE7439"/>
    <w:rsid w:val="00FF2A80"/>
    <w:rsid w:val="00FF4E6F"/>
    <w:rsid w:val="00FF4EEA"/>
    <w:rsid w:val="00FF507D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1F93"/>
  <w15:chartTrackingRefBased/>
  <w15:docId w15:val="{A22E8E2A-662D-4DA3-8E43-928BF03A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9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9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6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1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C1"/>
  </w:style>
  <w:style w:type="paragraph" w:styleId="Footer">
    <w:name w:val="footer"/>
    <w:basedOn w:val="Normal"/>
    <w:link w:val="FooterCh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C1"/>
  </w:style>
  <w:style w:type="character" w:styleId="PageNumber">
    <w:name w:val="page number"/>
    <w:basedOn w:val="DefaultParagraphFont"/>
    <w:uiPriority w:val="99"/>
    <w:semiHidden/>
    <w:unhideWhenUsed/>
    <w:rsid w:val="008339A4"/>
  </w:style>
  <w:style w:type="paragraph" w:styleId="BalloonText">
    <w:name w:val="Balloon Text"/>
    <w:basedOn w:val="Normal"/>
    <w:link w:val="BalloonTextChar"/>
    <w:uiPriority w:val="99"/>
    <w:semiHidden/>
    <w:unhideWhenUsed/>
    <w:rsid w:val="00A063D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D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5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6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0E1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7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UnresolvedMention">
    <w:name w:val="Unresolved Mention"/>
    <w:basedOn w:val="DefaultParagraphFont"/>
    <w:uiPriority w:val="99"/>
    <w:rsid w:val="002B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50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81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xfordhealthbrc.nihr.ac.uk/our-work/oxppl/domestic-violence-and-abuse/" TargetMode="External"/><Relationship Id="rId21" Type="http://schemas.openxmlformats.org/officeDocument/2006/relationships/hyperlink" Target="https://www.psychiatry.org/psychiatrists/practice/telepsychiatry/toolkit/return-on-investment" TargetMode="External"/><Relationship Id="rId42" Type="http://schemas.openxmlformats.org/officeDocument/2006/relationships/hyperlink" Target="https://www.rcpsych.ac.uk/docs/default-source/members/sigs/private-and-independent-practice-pipsig/pipsig-telepsychiatry-guidelines-revised-mar16.pdf?sfvrsn=30d4c605_2" TargetMode="External"/><Relationship Id="rId63" Type="http://schemas.openxmlformats.org/officeDocument/2006/relationships/hyperlink" Target="https://www.telehealth.org.nz/" TargetMode="External"/><Relationship Id="rId84" Type="http://schemas.openxmlformats.org/officeDocument/2006/relationships/hyperlink" Target="https://www.mentalhealthonline.org.au/pages/video-mental-health-consultation" TargetMode="External"/><Relationship Id="rId138" Type="http://schemas.openxmlformats.org/officeDocument/2006/relationships/hyperlink" Target="https://www.aacap.org/AACAP/Policy_Statements/2017/Delivery_of_Child_and_Adolescent_Psychiatry_Services_Through_Telepsychiatry.aspx" TargetMode="External"/><Relationship Id="rId159" Type="http://schemas.openxmlformats.org/officeDocument/2006/relationships/hyperlink" Target="http://www.yhscn.nhs.uk/media/PDFs/mhdn/Dementia/Covid%2019/MAS/2020%2005%2027%20MSA%20-%20A%20New%20Way%20of%20Working%20-%20Remote%20Memory%20Clinics%20FINAL.pdf" TargetMode="External"/><Relationship Id="rId170" Type="http://schemas.openxmlformats.org/officeDocument/2006/relationships/hyperlink" Target="https://www.ncbi.nlm.nih.gov/pmc/articles/PMC4718188/" TargetMode="External"/><Relationship Id="rId191" Type="http://schemas.openxmlformats.org/officeDocument/2006/relationships/hyperlink" Target="https://www.dementiability.com/COVID-19-Resources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oxfordhealth.truecolours.nhs.uk/www/en/" TargetMode="External"/><Relationship Id="rId11" Type="http://schemas.openxmlformats.org/officeDocument/2006/relationships/hyperlink" Target="https://www.cfp.ca/sites/default/files/pubfiles/PDF%20Documents/Blog/telehealth_tool_eng.pdf" TargetMode="External"/><Relationship Id="rId32" Type="http://schemas.openxmlformats.org/officeDocument/2006/relationships/hyperlink" Target="http://www.fsmb.org/siteassets/advocacy/key-issues/telemedicine_policies_by_state.pdf" TargetMode="External"/><Relationship Id="rId53" Type="http://schemas.openxmlformats.org/officeDocument/2006/relationships/hyperlink" Target="https://track.govhawk.com/reports/2Nzd2/public" TargetMode="External"/><Relationship Id="rId74" Type="http://schemas.openxmlformats.org/officeDocument/2006/relationships/hyperlink" Target="https://www.rcpsych.ac.uk/docs/default-source/members/sigs/private-and-independent-practice-pipsig/pipsig-telepsychiatry-guidelines-revised-mar16.pdf?sfvrsn=30d4c605_2" TargetMode="External"/><Relationship Id="rId128" Type="http://schemas.openxmlformats.org/officeDocument/2006/relationships/hyperlink" Target="https://www.rcn.org.uk/professional-development/publications/rcn-remote-consultations-guidance-under-covid-19-restrictions-pub-009256" TargetMode="External"/><Relationship Id="rId149" Type="http://schemas.openxmlformats.org/officeDocument/2006/relationships/hyperlink" Target="https://bhcoe.org/2020/03/telehealth-aba-therapy-ebp-covid-19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rcgp.org.uk/about-us/rcgp-blog/top-10-tips-for-successful-gp-video-consultations.aspx" TargetMode="External"/><Relationship Id="rId160" Type="http://schemas.openxmlformats.org/officeDocument/2006/relationships/hyperlink" Target="https://canadiangeriatrics.ca/wp-content/uploads/2020/05/Virtual-Approaches-to-Cognitive-Screening-During-Pandemics_FINAL.pdf" TargetMode="External"/><Relationship Id="rId181" Type="http://schemas.openxmlformats.org/officeDocument/2006/relationships/hyperlink" Target="https://www.alzheimers.org.uk/get-support/coronavirus/dementia-risk" TargetMode="External"/><Relationship Id="rId22" Type="http://schemas.openxmlformats.org/officeDocument/2006/relationships/hyperlink" Target="https://www.ehidc.org/sites/default/files/resources/files/Virtually%20Perfect%20-%20New%20England%20Journal%20of%20Medicine.pdf" TargetMode="External"/><Relationship Id="rId43" Type="http://schemas.openxmlformats.org/officeDocument/2006/relationships/hyperlink" Target="https://www.gmc-uk.org/ethical-guidance/ethical-hub/remote-consultations" TargetMode="External"/><Relationship Id="rId64" Type="http://schemas.openxmlformats.org/officeDocument/2006/relationships/hyperlink" Target="https://www.mcnz.org.nz/assets/standards/06dc3de8bc/Statement-on-telehealthv3.pdf" TargetMode="External"/><Relationship Id="rId118" Type="http://schemas.openxmlformats.org/officeDocument/2006/relationships/hyperlink" Target="https://static1.squarespace.com/static/5ee0be2588f1e349401c832c/t/5ef4549bae574d50c6650d02/1593070749637/COVID-19+Guidance+-+Health.pdf" TargetMode="External"/><Relationship Id="rId139" Type="http://schemas.openxmlformats.org/officeDocument/2006/relationships/hyperlink" Target="https://jaacap.org/article/S0890-8567(17)30333-7/fulltext" TargetMode="External"/><Relationship Id="rId85" Type="http://schemas.openxmlformats.org/officeDocument/2006/relationships/hyperlink" Target="https://www.digitalpsych.org/uploads/1/2/9/7/129769697/session_start.pdf" TargetMode="External"/><Relationship Id="rId150" Type="http://schemas.openxmlformats.org/officeDocument/2006/relationships/hyperlink" Target="https://www.autistica.org.uk/what-is-autism/coronavirus/make-the-most-of-a-telephone-appointment" TargetMode="External"/><Relationship Id="rId171" Type="http://schemas.openxmlformats.org/officeDocument/2006/relationships/hyperlink" Target="https://www.rcpsych.ac.uk/docs/default-source/members/faculties/old-age/guidance-on-remote-working-for-memory-services-during-covid-19.pdf?sfvrsn=ef9b27a9_2" TargetMode="External"/><Relationship Id="rId192" Type="http://schemas.openxmlformats.org/officeDocument/2006/relationships/hyperlink" Target="https://www.alzheimer-europe.org/Living-with-dementia/COVID-19" TargetMode="External"/><Relationship Id="rId12" Type="http://schemas.openxmlformats.org/officeDocument/2006/relationships/hyperlink" Target="https://www.nice.org.uk/guidance/ng163/resources/bmj-visual-summary-for-remote-consultations-pdf-8713904797" TargetMode="External"/><Relationship Id="rId33" Type="http://schemas.openxmlformats.org/officeDocument/2006/relationships/hyperlink" Target="https://track.govhawk.com/reports/2Nzd2/public" TargetMode="External"/><Relationship Id="rId108" Type="http://schemas.openxmlformats.org/officeDocument/2006/relationships/hyperlink" Target="https://www.fda.gov/media/106331/download" TargetMode="External"/><Relationship Id="rId129" Type="http://schemas.openxmlformats.org/officeDocument/2006/relationships/hyperlink" Target="https://www.rcn.org.uk/-/media/royal-college-of-nursing/documents/publications/2020/april/009-236.pdf?la=en" TargetMode="External"/><Relationship Id="rId54" Type="http://schemas.openxmlformats.org/officeDocument/2006/relationships/hyperlink" Target="https://www.fsmb.org/siteassets/advocacy/pdf/states-waiving-licensure-requirements-for-telehealth-in-response-to-covid-19.pdf" TargetMode="External"/><Relationship Id="rId75" Type="http://schemas.openxmlformats.org/officeDocument/2006/relationships/hyperlink" Target="https://www.nhsx.nhs.uk/covid-19-response/data-and-information-governance/information-governance/covid-19-information-governance-advice-health-and-care-professionals/" TargetMode="External"/><Relationship Id="rId96" Type="http://schemas.openxmlformats.org/officeDocument/2006/relationships/hyperlink" Target="https://www.rcplondon.ac.uk/education-practice/courses/effective-remote-consultations" TargetMode="External"/><Relationship Id="rId140" Type="http://schemas.openxmlformats.org/officeDocument/2006/relationships/hyperlink" Target="https://www.psychiatry.org/psychiatrists/practice/telepsychiatry/toolkit/clinical-outcomes" TargetMode="External"/><Relationship Id="rId161" Type="http://schemas.openxmlformats.org/officeDocument/2006/relationships/hyperlink" Target="http://www.tymtest.com/" TargetMode="External"/><Relationship Id="rId182" Type="http://schemas.openxmlformats.org/officeDocument/2006/relationships/hyperlink" Target="https://www.alzheimers.org.uk/get-support/coronavirus/about-coronavirus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jamanetwork.com/journals/jamapsychiatry/fullarticle/2765557" TargetMode="External"/><Relationship Id="rId119" Type="http://schemas.openxmlformats.org/officeDocument/2006/relationships/hyperlink" Target="https://static1.squarespace.com/static/5ee0be2588f1e349401c832c/t/5ef4549bae574d50c6650d02/1593070749637/COVID-19+Guidance+-+Health.pdf" TargetMode="External"/><Relationship Id="rId44" Type="http://schemas.openxmlformats.org/officeDocument/2006/relationships/hyperlink" Target="https://www.nice.org.uk/guidance/ng163/chapter/1-Communicating-with-patients-and-minimising-risk" TargetMode="External"/><Relationship Id="rId65" Type="http://schemas.openxmlformats.org/officeDocument/2006/relationships/hyperlink" Target="http://www.mbsonline.gov.au/internet/mbsonline/publishing.nsf/Content/Factsheet-TelehealthPrivChecklist" TargetMode="External"/><Relationship Id="rId86" Type="http://schemas.openxmlformats.org/officeDocument/2006/relationships/hyperlink" Target="https://www.bmj.com/content/368/bmj.m1182" TargetMode="External"/><Relationship Id="rId130" Type="http://schemas.openxmlformats.org/officeDocument/2006/relationships/hyperlink" Target="https://www.rcn.org.uk/clinical-topics/medicines-management/covid-19-remote-prescribing" TargetMode="External"/><Relationship Id="rId151" Type="http://schemas.openxmlformats.org/officeDocument/2006/relationships/hyperlink" Target="https://www.rcpsych.ac.uk/mental-health/treatments-and-wellbeing/covid-19-asd" TargetMode="External"/><Relationship Id="rId172" Type="http://schemas.openxmlformats.org/officeDocument/2006/relationships/hyperlink" Target="http://www.yhscn.nhs.uk/media/PDFs/mhdn/Dementia/Covid%2019/MAS/2020%2005%2027%20MSA%20-%20A%20New%20Way%20of%20Working%20-%20Remote%20Memory%20Clinics%20FINAL.pdf" TargetMode="External"/><Relationship Id="rId193" Type="http://schemas.openxmlformats.org/officeDocument/2006/relationships/hyperlink" Target="https://www.alz.org/help-support/caregiving/coronavirus-(covid-19)-tips-for-dementia-care" TargetMode="External"/><Relationship Id="rId13" Type="http://schemas.openxmlformats.org/officeDocument/2006/relationships/hyperlink" Target="http://oxfordhealthbrc.nihr.ac.uk/wp-content/uploads/2020/05/5B.-COVID-and-MH_Digital_MH.pdf" TargetMode="External"/><Relationship Id="rId109" Type="http://schemas.openxmlformats.org/officeDocument/2006/relationships/hyperlink" Target="https://www.nhs.uk/apps-library/?page=4" TargetMode="External"/><Relationship Id="rId34" Type="http://schemas.openxmlformats.org/officeDocument/2006/relationships/hyperlink" Target="https://www.cms.gov/newsroom/fact-sheets/medicare-telemedicine-health-care-provider-fact-sheet" TargetMode="External"/><Relationship Id="rId55" Type="http://schemas.openxmlformats.org/officeDocument/2006/relationships/hyperlink" Target="https://www.cdc.gov/coronavirus/2019-ncov/hcp/guidance-hcf.html" TargetMode="External"/><Relationship Id="rId76" Type="http://schemas.openxmlformats.org/officeDocument/2006/relationships/hyperlink" Target="https://www.psychiatry.org/psychiatrists/practice/telepsychiatry/toolkit/platform-software-requirements" TargetMode="External"/><Relationship Id="rId97" Type="http://schemas.openxmlformats.org/officeDocument/2006/relationships/hyperlink" Target="https://www.rcgp.org.uk/about-us/rcgp-blog/top-10-tips-for-successful-gp-video-consultations.aspx" TargetMode="External"/><Relationship Id="rId120" Type="http://schemas.openxmlformats.org/officeDocument/2006/relationships/hyperlink" Target="https://www.rcn.org.uk/clinical-topics/domestic-violence-and-abuse/assessment-tools-and-guidance" TargetMode="External"/><Relationship Id="rId141" Type="http://schemas.openxmlformats.org/officeDocument/2006/relationships/hyperlink" Target="https://www.aacap.org/AACAP/Clinical_Practice_Center/Business_of_Practice/Telepsychiatry/Toolkit%20Videos/evidence_based.aspx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parinc.com/products/pkey/445" TargetMode="External"/><Relationship Id="rId183" Type="http://schemas.openxmlformats.org/officeDocument/2006/relationships/hyperlink" Target="https://www.dementiauk.org/dementia-uk-coronavirus-advice/" TargetMode="External"/><Relationship Id="rId24" Type="http://schemas.openxmlformats.org/officeDocument/2006/relationships/hyperlink" Target="https://www.psychiatry.org/psychiatrists/practice/telepsychiatry/toolkit/clinical-and-therapeutic-treatment-modalities" TargetMode="External"/><Relationship Id="rId40" Type="http://schemas.openxmlformats.org/officeDocument/2006/relationships/hyperlink" Target="https://www.psikiyatri.org.tr/2151/iyi-telepsikiyatri-uygulamasi-icin-oneriler" TargetMode="External"/><Relationship Id="rId45" Type="http://schemas.openxmlformats.org/officeDocument/2006/relationships/hyperlink" Target="https://www.bmj.com/content/368/bmj.m1182" TargetMode="External"/><Relationship Id="rId66" Type="http://schemas.openxmlformats.org/officeDocument/2006/relationships/hyperlink" Target="https://www.mentalhealthonline.org.au/pages/video-mental-health-consultation" TargetMode="External"/><Relationship Id="rId87" Type="http://schemas.openxmlformats.org/officeDocument/2006/relationships/hyperlink" Target="https://www.cfp.ca/news/2020/03/26/3-26-1" TargetMode="External"/><Relationship Id="rId110" Type="http://schemas.openxmlformats.org/officeDocument/2006/relationships/hyperlink" Target="https://www.gov.uk/guidance/rapid-evaluation-of-digital-health-products-during-the-covid-19-pandemic" TargetMode="External"/><Relationship Id="rId115" Type="http://schemas.openxmlformats.org/officeDocument/2006/relationships/hyperlink" Target="https://static1.squarespace.com/static/5ee0be2588f1e349401c832c/t/5ef4549bae574d50c6650d02/1593070749637/COVID-19+Guidance+-+Health.pdf" TargetMode="External"/><Relationship Id="rId131" Type="http://schemas.openxmlformats.org/officeDocument/2006/relationships/hyperlink" Target="https://www.rcn.org.uk/clinical-topics/domestic-violence-and-abuse/assessment-tools-and-guidance" TargetMode="External"/><Relationship Id="rId136" Type="http://schemas.openxmlformats.org/officeDocument/2006/relationships/hyperlink" Target="https://www.psychiatry.org/psychiatrists/practice/telepsychiatry/toolkit/child-adolescent/" TargetMode="External"/><Relationship Id="rId157" Type="http://schemas.openxmlformats.org/officeDocument/2006/relationships/hyperlink" Target="https://www.psychiatry.org/psychiatrists/practice/telepsychiatry/toolkit/geriatric-telepsychiatry" TargetMode="External"/><Relationship Id="rId178" Type="http://schemas.openxmlformats.org/officeDocument/2006/relationships/hyperlink" Target="https://www.alzheimers.org.uk/dementia-professionals/resources-gps/diadem-diagnosing-advanced-dementia-mandate" TargetMode="External"/><Relationship Id="rId61" Type="http://schemas.openxmlformats.org/officeDocument/2006/relationships/hyperlink" Target="https://www.ranzcp.org/practice-education/telehealth-in-psychiatry" TargetMode="External"/><Relationship Id="rId82" Type="http://schemas.openxmlformats.org/officeDocument/2006/relationships/hyperlink" Target="https://www.rcpsych.ac.uk/about-us/responding-to-covid-19/responding-to-covid-19-guidance-for-clinicians/digital-covid-19-guidance-for-clinicians" TargetMode="External"/><Relationship Id="rId152" Type="http://schemas.openxmlformats.org/officeDocument/2006/relationships/hyperlink" Target="https://www.rcpsych.ac.uk/members/devolved-nations/rcpsych-in-wales/news/digital-neurodevelopmental-resources" TargetMode="External"/><Relationship Id="rId173" Type="http://schemas.openxmlformats.org/officeDocument/2006/relationships/hyperlink" Target="https://www.rcn.org.uk/-/media/royal-college-of-nursing/documents/publications/2020/april/009-236.pdf?la=en" TargetMode="External"/><Relationship Id="rId194" Type="http://schemas.openxmlformats.org/officeDocument/2006/relationships/hyperlink" Target="http://www.yhscn.nhs.uk/media/PDFs/mhdn/Dementia/Covid%2019/Supporting%20People%20with%20Dementia%20During%20Covid%2019%20NHSCT%20final.pdf" TargetMode="External"/><Relationship Id="rId199" Type="http://schemas.openxmlformats.org/officeDocument/2006/relationships/hyperlink" Target="https://freedementiatraining.files.wordpress.com/2020/03/useful-resources-if-you-are-supporting-someone-living-with-dementia-or-their-family.pdf" TargetMode="External"/><Relationship Id="rId203" Type="http://schemas.openxmlformats.org/officeDocument/2006/relationships/footer" Target="footer2.xml"/><Relationship Id="rId19" Type="http://schemas.openxmlformats.org/officeDocument/2006/relationships/hyperlink" Target="https://www.psychiatry.org/psychiatrists/practice/telepsychiatry/toolkit/clinical-outcomes" TargetMode="External"/><Relationship Id="rId14" Type="http://schemas.openxmlformats.org/officeDocument/2006/relationships/hyperlink" Target="https://www.psikiyatri.org.tr/2151/iyi-telepsikiyatri-uygulamasi-icin-oneriler)" TargetMode="External"/><Relationship Id="rId30" Type="http://schemas.openxmlformats.org/officeDocument/2006/relationships/hyperlink" Target="https://www.nhsx.nhs.uk/covid-19-response/data-and-information-governance/information-governance/" TargetMode="External"/><Relationship Id="rId35" Type="http://schemas.openxmlformats.org/officeDocument/2006/relationships/hyperlink" Target="https://www.psychiatry.org/psychiatrists/practice/telepsychiatry" TargetMode="External"/><Relationship Id="rId56" Type="http://schemas.openxmlformats.org/officeDocument/2006/relationships/hyperlink" Target="https://www.acponline.org/practice-resources/business-resources/health-information-technology/telehealth?utm_campaign=FY19-20_MD_TELEHEALTH_EML_CURRICULUM_MD9191_3A&amp;utm_medium=email&amp;utm_source=Eloqua&amp;elqTrackId=59052d1d27704688a4d31f303180da66&amp;elq" TargetMode="External"/><Relationship Id="rId77" Type="http://schemas.openxmlformats.org/officeDocument/2006/relationships/hyperlink" Target="https://www.psychiatry.org/psychiatrists/practice/telepsychiatry/toolkit/security-issues" TargetMode="External"/><Relationship Id="rId100" Type="http://schemas.openxmlformats.org/officeDocument/2006/relationships/hyperlink" Target="https://www.rcplondon.ac.uk/education-practice/courses/effective-remote-consultations" TargetMode="External"/><Relationship Id="rId105" Type="http://schemas.openxmlformats.org/officeDocument/2006/relationships/hyperlink" Target="https://www.jmir.org/2020/1/e15188/" TargetMode="External"/><Relationship Id="rId126" Type="http://schemas.openxmlformats.org/officeDocument/2006/relationships/hyperlink" Target="https://www.mastersdegree.net/distance-learning-tips-covid-19/" TargetMode="External"/><Relationship Id="rId147" Type="http://schemas.openxmlformats.org/officeDocument/2006/relationships/hyperlink" Target="mailto:Maria.Bourbon@oxfordhealth.nhs.uk" TargetMode="External"/><Relationship Id="rId168" Type="http://schemas.openxmlformats.org/officeDocument/2006/relationships/hyperlink" Target="http://www.yhscn.nhs.uk/media/PDFs/mhdn/Dementia/Covid%2019/MAS/2020%2005%2027%20MSA%20-%20A%20New%20Way%20of%20Working%20-%20Remote%20Memory%20Clinics%20FINAL.pdf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oxfordhealthbrc.nihr.ac.uk/wp-content/uploads/2020/05/remote-prescribing-guidelines-Oxford-Health.pdf" TargetMode="External"/><Relationship Id="rId72" Type="http://schemas.openxmlformats.org/officeDocument/2006/relationships/hyperlink" Target="https://www.nhsx.nhs.uk/covid-19-response/data-and-information-governance/information-governance/covid-19-information-governance-advice-health-and-care-professionals/" TargetMode="External"/><Relationship Id="rId93" Type="http://schemas.openxmlformats.org/officeDocument/2006/relationships/hyperlink" Target="https://www.psychiatry.org/psychiatrists/practice/telepsychiatry/toolkit/visual-nonverbal-aspects" TargetMode="External"/><Relationship Id="rId98" Type="http://schemas.openxmlformats.org/officeDocument/2006/relationships/hyperlink" Target="https://www.england.nhs.uk/coronavirus/wp-content/uploads/sites/52/2020/03/C0479-principles-of-safe-video-consulting-in-general-practice-updated-29-may.pdf" TargetMode="External"/><Relationship Id="rId121" Type="http://schemas.openxmlformats.org/officeDocument/2006/relationships/hyperlink" Target="http://www.rcn.org.uk/clinical-topics/modern-slavery" TargetMode="External"/><Relationship Id="rId142" Type="http://schemas.openxmlformats.org/officeDocument/2006/relationships/hyperlink" Target="https://www.aacap.org/AACAP/Clinical_Practice_Center/Business_of_Practice/Telepsychiatry/Telepsych_Articles/Roth-Ramtekka-AACAP-News-pt2-web.pdf" TargetMode="External"/><Relationship Id="rId163" Type="http://schemas.openxmlformats.org/officeDocument/2006/relationships/hyperlink" Target="https://www.nice.org.uk/guidance/ng97" TargetMode="External"/><Relationship Id="rId184" Type="http://schemas.openxmlformats.org/officeDocument/2006/relationships/hyperlink" Target="https://www.dementiauk.org/get-support/coronavirus-covid-19/" TargetMode="External"/><Relationship Id="rId189" Type="http://schemas.openxmlformats.org/officeDocument/2006/relationships/hyperlink" Target="https://www.dementiability.com/resources/6-COVID-Book-stay-at-home-UK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psikiyatri.org.tr/2151/iyi-telepsikiyatri-uygulamasi-icin-oneriler" TargetMode="External"/><Relationship Id="rId46" Type="http://schemas.openxmlformats.org/officeDocument/2006/relationships/hyperlink" Target="https://www.nice.org.uk/guidance/ng163/resources/bmj-visual-summary-for-remote-consultations-pdf-8713904797" TargetMode="External"/><Relationship Id="rId67" Type="http://schemas.openxmlformats.org/officeDocument/2006/relationships/hyperlink" Target="https://www.rcpsych.ac.uk/about-us/responding-to-covid-19/responding-to-covid-19-guidance-for-clinicians/digital-covid-19-guidance-for-clinicians" TargetMode="External"/><Relationship Id="rId116" Type="http://schemas.openxmlformats.org/officeDocument/2006/relationships/hyperlink" Target="https://www.mentalhealthonline.org.au/pages/video-mental-health-consultation" TargetMode="External"/><Relationship Id="rId137" Type="http://schemas.openxmlformats.org/officeDocument/2006/relationships/hyperlink" Target="https://www.aacap.org/AACAP/Families_and_Youth/Facts_for_Families/FFF-Guide/Telepsychiatry-and-Your-Child-108.aspx" TargetMode="External"/><Relationship Id="rId158" Type="http://schemas.openxmlformats.org/officeDocument/2006/relationships/hyperlink" Target="https://www.rcpsych.ac.uk/docs/default-source/members/faculties/old-age/guidance-on-remote-working-for-memory-services-during-covid-19.pdf?sfvrsn=ef9b27a9_2" TargetMode="External"/><Relationship Id="rId20" Type="http://schemas.openxmlformats.org/officeDocument/2006/relationships/hyperlink" Target="https://www.psychiatry.org/psychiatrists/practice/telepsychiatry/toolkit/clinical-outcomes" TargetMode="External"/><Relationship Id="rId41" Type="http://schemas.openxmlformats.org/officeDocument/2006/relationships/hyperlink" Target="https://www.rcpsych.ac.uk/about-us/responding-to-covid-19/responding-to-covid-19-guidance-for-clinicians/digital-covid-19-guidance-for-clinicians" TargetMode="External"/><Relationship Id="rId62" Type="http://schemas.openxmlformats.org/officeDocument/2006/relationships/hyperlink" Target="https://www.aci.health.nsw.gov.au/make-it-happen/telehealth/telehealth-for-nsw-health-clinicians" TargetMode="External"/><Relationship Id="rId83" Type="http://schemas.openxmlformats.org/officeDocument/2006/relationships/hyperlink" Target="http://www.mghtelehealth.org/patients/best-practices" TargetMode="External"/><Relationship Id="rId88" Type="http://schemas.openxmlformats.org/officeDocument/2006/relationships/hyperlink" Target="https://www.digitalpsych.org/uploads/1/2/9/7/129769697/session_start.pdf" TargetMode="External"/><Relationship Id="rId111" Type="http://schemas.openxmlformats.org/officeDocument/2006/relationships/hyperlink" Target="https://www.psychiatry.org/psychiatrists/practice/mental-health-apps" TargetMode="External"/><Relationship Id="rId132" Type="http://schemas.openxmlformats.org/officeDocument/2006/relationships/hyperlink" Target="http://www.rcn.org.uk/clinical-topics/modern-slavery" TargetMode="External"/><Relationship Id="rId153" Type="http://schemas.openxmlformats.org/officeDocument/2006/relationships/hyperlink" Target="https://www.aacap.org/AACAP/Clinical_Practice_Center/Business_of_Practice/Telepsychiatry/Toolkit%20Videos/patient_safety.aspx" TargetMode="External"/><Relationship Id="rId174" Type="http://schemas.openxmlformats.org/officeDocument/2006/relationships/hyperlink" Target="https://www.rcpsych.ac.uk/docs/default-source/members/faculties/old-age/guidance-on-remote-working-for-memory-services-during-covid-19.pdf?sfvrsn=ef9b27a9_2" TargetMode="External"/><Relationship Id="rId179" Type="http://schemas.openxmlformats.org/officeDocument/2006/relationships/hyperlink" Target="https://www.rcpsych.ac.uk/docs/default-source/members/faculties/old-age/dementia_leaflet_coronavirus-(1).pdf?sfvrsn=8d3bf150_4" TargetMode="External"/><Relationship Id="rId195" Type="http://schemas.openxmlformats.org/officeDocument/2006/relationships/hyperlink" Target="http://www.yhscn.nhs.uk/media/PDFs/mhdn/Dementia/Covid%2019/2020.05.20-FINAL1.0-Leeds-walking-with-purpose-guide.pdf" TargetMode="External"/><Relationship Id="rId190" Type="http://schemas.openxmlformats.org/officeDocument/2006/relationships/hyperlink" Target="https://www.dementiability.com/resources/5-COVID-A-Book-for-Dementia-on-the-Global-Pandemic-of-2020.pdf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://www.wales.nhs.uk/technologymls/english/faq1.html" TargetMode="External"/><Relationship Id="rId36" Type="http://schemas.openxmlformats.org/officeDocument/2006/relationships/hyperlink" Target="https://www.cdc.gov/coronavirus/2019-ncov/hcp/guidance-hcf.html" TargetMode="External"/><Relationship Id="rId57" Type="http://schemas.openxmlformats.org/officeDocument/2006/relationships/hyperlink" Target="https://www.telehealth.hhs.gov/" TargetMode="External"/><Relationship Id="rId106" Type="http://schemas.openxmlformats.org/officeDocument/2006/relationships/hyperlink" Target="https://bmcmedicine.biomedcentral.com/articles/10.1186/s12916-019-1447-x" TargetMode="External"/><Relationship Id="rId127" Type="http://schemas.openxmlformats.org/officeDocument/2006/relationships/hyperlink" Target="https://www.psychiatry.org/psychiatrists/practice/telepsychiatry/toolkit/learning-telemental-health" TargetMode="External"/><Relationship Id="rId10" Type="http://schemas.openxmlformats.org/officeDocument/2006/relationships/hyperlink" Target="https://www.digitalpsych.org/uploads/1/2/9/7/129769697/session_start.pdf" TargetMode="External"/><Relationship Id="rId31" Type="http://schemas.openxmlformats.org/officeDocument/2006/relationships/hyperlink" Target="https://www.nmc.org.uk/news/news-and-updates/how-we-will-continue-to-regulate-in-light-of-novel-coronavirus/" TargetMode="External"/><Relationship Id="rId52" Type="http://schemas.openxmlformats.org/officeDocument/2006/relationships/hyperlink" Target="http://www.fsmb.org/siteassets/advocacy/key-issues/telemedicine_policies_by_state.pdf" TargetMode="External"/><Relationship Id="rId73" Type="http://schemas.openxmlformats.org/officeDocument/2006/relationships/hyperlink" Target="https://www.bma.org.uk/advice-and-support/covid-19/adapting-to-covid/covid-19-video-consultations-and-homeworking" TargetMode="External"/><Relationship Id="rId78" Type="http://schemas.openxmlformats.org/officeDocument/2006/relationships/hyperlink" Target="https://www.youtube.com/watch?v=h-HAZ5H5_i8&amp;feature=emb_title" TargetMode="External"/><Relationship Id="rId94" Type="http://schemas.openxmlformats.org/officeDocument/2006/relationships/hyperlink" Target="https://www.mentalhealthonline.org.au/pages/video-mental-health-consultation" TargetMode="External"/><Relationship Id="rId99" Type="http://schemas.openxmlformats.org/officeDocument/2006/relationships/hyperlink" Target="https://www.phc.ox.ac.uk/research/resources/video-consulting-in-the-nhs" TargetMode="External"/><Relationship Id="rId101" Type="http://schemas.openxmlformats.org/officeDocument/2006/relationships/hyperlink" Target="https://www.youtube.com/watch?v=Pw-Jdy3-T9g" TargetMode="External"/><Relationship Id="rId122" Type="http://schemas.openxmlformats.org/officeDocument/2006/relationships/hyperlink" Target="https://www.psychiatry.org/psychiatrists/practice/telepsychiatry/toolkit/clinical-documentation" TargetMode="External"/><Relationship Id="rId143" Type="http://schemas.openxmlformats.org/officeDocument/2006/relationships/hyperlink" Target="https://www.aacap.org/AACAP/Clinical_Practice_Center/Business_of_Practice/Telepsychiatry/Toolkit%20Videos/behavior_management_training.aspx" TargetMode="External"/><Relationship Id="rId148" Type="http://schemas.openxmlformats.org/officeDocument/2006/relationships/hyperlink" Target="https://casproviders.org/wp-content/uploads/2020/03/PracticeParametersTelehealthABA_040320.pdf" TargetMode="External"/><Relationship Id="rId164" Type="http://schemas.openxmlformats.org/officeDocument/2006/relationships/hyperlink" Target="http://gpcog.com.au/" TargetMode="External"/><Relationship Id="rId169" Type="http://schemas.openxmlformats.org/officeDocument/2006/relationships/hyperlink" Target="https://www.bps.org.uk/membermicrosites/division-neuropsychology" TargetMode="External"/><Relationship Id="rId185" Type="http://schemas.openxmlformats.org/officeDocument/2006/relationships/hyperlink" Target="https://www.leedsth.nhs.uk/assets/e7843f5988/Dementia-Carer-Pack-A4-Flyers-230420-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xfordhealthbrc.nihr.ac.uk/wp-content/uploads/2020/05/5A.-COVID-and-MH_Digital_MH.pdf" TargetMode="External"/><Relationship Id="rId180" Type="http://schemas.openxmlformats.org/officeDocument/2006/relationships/hyperlink" Target="https://www.ageuk.org.uk/scotland/information-advice/health-and-wellbeing/coronavirus/your-wellbeing/" TargetMode="External"/><Relationship Id="rId26" Type="http://schemas.openxmlformats.org/officeDocument/2006/relationships/hyperlink" Target="https://www.rcpsych.ac.uk/about-us/responding-to-covid-19/responding-to-covid-19-guidance-for-clinicians/digital-covid-19-guidance-for-clinicians" TargetMode="External"/><Relationship Id="rId47" Type="http://schemas.openxmlformats.org/officeDocument/2006/relationships/hyperlink" Target="https://www.england.nhs.uk/coronavirus/wp-content/uploads/sites/52/2020/08/C0638-nhs-vc-info-for-nhs-trusts.pdf" TargetMode="External"/><Relationship Id="rId68" Type="http://schemas.openxmlformats.org/officeDocument/2006/relationships/hyperlink" Target="https://www.rcpsych.ac.uk/docs/default-source/members/sigs/private-and-independent-practice-pipsig/pipsig-telepsychiatry-guidelines-revised-mar16.pdf?sfvrsn=30d4c605_2" TargetMode="External"/><Relationship Id="rId89" Type="http://schemas.openxmlformats.org/officeDocument/2006/relationships/hyperlink" Target="https://www.digitalpsych.org/uploads/1/2/9/7/129769697/session_start.pdf" TargetMode="External"/><Relationship Id="rId112" Type="http://schemas.openxmlformats.org/officeDocument/2006/relationships/hyperlink" Target="https://www.psychiatry.org/psychiatrists/practice/mental-health-apps/app-evaluation-model" TargetMode="External"/><Relationship Id="rId133" Type="http://schemas.openxmlformats.org/officeDocument/2006/relationships/hyperlink" Target="https://www.unicef.org.uk/babyfriendly/guidance-documents/" TargetMode="External"/><Relationship Id="rId154" Type="http://schemas.openxmlformats.org/officeDocument/2006/relationships/hyperlink" Target="Https://oxfordhealthbrc.nihr.ac.uk/our-work/oxppl/domestic-violence-and-abuse/" TargetMode="External"/><Relationship Id="rId175" Type="http://schemas.openxmlformats.org/officeDocument/2006/relationships/hyperlink" Target="http://www.yhscn.nhs.uk/media/PDFs/mhdn/Dementia/Covid%2019/MAS/2020%2005%2027%20MSA%20-%20A%20New%20Way%20of%20Working%20-%20Remote%20Memory%20Clinics%20FINAL.pdf" TargetMode="External"/><Relationship Id="rId196" Type="http://schemas.openxmlformats.org/officeDocument/2006/relationships/hyperlink" Target="https://www.bps.org.uk/sites/www.bps.org.uk/files/Member%20Networks/Faculties/Older%20People/Supporting%20older%20people%20and%20people%20living%20with%20dementia%20during%20self-isolation.pdf" TargetMode="External"/><Relationship Id="rId200" Type="http://schemas.openxmlformats.org/officeDocument/2006/relationships/hyperlink" Target="https://healthinnovationnetwork.com/wp-content/uploads/2020/04/Maintaining-Activities-for-Older-Adults-during-COVID19.pdf" TargetMode="External"/><Relationship Id="rId16" Type="http://schemas.openxmlformats.org/officeDocument/2006/relationships/hyperlink" Target="https://www.rcpsych.ac.uk/about-us/responding-to-covid-19/responding-to-covid-19-guidance-for-clinicians/digital-covid-19-guidance-for-clinicians" TargetMode="External"/><Relationship Id="rId37" Type="http://schemas.openxmlformats.org/officeDocument/2006/relationships/hyperlink" Target="https://www.acponline.org/practice-resources/business-resources/health-information-technology/telehealth?utm_campaign=FY19-20_MD_TELEHEALTH_EML_CURRICULUM_MD9191_3A&amp;utm_medium=email&amp;utm_source=Eloqua&amp;elqTrackId=59052d1d27704688a4d31f303180da66&amp;elq=4857b1325cfe4ce5bd816bf95e3ed345&amp;elqaid=5180&amp;elqat=1&amp;elqCampaignId=2289" TargetMode="External"/><Relationship Id="rId58" Type="http://schemas.openxmlformats.org/officeDocument/2006/relationships/hyperlink" Target="https://www.sma.org.sg/UploadedImg/files/ncov2019/LeveragingTelemedicineInfectiousDiseaseOutbreak20200212.pdf" TargetMode="External"/><Relationship Id="rId79" Type="http://schemas.openxmlformats.org/officeDocument/2006/relationships/hyperlink" Target="https://www.rcpsych.ac.uk/about-us/responding-to-covid-19/responding-to-covid-19-guidance-for-clinicians/digital-covid-19-guidance-for-clinicians" TargetMode="External"/><Relationship Id="rId102" Type="http://schemas.openxmlformats.org/officeDocument/2006/relationships/hyperlink" Target="https://www.youtube.com/watch?v=Pw-Jdy3-T9g" TargetMode="External"/><Relationship Id="rId123" Type="http://schemas.openxmlformats.org/officeDocument/2006/relationships/hyperlink" Target="https://www.psychiatry.org/psychiatrists/practice/telepsychiatry/toolkit/use-of-telepsychiatry-in-cross-cultural-settings" TargetMode="External"/><Relationship Id="rId144" Type="http://schemas.openxmlformats.org/officeDocument/2006/relationships/hyperlink" Target="https://www.aacap.org/AACAP/Clinical_Practice_Center/Business_of_Practice/Telepsychiatry/Toolkit%20Videos/telepsychiatry_across_culture.aspx" TargetMode="External"/><Relationship Id="rId90" Type="http://schemas.openxmlformats.org/officeDocument/2006/relationships/hyperlink" Target="https://www.nice.org.uk/guidance/ng163/resources/bmj-visual-summary-for-remote-consultations-pdf-8713904797" TargetMode="External"/><Relationship Id="rId165" Type="http://schemas.openxmlformats.org/officeDocument/2006/relationships/hyperlink" Target="https://www.ncbi.nlm.nih.gov/pmc/articles/PMC3933813/" TargetMode="External"/><Relationship Id="rId186" Type="http://schemas.openxmlformats.org/officeDocument/2006/relationships/hyperlink" Target="https://www.thehelphub.co.uk/" TargetMode="External"/><Relationship Id="rId27" Type="http://schemas.openxmlformats.org/officeDocument/2006/relationships/hyperlink" Target="https://www.rcpsych.ac.uk/docs/default-source/members/sigs/private-and-independent-practice-pipsig/pipsig-telepsychiatry-guidelines-revised-mar16.pdf?sfvrsn=30d4c605_2" TargetMode="External"/><Relationship Id="rId48" Type="http://schemas.openxmlformats.org/officeDocument/2006/relationships/hyperlink" Target="https://www.phc.ox.ac.uk/research/resources/video-consulting-in-the-nhs" TargetMode="External"/><Relationship Id="rId69" Type="http://schemas.openxmlformats.org/officeDocument/2006/relationships/hyperlink" Target="https://www.nhsx.nhs.uk/covid-19-response/data-and-information-governance/information-governance/covid-19-information-governance-advice-health-and-care-professionals/" TargetMode="External"/><Relationship Id="rId113" Type="http://schemas.openxmlformats.org/officeDocument/2006/relationships/hyperlink" Target="https://apps.digitalpsych.org/" TargetMode="External"/><Relationship Id="rId134" Type="http://schemas.openxmlformats.org/officeDocument/2006/relationships/hyperlink" Target="http://oxfordhealthbrc.nihr.ac.uk/wp-content/uploads/2020/06/5C.-COVID-and-MH_Digital_MH.pdf" TargetMode="External"/><Relationship Id="rId80" Type="http://schemas.openxmlformats.org/officeDocument/2006/relationships/hyperlink" Target="https://www.mentalhealthonline.org.au/pages/video-mental-health-consultation" TargetMode="External"/><Relationship Id="rId155" Type="http://schemas.openxmlformats.org/officeDocument/2006/relationships/hyperlink" Target="https://www.aacap.org/AACAP/Clinical_Practice_Center/Business_of_Practice/Telepsychiatry/Toolkit%20Videos/training.aspx" TargetMode="External"/><Relationship Id="rId176" Type="http://schemas.openxmlformats.org/officeDocument/2006/relationships/hyperlink" Target="https://www.rcpsych.ac.uk/docs/default-source/members/faculties/old-age/guidance-on-remote-working-for-memory-services-during-covid-19.pdf?sfvrsn=ef9b27a9_2" TargetMode="External"/><Relationship Id="rId197" Type="http://schemas.openxmlformats.org/officeDocument/2006/relationships/hyperlink" Target="https://www.bgs.org.uk/resources/covid-19-dementia-and-cognitive-impairment" TargetMode="External"/><Relationship Id="rId201" Type="http://schemas.openxmlformats.org/officeDocument/2006/relationships/hyperlink" Target="https://www.youtube.com/watch?v=blJjUwBhVpk&amp;feature=youtu.be" TargetMode="External"/><Relationship Id="rId17" Type="http://schemas.openxmlformats.org/officeDocument/2006/relationships/hyperlink" Target="https://www.psychiatry.org/psychiatrists/practice/telepsychiatry/toolkit/history-of-telepsychiatry" TargetMode="External"/><Relationship Id="rId38" Type="http://schemas.openxmlformats.org/officeDocument/2006/relationships/hyperlink" Target="https://www.sma.org.sg/UploadedImg/files/ncov2019/LeveragingTelemedicineInfectiousDiseaseOutbreak20200212.pdf" TargetMode="External"/><Relationship Id="rId59" Type="http://schemas.openxmlformats.org/officeDocument/2006/relationships/hyperlink" Target="http://www.royalcollege.ca/rcsite/documents/about/covid-19-resources-telemedicine-virtual-care-e" TargetMode="External"/><Relationship Id="rId103" Type="http://schemas.openxmlformats.org/officeDocument/2006/relationships/hyperlink" Target="https://www.youtube.com/watch?v=Wrl1T5VRqdw&amp;feature=youtu.be&amp;ab_channel=NMICYoutube" TargetMode="External"/><Relationship Id="rId124" Type="http://schemas.openxmlformats.org/officeDocument/2006/relationships/hyperlink" Target="https://www.psychiatry.org/psychiatrists/practice/telepsychiatry/toolkit/team-based-integrated-care%20%20https:/www.psychiatry.org/psychiatrists/practice/telepsychiatry/toolkit/team-based-models-of-care" TargetMode="External"/><Relationship Id="rId70" Type="http://schemas.openxmlformats.org/officeDocument/2006/relationships/hyperlink" Target="https://www.psychiatry.org/psychiatrists/practice/telepsychiatry/toolkit/platform-software-requirements" TargetMode="External"/><Relationship Id="rId91" Type="http://schemas.openxmlformats.org/officeDocument/2006/relationships/hyperlink" Target="https://www.cfp.ca/sites/default/files/pubfiles/PDF%20Documents/Blog/telehealth_tool_eng.pdf" TargetMode="External"/><Relationship Id="rId145" Type="http://schemas.openxmlformats.org/officeDocument/2006/relationships/hyperlink" Target="https://www.aacap.org/AACAP/Clinical_Practice_Center/Business_of_Practice/Telepsychiatry/Toolkit%20Videos/patient_safety.aspx" TargetMode="External"/><Relationship Id="rId166" Type="http://schemas.openxmlformats.org/officeDocument/2006/relationships/hyperlink" Target="https://www.mocatest.org/remote-moca-testing/" TargetMode="External"/><Relationship Id="rId187" Type="http://schemas.openxmlformats.org/officeDocument/2006/relationships/hyperlink" Target="https://volunteering.royalvoluntaryservice.org.uk/nhs-volunteer-responders-portal/isolating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gmc-uk.org/ethical-guidance/ethical-hub/remote-consultations" TargetMode="External"/><Relationship Id="rId49" Type="http://schemas.openxmlformats.org/officeDocument/2006/relationships/hyperlink" Target="https://www.gmc-uk.org/ethical-guidance/ethical-guidance-for-doctors/prescribing-and-managing-medicines-and-devices/remote-prescribing-via-telephone-video-link-or-online" TargetMode="External"/><Relationship Id="rId114" Type="http://schemas.openxmlformats.org/officeDocument/2006/relationships/hyperlink" Target="https://www.psychiatry.org/psychiatrists/practice/telepsychiatry/toolkit/patient-safety-and-emergency-management" TargetMode="External"/><Relationship Id="rId60" Type="http://schemas.openxmlformats.org/officeDocument/2006/relationships/hyperlink" Target="http://www.royalcollege.ca/rcsite/documents/about/virtual-care-playbook-e.pdf" TargetMode="External"/><Relationship Id="rId81" Type="http://schemas.openxmlformats.org/officeDocument/2006/relationships/hyperlink" Target="https://www.yourhealthinmind.org/psychiatry-explained/seeing-a-psychiatrist-online" TargetMode="External"/><Relationship Id="rId135" Type="http://schemas.openxmlformats.org/officeDocument/2006/relationships/hyperlink" Target="https://www.aacap.org/AACAP/Clinical_Practice_Center/Business_of_Practice/Telepsychiatry/toolkit_videos.aspx" TargetMode="External"/><Relationship Id="rId156" Type="http://schemas.openxmlformats.org/officeDocument/2006/relationships/hyperlink" Target="http://oxfordhealthbrc.nihr.ac.uk/wp-content/uploads/2020/08/5D.-COVID-and-MH_Digital_MH.pdf" TargetMode="External"/><Relationship Id="rId177" Type="http://schemas.openxmlformats.org/officeDocument/2006/relationships/hyperlink" Target="http://www.yhscn.nhs.uk/media/PDFs/mhdn/Dementia/Covid%2019/MAS/2020%2005%2027%20MSA%20-%20A%20New%20Way%20of%20Working%20-%20Remote%20Memory%20Clinics%20FINAL.pdf" TargetMode="External"/><Relationship Id="rId198" Type="http://schemas.openxmlformats.org/officeDocument/2006/relationships/hyperlink" Target="https://raredementiasupport.org/wp-content/uploads/2020/04/Living-with-dementia-and-COVID-19-an-emergency-kit.pdf" TargetMode="External"/><Relationship Id="rId202" Type="http://schemas.openxmlformats.org/officeDocument/2006/relationships/footer" Target="footer1.xml"/><Relationship Id="rId18" Type="http://schemas.openxmlformats.org/officeDocument/2006/relationships/hyperlink" Target="https://www.psychiatry.org/psychiatrists/practice/telepsychiatry/toolkit/clinical-outcomes" TargetMode="External"/><Relationship Id="rId39" Type="http://schemas.openxmlformats.org/officeDocument/2006/relationships/hyperlink" Target="https://www.fsmb.org/siteassets/advocacy/pdf/states-waiving-licensure-requirements-for-telehealth-in-response-to-covid-19.pdf" TargetMode="External"/><Relationship Id="rId50" Type="http://schemas.openxmlformats.org/officeDocument/2006/relationships/hyperlink" Target="http://www.legislation.gov.uk/uksi/2012/1916/part/12/chapter/2/crossheading/prescription-only-medicines/made" TargetMode="External"/><Relationship Id="rId104" Type="http://schemas.openxmlformats.org/officeDocument/2006/relationships/hyperlink" Target="https://www.psychiatry.org/psychiatrists/practice/telepsychiatry/toolkit/telepsychiatry-integration-with-other-technologies" TargetMode="External"/><Relationship Id="rId125" Type="http://schemas.openxmlformats.org/officeDocument/2006/relationships/hyperlink" Target="https://meds.queensu.ca/ugme-blog/archives/4943" TargetMode="External"/><Relationship Id="rId146" Type="http://schemas.openxmlformats.org/officeDocument/2006/relationships/hyperlink" Target="https://www.youtube.com/watch?v=sOGv8vbJeeo" TargetMode="External"/><Relationship Id="rId167" Type="http://schemas.openxmlformats.org/officeDocument/2006/relationships/hyperlink" Target="https://www.rcpsych.ac.uk/docs/default-source/members/faculties/old-age/guidance-on-remote-working-for-memory-services-during-covid-19.pdf?sfvrsn=ef9b27a9_2" TargetMode="External"/><Relationship Id="rId188" Type="http://schemas.openxmlformats.org/officeDocument/2006/relationships/hyperlink" Target="https://www.giveusashout.org/" TargetMode="External"/><Relationship Id="rId71" Type="http://schemas.openxmlformats.org/officeDocument/2006/relationships/hyperlink" Target="https://www.psychiatry.org/psychiatrists/practice/telepsychiatry/toolkit/security-issues" TargetMode="External"/><Relationship Id="rId92" Type="http://schemas.openxmlformats.org/officeDocument/2006/relationships/hyperlink" Target="https://www.rcpsych.ac.uk/about-us/responding-to-covid-19/responding-to-covid-19-guidance-for-clinicians/digital-covid-19-guidance-for-clinician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ice.org.uk/guidance/ng163/chapter/1-Communicating-with-patients-and-minimising-r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33</Pages>
  <Words>18002</Words>
  <Characters>102612</Characters>
  <Application>Microsoft Office Word</Application>
  <DocSecurity>0</DocSecurity>
  <Lines>855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Woods</dc:creator>
  <cp:keywords/>
  <dc:description/>
  <cp:lastModifiedBy>Kurtulmus Ayse (RNU) Oxford Health</cp:lastModifiedBy>
  <cp:revision>48</cp:revision>
  <dcterms:created xsi:type="dcterms:W3CDTF">2020-06-01T09:43:00Z</dcterms:created>
  <dcterms:modified xsi:type="dcterms:W3CDTF">2021-03-18T08:57:00Z</dcterms:modified>
</cp:coreProperties>
</file>